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A63" w:rsidRPr="0075053D" w:rsidRDefault="00CC5608" w:rsidP="000B5A63">
      <w:pPr>
        <w:ind w:left="-142"/>
        <w:jc w:val="center"/>
        <w:outlineLvl w:val="0"/>
        <w:rPr>
          <w:b/>
          <w:sz w:val="27"/>
          <w:szCs w:val="27"/>
        </w:rPr>
      </w:pPr>
      <w:r w:rsidRPr="0075053D">
        <w:rPr>
          <w:b/>
          <w:noProof/>
          <w:sz w:val="27"/>
          <w:szCs w:val="27"/>
          <w:lang w:eastAsia="bg-BG"/>
        </w:rPr>
        <w:pict>
          <v:group id="Group 1" o:spid="_x0000_s1026" style="position:absolute;left:0;text-align:left;margin-left:-58.4pt;margin-top:-52.15pt;width:44.95pt;height:73.8pt;z-index:251659264" coordorigin="864,1008" coordsize="899,1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3" o:spid="_x0000_s1027" type="#_x0000_t15" style="position:absolute;left:1033;top:1127;width:537;height:300;rotation:-5960308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ttLMIA&#10;AADaAAAADwAAAGRycy9kb3ducmV2LnhtbESPQWsCMRSE7wX/Q3hCbzWrB9HVKKJb7Emo9dLbc/Pc&#10;DW5e1iTV3X9vCoUeh5n5hlmuO9uIO/lgHCsYjzIQxKXThisFp6/3txmIEJE1No5JQU8B1qvByxJz&#10;7R78SfdjrESCcMhRQR1jm0sZyposhpFriZN3cd5iTNJXUnt8JLht5CTLptKi4bRQY0vbmsrr8ccq&#10;+JaHotDnU9HP5/1uZvfm6m9Gqddht1mAiNTF//Bf+0MrmMDvlXQD5O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220swgAAANoAAAAPAAAAAAAAAAAAAAAAAJgCAABkcnMvZG93&#10;bnJldi54bWxQSwUGAAAAAAQABAD1AAAAhwMAAAAA&#10;" strokeweight="4.5pt">
              <v:stroke linestyle="thinThick"/>
            </v:shape>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4" o:spid="_x0000_s1028" type="#_x0000_t9" style="position:absolute;left:972;top:1332;width:671;height:599;rotation:-5778070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wE2cEA&#10;AADaAAAADwAAAGRycy9kb3ducmV2LnhtbESPT4vCMBTE74LfITzBm6b+QUo1ihYFTwurC+vx0Tzb&#10;YvNSmtjWb28WFjwOM/MbZrPrTSVaalxpWcFsGoEgzqwuOVfwcz1NYhDOI2usLJOCFznYbYeDDSba&#10;dvxN7cXnIkDYJaig8L5OpHRZQQbd1NbEwbvbxqAPssmlbrALcFPJeRStpMGSw0KBNaUFZY/L0yhw&#10;8fJrfor17zU9HJd0w65N+06p8ajfr0F46v0n/N8+awUL+LsSboDcv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8BNnBAAAA2gAAAA8AAAAAAAAAAAAAAAAAmAIAAGRycy9kb3du&#10;cmV2LnhtbFBLBQYAAAAABAAEAPUAAACGAwAAAAA=&#10;" strokeweight="4.5pt">
              <v:stroke linestyle="thinThick"/>
            </v:shape>
            <v:shape id="AutoShape 5" o:spid="_x0000_s1029" type="#_x0000_t9" style="position:absolute;left:844;top:1565;width:939;height:899;rotation:-5887688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eu2cQA&#10;AADaAAAADwAAAGRycy9kb3ducmV2LnhtbESPQWsCMRSE74L/ITyhF6lZRUW2RlFBag8e1C14fGxe&#10;d1c3L0sSdfvvm4LgcZiZb5j5sjW1uJPzlWUFw0ECgji3uuJCQXbavs9A+ICssbZMCn7Jw3LR7cwx&#10;1fbBB7ofQyEihH2KCsoQmlRKn5dk0A9sQxy9H+sMhihdIbXDR4SbWo6SZCoNVhwXSmxoU1J+Pd6M&#10;gv5+/3nKzpf+1/l7Ms5uYe3drlXqrdeuPkAEasMr/GzvtIIx/F+JN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XrtnEAAAA2gAAAA8AAAAAAAAAAAAAAAAAmAIAAGRycy9k&#10;b3ducmV2LnhtbFBLBQYAAAAABAAEAPUAAACJAwAAAAA=&#10;" strokeweight="4.5pt">
              <v:stroke linestyle="thinThick"/>
            </v:shape>
          </v:group>
        </w:pict>
      </w:r>
      <w:r w:rsidR="000B5A63" w:rsidRPr="0075053D">
        <w:rPr>
          <w:b/>
          <w:sz w:val="27"/>
          <w:szCs w:val="27"/>
        </w:rPr>
        <w:tab/>
        <w:t xml:space="preserve">        ХИМИКОТЕХНОЛОГИЧЕН И МЕТАЛУРГИЧЕН УНИВЕРСИТЕТ</w:t>
      </w:r>
    </w:p>
    <w:p w:rsidR="000B5A63" w:rsidRPr="0075053D" w:rsidRDefault="000B5A63" w:rsidP="000B5A63">
      <w:pPr>
        <w:jc w:val="center"/>
        <w:rPr>
          <w:sz w:val="20"/>
          <w:szCs w:val="20"/>
        </w:rPr>
      </w:pPr>
      <w:r w:rsidRPr="0075053D">
        <w:rPr>
          <w:sz w:val="20"/>
          <w:szCs w:val="20"/>
        </w:rPr>
        <w:t xml:space="preserve">           1576 София, Бул. „Климент Охридски” №8, тел. 02/8163120, факс 02 </w:t>
      </w:r>
      <w:r w:rsidRPr="0075053D">
        <w:rPr>
          <w:sz w:val="20"/>
          <w:szCs w:val="20"/>
          <w:lang w:val="ru-RU"/>
        </w:rPr>
        <w:t>8685488</w:t>
      </w:r>
      <w:r w:rsidRPr="0075053D">
        <w:rPr>
          <w:sz w:val="20"/>
          <w:szCs w:val="20"/>
        </w:rPr>
        <w:t xml:space="preserve">,  </w:t>
      </w:r>
      <w:hyperlink r:id="rId8" w:history="1">
        <w:r w:rsidRPr="0075053D">
          <w:rPr>
            <w:rStyle w:val="Hyperlink"/>
            <w:sz w:val="20"/>
            <w:szCs w:val="20"/>
          </w:rPr>
          <w:t>www.</w:t>
        </w:r>
        <w:r w:rsidRPr="0075053D">
          <w:rPr>
            <w:rStyle w:val="Hyperlink"/>
            <w:sz w:val="20"/>
            <w:szCs w:val="20"/>
            <w:lang w:val="en-US"/>
          </w:rPr>
          <w:t>uctm</w:t>
        </w:r>
        <w:r w:rsidRPr="0075053D">
          <w:rPr>
            <w:rStyle w:val="Hyperlink"/>
            <w:sz w:val="20"/>
            <w:szCs w:val="20"/>
          </w:rPr>
          <w:t>.</w:t>
        </w:r>
        <w:r w:rsidRPr="0075053D">
          <w:rPr>
            <w:rStyle w:val="Hyperlink"/>
            <w:sz w:val="20"/>
            <w:szCs w:val="20"/>
            <w:lang w:val="en-US"/>
          </w:rPr>
          <w:t>edu</w:t>
        </w:r>
      </w:hyperlink>
    </w:p>
    <w:p w:rsidR="000B5A63" w:rsidRPr="0075053D" w:rsidRDefault="000B5A63" w:rsidP="000B5A63">
      <w:pPr>
        <w:jc w:val="center"/>
        <w:rPr>
          <w:b/>
          <w:sz w:val="19"/>
          <w:szCs w:val="19"/>
        </w:rPr>
      </w:pPr>
    </w:p>
    <w:p w:rsidR="000B5A63" w:rsidRPr="0075053D" w:rsidRDefault="000B5A63" w:rsidP="000B5A63">
      <w:pPr>
        <w:jc w:val="center"/>
        <w:rPr>
          <w:b/>
          <w:sz w:val="19"/>
          <w:szCs w:val="19"/>
        </w:rPr>
      </w:pPr>
    </w:p>
    <w:p w:rsidR="000B5A63" w:rsidRPr="0075053D" w:rsidRDefault="000B5A63" w:rsidP="000B5A63">
      <w:pPr>
        <w:jc w:val="center"/>
        <w:rPr>
          <w:b/>
          <w:sz w:val="28"/>
          <w:szCs w:val="28"/>
        </w:rPr>
      </w:pPr>
    </w:p>
    <w:p w:rsidR="000B5A63" w:rsidRPr="0075053D" w:rsidRDefault="000B5A63" w:rsidP="000B5A63">
      <w:pPr>
        <w:outlineLvl w:val="0"/>
        <w:rPr>
          <w:b/>
          <w:sz w:val="28"/>
          <w:szCs w:val="28"/>
        </w:rPr>
      </w:pPr>
      <w:r w:rsidRPr="0075053D">
        <w:rPr>
          <w:b/>
          <w:sz w:val="28"/>
          <w:szCs w:val="28"/>
        </w:rPr>
        <w:t>Одобрявам:</w:t>
      </w:r>
    </w:p>
    <w:p w:rsidR="000B5A63" w:rsidRPr="0075053D" w:rsidRDefault="000B5A63" w:rsidP="000B5A63">
      <w:pPr>
        <w:outlineLvl w:val="0"/>
        <w:rPr>
          <w:b/>
          <w:sz w:val="28"/>
          <w:szCs w:val="28"/>
        </w:rPr>
      </w:pPr>
    </w:p>
    <w:p w:rsidR="000B5A63" w:rsidRPr="0075053D" w:rsidRDefault="000B5A63" w:rsidP="000B5A63">
      <w:pPr>
        <w:outlineLvl w:val="0"/>
        <w:rPr>
          <w:b/>
          <w:sz w:val="28"/>
          <w:szCs w:val="28"/>
        </w:rPr>
      </w:pPr>
      <w:r w:rsidRPr="0075053D">
        <w:rPr>
          <w:b/>
          <w:sz w:val="28"/>
          <w:szCs w:val="28"/>
        </w:rPr>
        <w:t>Ректор :..............п.* ..............</w:t>
      </w:r>
    </w:p>
    <w:p w:rsidR="000B5A63" w:rsidRPr="0075053D" w:rsidRDefault="000B5A63" w:rsidP="000B5A63">
      <w:pPr>
        <w:rPr>
          <w:b/>
          <w:sz w:val="28"/>
          <w:szCs w:val="28"/>
        </w:rPr>
      </w:pPr>
      <w:r w:rsidRPr="0075053D">
        <w:rPr>
          <w:b/>
          <w:sz w:val="28"/>
          <w:szCs w:val="28"/>
        </w:rPr>
        <w:t xml:space="preserve">              (проф. д-р инж.  Митко Георгиев)</w:t>
      </w:r>
    </w:p>
    <w:p w:rsidR="000B5A63" w:rsidRPr="0075053D" w:rsidRDefault="000B5A63" w:rsidP="000B5A63">
      <w:pPr>
        <w:rPr>
          <w:sz w:val="28"/>
          <w:szCs w:val="28"/>
        </w:rPr>
      </w:pPr>
    </w:p>
    <w:p w:rsidR="003F156C" w:rsidRPr="0075053D" w:rsidRDefault="003F156C" w:rsidP="000B5A63">
      <w:pPr>
        <w:rPr>
          <w:sz w:val="28"/>
          <w:szCs w:val="28"/>
        </w:rPr>
      </w:pPr>
    </w:p>
    <w:p w:rsidR="000B5A63" w:rsidRPr="0075053D" w:rsidRDefault="000B5A63" w:rsidP="000B5A63">
      <w:pPr>
        <w:jc w:val="center"/>
        <w:outlineLvl w:val="0"/>
        <w:rPr>
          <w:b/>
          <w:sz w:val="28"/>
          <w:szCs w:val="28"/>
        </w:rPr>
      </w:pPr>
    </w:p>
    <w:p w:rsidR="000B5A63" w:rsidRPr="0075053D" w:rsidRDefault="000B5A63" w:rsidP="000B5A63">
      <w:pPr>
        <w:spacing w:before="120" w:after="120"/>
        <w:jc w:val="center"/>
        <w:outlineLvl w:val="0"/>
        <w:rPr>
          <w:b/>
          <w:sz w:val="36"/>
          <w:szCs w:val="36"/>
        </w:rPr>
      </w:pPr>
      <w:r w:rsidRPr="0075053D">
        <w:rPr>
          <w:b/>
          <w:sz w:val="36"/>
          <w:szCs w:val="36"/>
        </w:rPr>
        <w:t>Д О К У М Е Н Т А Ц И Я</w:t>
      </w:r>
    </w:p>
    <w:p w:rsidR="003F156C" w:rsidRPr="0075053D" w:rsidRDefault="003F156C" w:rsidP="000B5A63">
      <w:pPr>
        <w:spacing w:before="120" w:after="120"/>
        <w:jc w:val="center"/>
        <w:outlineLvl w:val="0"/>
        <w:rPr>
          <w:b/>
          <w:sz w:val="36"/>
          <w:szCs w:val="36"/>
        </w:rPr>
      </w:pPr>
    </w:p>
    <w:p w:rsidR="000B5A63" w:rsidRPr="0075053D" w:rsidRDefault="000B5A63" w:rsidP="000B5A63">
      <w:pPr>
        <w:spacing w:before="120" w:after="120" w:line="276" w:lineRule="auto"/>
        <w:jc w:val="center"/>
        <w:rPr>
          <w:caps/>
          <w:sz w:val="28"/>
          <w:szCs w:val="28"/>
        </w:rPr>
      </w:pPr>
      <w:r w:rsidRPr="0075053D">
        <w:rPr>
          <w:sz w:val="28"/>
          <w:szCs w:val="28"/>
        </w:rPr>
        <w:t xml:space="preserve">за участие в процедура за възлагане на обществена поръчка чрез публично състезание по реда на глава 25 от ЗОП с предмет: </w:t>
      </w:r>
    </w:p>
    <w:p w:rsidR="000B5A63" w:rsidRPr="0075053D" w:rsidRDefault="000B5A63" w:rsidP="000B5A63">
      <w:pPr>
        <w:spacing w:before="120" w:after="120"/>
        <w:jc w:val="center"/>
        <w:rPr>
          <w:b/>
          <w:sz w:val="28"/>
          <w:szCs w:val="28"/>
        </w:rPr>
      </w:pPr>
      <w:r w:rsidRPr="0075053D">
        <w:rPr>
          <w:b/>
          <w:sz w:val="28"/>
          <w:szCs w:val="28"/>
        </w:rPr>
        <w:t>„А</w:t>
      </w:r>
      <w:r w:rsidRPr="0075053D">
        <w:rPr>
          <w:b/>
          <w:sz w:val="28"/>
          <w:szCs w:val="28"/>
          <w:lang w:val="ru-RU"/>
        </w:rPr>
        <w:t xml:space="preserve">бонаментна доставка на български, руски и </w:t>
      </w:r>
      <w:r w:rsidRPr="0075053D">
        <w:rPr>
          <w:b/>
          <w:sz w:val="28"/>
          <w:szCs w:val="28"/>
        </w:rPr>
        <w:t>други чуждоезични</w:t>
      </w:r>
      <w:r w:rsidRPr="0075053D">
        <w:rPr>
          <w:b/>
          <w:sz w:val="28"/>
          <w:szCs w:val="28"/>
          <w:lang w:val="ru-RU"/>
        </w:rPr>
        <w:t xml:space="preserve"> периодични издания, бази данни, програмни продукти и периодични доставки на научна литература </w:t>
      </w:r>
      <w:r w:rsidRPr="0075053D">
        <w:rPr>
          <w:b/>
          <w:sz w:val="28"/>
          <w:szCs w:val="28"/>
        </w:rPr>
        <w:t>по обособени позиции</w:t>
      </w:r>
      <w:r w:rsidRPr="0075053D">
        <w:rPr>
          <w:b/>
          <w:sz w:val="28"/>
          <w:szCs w:val="28"/>
          <w:lang w:val="ru-RU"/>
        </w:rPr>
        <w:t xml:space="preserve"> за нуждите на Библиотечно-информационен център /БИЦ/ </w:t>
      </w:r>
      <w:r w:rsidRPr="0075053D">
        <w:rPr>
          <w:b/>
          <w:sz w:val="28"/>
          <w:szCs w:val="28"/>
        </w:rPr>
        <w:t xml:space="preserve">и </w:t>
      </w:r>
      <w:r w:rsidRPr="0075053D">
        <w:rPr>
          <w:b/>
          <w:sz w:val="28"/>
          <w:szCs w:val="28"/>
          <w:lang w:val="ru-RU"/>
        </w:rPr>
        <w:t>Ректорат на ХТМУ, гр. София</w:t>
      </w:r>
      <w:r w:rsidRPr="0075053D">
        <w:rPr>
          <w:b/>
          <w:sz w:val="28"/>
          <w:szCs w:val="28"/>
        </w:rPr>
        <w:t xml:space="preserve"> и проект BG</w:t>
      </w:r>
      <w:r w:rsidRPr="0075053D">
        <w:rPr>
          <w:b/>
          <w:sz w:val="28"/>
          <w:szCs w:val="28"/>
          <w:lang w:val="ru-RU"/>
        </w:rPr>
        <w:t>05</w:t>
      </w:r>
      <w:r w:rsidRPr="0075053D">
        <w:rPr>
          <w:b/>
          <w:sz w:val="28"/>
          <w:szCs w:val="28"/>
        </w:rPr>
        <w:t>M</w:t>
      </w:r>
      <w:r w:rsidRPr="0075053D">
        <w:rPr>
          <w:b/>
          <w:sz w:val="28"/>
          <w:szCs w:val="28"/>
          <w:lang w:val="ru-RU"/>
        </w:rPr>
        <w:t>2О</w:t>
      </w:r>
      <w:r w:rsidRPr="0075053D">
        <w:rPr>
          <w:b/>
          <w:sz w:val="28"/>
          <w:szCs w:val="28"/>
        </w:rPr>
        <w:t>P</w:t>
      </w:r>
      <w:r w:rsidRPr="0075053D">
        <w:rPr>
          <w:b/>
          <w:sz w:val="28"/>
          <w:szCs w:val="28"/>
          <w:lang w:val="ru-RU"/>
        </w:rPr>
        <w:t xml:space="preserve">001-2.009-0015 </w:t>
      </w:r>
      <w:r w:rsidRPr="0075053D">
        <w:rPr>
          <w:b/>
          <w:sz w:val="28"/>
          <w:szCs w:val="28"/>
        </w:rPr>
        <w:t>„</w:t>
      </w:r>
      <w:r w:rsidRPr="0075053D">
        <w:rPr>
          <w:b/>
          <w:sz w:val="28"/>
          <w:szCs w:val="28"/>
          <w:lang w:val="ru-RU"/>
        </w:rPr>
        <w:t>Подкрепа за развитие на капацитета на докторанти и млади учени в областта на техническите, природните и  математическите науки”</w:t>
      </w:r>
    </w:p>
    <w:p w:rsidR="000B5A63" w:rsidRPr="0075053D" w:rsidRDefault="000B5A63" w:rsidP="000B5A63">
      <w:pPr>
        <w:spacing w:before="120" w:after="120"/>
        <w:jc w:val="both"/>
        <w:rPr>
          <w:b/>
          <w:sz w:val="28"/>
          <w:szCs w:val="28"/>
        </w:rPr>
      </w:pPr>
    </w:p>
    <w:p w:rsidR="000B5A63" w:rsidRPr="0075053D" w:rsidRDefault="000B5A63" w:rsidP="000B5A63">
      <w:pPr>
        <w:rPr>
          <w:sz w:val="27"/>
          <w:szCs w:val="27"/>
        </w:rPr>
      </w:pPr>
      <w:r w:rsidRPr="0075053D">
        <w:rPr>
          <w:sz w:val="27"/>
          <w:szCs w:val="27"/>
        </w:rPr>
        <w:t>Изготвил:</w:t>
      </w:r>
      <w:r w:rsidRPr="0075053D">
        <w:rPr>
          <w:sz w:val="27"/>
          <w:szCs w:val="27"/>
        </w:rPr>
        <w:tab/>
      </w:r>
      <w:r w:rsidRPr="0075053D">
        <w:rPr>
          <w:sz w:val="26"/>
          <w:szCs w:val="26"/>
        </w:rPr>
        <w:t>Ваня Аврамова – ръководител БИЦ</w:t>
      </w:r>
      <w:r w:rsidRPr="0075053D">
        <w:rPr>
          <w:sz w:val="27"/>
          <w:szCs w:val="27"/>
        </w:rPr>
        <w:tab/>
      </w:r>
      <w:r w:rsidRPr="0075053D">
        <w:rPr>
          <w:sz w:val="27"/>
          <w:szCs w:val="27"/>
        </w:rPr>
        <w:tab/>
      </w:r>
      <w:r w:rsidRPr="0075053D">
        <w:rPr>
          <w:sz w:val="27"/>
          <w:szCs w:val="27"/>
        </w:rPr>
        <w:tab/>
      </w:r>
      <w:r w:rsidRPr="0075053D">
        <w:rPr>
          <w:sz w:val="27"/>
          <w:szCs w:val="27"/>
        </w:rPr>
        <w:tab/>
        <w:t xml:space="preserve"> </w:t>
      </w:r>
      <w:r w:rsidRPr="0075053D">
        <w:rPr>
          <w:sz w:val="27"/>
          <w:szCs w:val="27"/>
        </w:rPr>
        <w:tab/>
        <w:t xml:space="preserve"> п.*</w:t>
      </w:r>
    </w:p>
    <w:p w:rsidR="000B5A63" w:rsidRPr="0075053D" w:rsidRDefault="000B5A63" w:rsidP="000B5A63">
      <w:pPr>
        <w:rPr>
          <w:sz w:val="27"/>
          <w:szCs w:val="27"/>
        </w:rPr>
      </w:pPr>
      <w:r w:rsidRPr="0075053D">
        <w:rPr>
          <w:sz w:val="27"/>
          <w:szCs w:val="27"/>
        </w:rPr>
        <w:tab/>
      </w:r>
      <w:r w:rsidRPr="0075053D">
        <w:rPr>
          <w:sz w:val="27"/>
          <w:szCs w:val="27"/>
        </w:rPr>
        <w:tab/>
      </w:r>
      <w:r w:rsidRPr="0075053D">
        <w:rPr>
          <w:sz w:val="26"/>
          <w:szCs w:val="26"/>
        </w:rPr>
        <w:t>инж. Евгения Дишовска – библиограф – информатор</w:t>
      </w:r>
      <w:r w:rsidRPr="0075053D">
        <w:rPr>
          <w:sz w:val="27"/>
          <w:szCs w:val="27"/>
        </w:rPr>
        <w:tab/>
      </w:r>
      <w:r w:rsidRPr="0075053D">
        <w:rPr>
          <w:sz w:val="27"/>
          <w:szCs w:val="27"/>
        </w:rPr>
        <w:tab/>
        <w:t xml:space="preserve"> п.*</w:t>
      </w:r>
    </w:p>
    <w:p w:rsidR="000B5A63" w:rsidRPr="0075053D" w:rsidRDefault="003F156C" w:rsidP="000B5A63">
      <w:pPr>
        <w:ind w:left="708" w:right="-468"/>
        <w:rPr>
          <w:sz w:val="27"/>
          <w:szCs w:val="27"/>
        </w:rPr>
      </w:pPr>
      <w:r w:rsidRPr="0075053D">
        <w:rPr>
          <w:sz w:val="27"/>
          <w:szCs w:val="27"/>
        </w:rPr>
        <w:tab/>
      </w:r>
      <w:r w:rsidR="000B5A63" w:rsidRPr="0075053D">
        <w:rPr>
          <w:sz w:val="27"/>
          <w:szCs w:val="27"/>
        </w:rPr>
        <w:tab/>
      </w:r>
      <w:r w:rsidR="000B5A63" w:rsidRPr="0075053D">
        <w:rPr>
          <w:sz w:val="26"/>
          <w:szCs w:val="26"/>
        </w:rPr>
        <w:t>доц. д-р инж. Веселин Илиев – кат. „Приложна механика”</w:t>
      </w:r>
      <w:r w:rsidR="000B5A63" w:rsidRPr="0075053D">
        <w:rPr>
          <w:sz w:val="26"/>
          <w:szCs w:val="26"/>
        </w:rPr>
        <w:tab/>
        <w:t xml:space="preserve"> </w:t>
      </w:r>
      <w:r w:rsidRPr="0075053D">
        <w:rPr>
          <w:sz w:val="26"/>
          <w:szCs w:val="26"/>
        </w:rPr>
        <w:tab/>
      </w:r>
      <w:r w:rsidR="000B5A63" w:rsidRPr="0075053D">
        <w:rPr>
          <w:sz w:val="27"/>
          <w:szCs w:val="27"/>
        </w:rPr>
        <w:t>п.*</w:t>
      </w:r>
    </w:p>
    <w:p w:rsidR="000B5A63" w:rsidRPr="0075053D" w:rsidRDefault="003F156C" w:rsidP="000B5A63">
      <w:pPr>
        <w:ind w:left="708" w:right="-468"/>
        <w:rPr>
          <w:sz w:val="28"/>
          <w:szCs w:val="28"/>
        </w:rPr>
      </w:pPr>
      <w:r w:rsidRPr="0075053D">
        <w:rPr>
          <w:sz w:val="26"/>
          <w:szCs w:val="26"/>
        </w:rPr>
        <w:tab/>
      </w:r>
      <w:r w:rsidR="000B5A63" w:rsidRPr="0075053D">
        <w:rPr>
          <w:sz w:val="26"/>
          <w:szCs w:val="26"/>
        </w:rPr>
        <w:tab/>
        <w:t>доц. д-р инж. Георги Чернев – кат. „Техн.  на силикатите”</w:t>
      </w:r>
      <w:r w:rsidR="000B5A63" w:rsidRPr="0075053D">
        <w:rPr>
          <w:sz w:val="27"/>
          <w:szCs w:val="27"/>
        </w:rPr>
        <w:t xml:space="preserve">    </w:t>
      </w:r>
      <w:r w:rsidR="000B5A63" w:rsidRPr="0075053D">
        <w:rPr>
          <w:sz w:val="27"/>
          <w:szCs w:val="27"/>
        </w:rPr>
        <w:tab/>
        <w:t xml:space="preserve"> п.*</w:t>
      </w:r>
    </w:p>
    <w:p w:rsidR="000B5A63" w:rsidRPr="0075053D" w:rsidRDefault="003F156C" w:rsidP="000B5A63">
      <w:pPr>
        <w:ind w:left="708" w:right="-468"/>
        <w:rPr>
          <w:sz w:val="26"/>
          <w:szCs w:val="26"/>
        </w:rPr>
      </w:pPr>
      <w:r w:rsidRPr="0075053D">
        <w:rPr>
          <w:sz w:val="26"/>
          <w:szCs w:val="26"/>
        </w:rPr>
        <w:tab/>
      </w:r>
      <w:r w:rsidR="000B5A63" w:rsidRPr="0075053D">
        <w:rPr>
          <w:sz w:val="26"/>
          <w:szCs w:val="26"/>
        </w:rPr>
        <w:tab/>
        <w:t>Христина Джамбова – ст. експерт служба ОП</w:t>
      </w:r>
      <w:r w:rsidR="000B5A63" w:rsidRPr="0075053D">
        <w:rPr>
          <w:sz w:val="26"/>
          <w:szCs w:val="26"/>
        </w:rPr>
        <w:tab/>
      </w:r>
      <w:r w:rsidR="000B5A63" w:rsidRPr="0075053D">
        <w:rPr>
          <w:sz w:val="26"/>
          <w:szCs w:val="26"/>
        </w:rPr>
        <w:tab/>
      </w:r>
      <w:r w:rsidR="000B5A63" w:rsidRPr="0075053D">
        <w:rPr>
          <w:sz w:val="26"/>
          <w:szCs w:val="26"/>
        </w:rPr>
        <w:tab/>
        <w:t xml:space="preserve"> </w:t>
      </w:r>
      <w:r w:rsidR="000B5A63" w:rsidRPr="0075053D">
        <w:rPr>
          <w:sz w:val="27"/>
          <w:szCs w:val="27"/>
        </w:rPr>
        <w:t>п.*</w:t>
      </w:r>
    </w:p>
    <w:p w:rsidR="000B5A63" w:rsidRPr="0075053D" w:rsidRDefault="000B5A63" w:rsidP="000B5A63">
      <w:pPr>
        <w:rPr>
          <w:sz w:val="27"/>
          <w:szCs w:val="27"/>
        </w:rPr>
      </w:pPr>
      <w:r w:rsidRPr="0075053D">
        <w:rPr>
          <w:sz w:val="27"/>
          <w:szCs w:val="27"/>
        </w:rPr>
        <w:tab/>
      </w:r>
      <w:r w:rsidRPr="0075053D">
        <w:rPr>
          <w:sz w:val="27"/>
          <w:szCs w:val="27"/>
        </w:rPr>
        <w:tab/>
        <w:t>инж. Ива Славкова - експерт служба ОП</w:t>
      </w:r>
      <w:r w:rsidRPr="0075053D">
        <w:rPr>
          <w:sz w:val="27"/>
          <w:szCs w:val="27"/>
        </w:rPr>
        <w:tab/>
      </w:r>
      <w:r w:rsidRPr="0075053D">
        <w:rPr>
          <w:sz w:val="27"/>
          <w:szCs w:val="27"/>
        </w:rPr>
        <w:tab/>
      </w:r>
      <w:r w:rsidRPr="0075053D">
        <w:rPr>
          <w:sz w:val="27"/>
          <w:szCs w:val="27"/>
        </w:rPr>
        <w:tab/>
        <w:t xml:space="preserve"> </w:t>
      </w:r>
      <w:r w:rsidRPr="0075053D">
        <w:rPr>
          <w:sz w:val="27"/>
          <w:szCs w:val="27"/>
        </w:rPr>
        <w:tab/>
        <w:t xml:space="preserve"> п.*   </w:t>
      </w:r>
    </w:p>
    <w:p w:rsidR="000B5A63" w:rsidRPr="0075053D" w:rsidRDefault="000B5A63" w:rsidP="000B5A63">
      <w:pPr>
        <w:rPr>
          <w:sz w:val="27"/>
          <w:szCs w:val="27"/>
        </w:rPr>
      </w:pPr>
      <w:r w:rsidRPr="0075053D">
        <w:rPr>
          <w:sz w:val="27"/>
          <w:szCs w:val="27"/>
        </w:rPr>
        <w:tab/>
      </w:r>
      <w:r w:rsidRPr="0075053D">
        <w:rPr>
          <w:sz w:val="27"/>
          <w:szCs w:val="27"/>
        </w:rPr>
        <w:tab/>
      </w:r>
    </w:p>
    <w:p w:rsidR="000B5A63" w:rsidRPr="0075053D" w:rsidRDefault="000B5A63" w:rsidP="000B5A63">
      <w:pPr>
        <w:rPr>
          <w:sz w:val="27"/>
          <w:szCs w:val="27"/>
        </w:rPr>
      </w:pPr>
      <w:r w:rsidRPr="0075053D">
        <w:rPr>
          <w:sz w:val="27"/>
          <w:szCs w:val="27"/>
        </w:rPr>
        <w:t>Съгласувал:</w:t>
      </w:r>
      <w:r w:rsidRPr="0075053D">
        <w:rPr>
          <w:sz w:val="27"/>
          <w:szCs w:val="27"/>
        </w:rPr>
        <w:tab/>
      </w:r>
      <w:r w:rsidRPr="0075053D">
        <w:rPr>
          <w:sz w:val="27"/>
          <w:szCs w:val="27"/>
        </w:rPr>
        <w:tab/>
        <w:t>1.</w:t>
      </w:r>
      <w:r w:rsidRPr="0075053D">
        <w:rPr>
          <w:sz w:val="27"/>
          <w:szCs w:val="27"/>
        </w:rPr>
        <w:tab/>
        <w:t xml:space="preserve">п.* </w:t>
      </w:r>
    </w:p>
    <w:p w:rsidR="000B5A63" w:rsidRPr="0075053D" w:rsidRDefault="000B5A63" w:rsidP="000B5A63">
      <w:pPr>
        <w:rPr>
          <w:sz w:val="27"/>
          <w:szCs w:val="27"/>
        </w:rPr>
      </w:pPr>
    </w:p>
    <w:p w:rsidR="000B5A63" w:rsidRPr="0075053D" w:rsidRDefault="000B5A63" w:rsidP="000B5A63">
      <w:pPr>
        <w:rPr>
          <w:sz w:val="27"/>
          <w:szCs w:val="27"/>
        </w:rPr>
      </w:pPr>
      <w:r w:rsidRPr="0075053D">
        <w:rPr>
          <w:sz w:val="27"/>
          <w:szCs w:val="27"/>
        </w:rPr>
        <w:tab/>
      </w:r>
      <w:r w:rsidRPr="0075053D">
        <w:rPr>
          <w:sz w:val="27"/>
          <w:szCs w:val="27"/>
        </w:rPr>
        <w:tab/>
      </w:r>
      <w:r w:rsidRPr="0075053D">
        <w:rPr>
          <w:sz w:val="27"/>
          <w:szCs w:val="27"/>
        </w:rPr>
        <w:tab/>
        <w:t>2.</w:t>
      </w:r>
      <w:r w:rsidRPr="0075053D">
        <w:rPr>
          <w:sz w:val="27"/>
          <w:szCs w:val="27"/>
        </w:rPr>
        <w:tab/>
        <w:t>п.*</w:t>
      </w:r>
    </w:p>
    <w:p w:rsidR="000B5A63" w:rsidRPr="0075053D" w:rsidRDefault="000B5A63" w:rsidP="000B5A63">
      <w:pPr>
        <w:rPr>
          <w:b/>
          <w:sz w:val="27"/>
          <w:szCs w:val="27"/>
        </w:rPr>
      </w:pPr>
    </w:p>
    <w:p w:rsidR="000B5A63" w:rsidRPr="0075053D" w:rsidRDefault="000B5A63" w:rsidP="000B5A63">
      <w:pPr>
        <w:pStyle w:val="ListParagraph"/>
        <w:ind w:left="1080"/>
        <w:rPr>
          <w:b/>
          <w:i/>
          <w:sz w:val="18"/>
          <w:szCs w:val="18"/>
        </w:rPr>
      </w:pPr>
      <w:r w:rsidRPr="0075053D">
        <w:rPr>
          <w:sz w:val="27"/>
          <w:szCs w:val="27"/>
        </w:rPr>
        <w:t>*</w:t>
      </w:r>
      <w:r w:rsidRPr="0075053D">
        <w:rPr>
          <w:i/>
          <w:sz w:val="18"/>
          <w:szCs w:val="18"/>
        </w:rPr>
        <w:t>заличени данни съгл. чл. 2 от ЗЗЛД</w:t>
      </w:r>
    </w:p>
    <w:p w:rsidR="000B5A63" w:rsidRPr="0075053D" w:rsidRDefault="00607B06" w:rsidP="000B5A63">
      <w:pPr>
        <w:spacing w:before="120" w:after="120"/>
        <w:jc w:val="center"/>
        <w:rPr>
          <w:b/>
          <w:sz w:val="28"/>
          <w:szCs w:val="28"/>
        </w:rPr>
      </w:pPr>
      <w:r w:rsidRPr="0075053D">
        <w:rPr>
          <w:b/>
          <w:sz w:val="28"/>
          <w:szCs w:val="28"/>
        </w:rPr>
        <w:t>октомври</w:t>
      </w:r>
      <w:r w:rsidR="000B5A63" w:rsidRPr="0075053D">
        <w:rPr>
          <w:b/>
          <w:sz w:val="28"/>
          <w:szCs w:val="28"/>
        </w:rPr>
        <w:t>, 2017</w:t>
      </w:r>
    </w:p>
    <w:p w:rsidR="00607B06" w:rsidRPr="0075053D" w:rsidRDefault="00607B06" w:rsidP="000B5A63">
      <w:pPr>
        <w:spacing w:before="120" w:after="120"/>
        <w:jc w:val="center"/>
        <w:rPr>
          <w:sz w:val="28"/>
          <w:szCs w:val="28"/>
        </w:rPr>
      </w:pPr>
    </w:p>
    <w:p w:rsidR="00607B06" w:rsidRPr="0075053D" w:rsidRDefault="00607B06" w:rsidP="000B5A63">
      <w:pPr>
        <w:spacing w:before="120" w:after="120"/>
        <w:jc w:val="center"/>
        <w:rPr>
          <w:sz w:val="28"/>
          <w:szCs w:val="28"/>
        </w:rPr>
      </w:pPr>
    </w:p>
    <w:p w:rsidR="000B5A63" w:rsidRPr="0075053D" w:rsidRDefault="000B5A63" w:rsidP="000B5A63">
      <w:pPr>
        <w:spacing w:before="120" w:after="120"/>
        <w:jc w:val="center"/>
        <w:rPr>
          <w:sz w:val="28"/>
          <w:szCs w:val="28"/>
        </w:rPr>
      </w:pPr>
      <w:r w:rsidRPr="0075053D">
        <w:rPr>
          <w:sz w:val="28"/>
          <w:szCs w:val="28"/>
        </w:rPr>
        <w:t>С Ъ Д Ъ Р Ж А Н И Е</w:t>
      </w:r>
    </w:p>
    <w:p w:rsidR="000B5A63" w:rsidRPr="0075053D" w:rsidRDefault="000B5A63" w:rsidP="000B5A63">
      <w:pPr>
        <w:spacing w:before="120" w:after="120"/>
        <w:jc w:val="both"/>
        <w:rPr>
          <w:sz w:val="28"/>
          <w:szCs w:val="28"/>
        </w:rPr>
      </w:pPr>
    </w:p>
    <w:p w:rsidR="000B5A63" w:rsidRPr="0075053D" w:rsidRDefault="000B5A63" w:rsidP="000B5A63">
      <w:pPr>
        <w:jc w:val="both"/>
        <w:rPr>
          <w:sz w:val="28"/>
          <w:szCs w:val="28"/>
        </w:rPr>
      </w:pPr>
    </w:p>
    <w:p w:rsidR="000B5A63" w:rsidRPr="0075053D" w:rsidRDefault="000B5A63" w:rsidP="000B5A63">
      <w:pPr>
        <w:numPr>
          <w:ilvl w:val="0"/>
          <w:numId w:val="12"/>
        </w:numPr>
        <w:tabs>
          <w:tab w:val="num" w:pos="0"/>
          <w:tab w:val="left" w:pos="284"/>
        </w:tabs>
        <w:spacing w:line="360" w:lineRule="auto"/>
        <w:ind w:left="0" w:firstLine="0"/>
        <w:jc w:val="both"/>
        <w:rPr>
          <w:color w:val="000000"/>
          <w:sz w:val="28"/>
          <w:szCs w:val="28"/>
        </w:rPr>
      </w:pPr>
      <w:r w:rsidRPr="0075053D">
        <w:rPr>
          <w:sz w:val="28"/>
          <w:szCs w:val="28"/>
        </w:rPr>
        <w:t>Пълно описание на предмета на поръчката;</w:t>
      </w:r>
    </w:p>
    <w:p w:rsidR="000B5A63" w:rsidRPr="0075053D" w:rsidRDefault="000B5A63" w:rsidP="000B5A63">
      <w:pPr>
        <w:numPr>
          <w:ilvl w:val="0"/>
          <w:numId w:val="12"/>
        </w:numPr>
        <w:tabs>
          <w:tab w:val="num" w:pos="0"/>
          <w:tab w:val="left" w:pos="284"/>
        </w:tabs>
        <w:spacing w:line="360" w:lineRule="auto"/>
        <w:ind w:left="0" w:firstLine="0"/>
        <w:jc w:val="both"/>
        <w:rPr>
          <w:color w:val="000000"/>
          <w:sz w:val="28"/>
          <w:szCs w:val="28"/>
        </w:rPr>
      </w:pPr>
      <w:r w:rsidRPr="0075053D">
        <w:rPr>
          <w:sz w:val="28"/>
          <w:szCs w:val="28"/>
        </w:rPr>
        <w:t>Указания за подготовка на офертата;</w:t>
      </w:r>
    </w:p>
    <w:p w:rsidR="000B5A63" w:rsidRPr="0075053D" w:rsidRDefault="000B5A63" w:rsidP="000B5A63">
      <w:pPr>
        <w:numPr>
          <w:ilvl w:val="0"/>
          <w:numId w:val="12"/>
        </w:numPr>
        <w:tabs>
          <w:tab w:val="num" w:pos="0"/>
          <w:tab w:val="left" w:pos="284"/>
        </w:tabs>
        <w:spacing w:line="360" w:lineRule="auto"/>
        <w:ind w:left="0" w:firstLine="0"/>
        <w:jc w:val="both"/>
        <w:rPr>
          <w:color w:val="000000"/>
          <w:sz w:val="28"/>
          <w:szCs w:val="28"/>
        </w:rPr>
      </w:pPr>
      <w:r w:rsidRPr="0075053D">
        <w:rPr>
          <w:sz w:val="28"/>
          <w:szCs w:val="28"/>
        </w:rPr>
        <w:t>Образци:</w:t>
      </w:r>
    </w:p>
    <w:p w:rsidR="000B5A63" w:rsidRPr="0075053D" w:rsidRDefault="000B5A63" w:rsidP="000B5A63">
      <w:pPr>
        <w:ind w:firstLine="708"/>
        <w:jc w:val="both"/>
        <w:rPr>
          <w:i/>
          <w:sz w:val="28"/>
          <w:szCs w:val="28"/>
        </w:rPr>
      </w:pPr>
      <w:r w:rsidRPr="0075053D">
        <w:rPr>
          <w:b/>
          <w:sz w:val="28"/>
          <w:szCs w:val="28"/>
        </w:rPr>
        <w:t xml:space="preserve">3.1 </w:t>
      </w:r>
      <w:r w:rsidRPr="0075053D">
        <w:rPr>
          <w:sz w:val="28"/>
          <w:szCs w:val="28"/>
        </w:rPr>
        <w:t xml:space="preserve">ЕЕДОП - </w:t>
      </w:r>
      <w:r w:rsidRPr="0075053D">
        <w:rPr>
          <w:i/>
          <w:sz w:val="28"/>
          <w:szCs w:val="28"/>
        </w:rPr>
        <w:t>Образец №</w:t>
      </w:r>
      <w:r w:rsidRPr="0075053D">
        <w:rPr>
          <w:i/>
          <w:sz w:val="28"/>
          <w:szCs w:val="28"/>
          <w:lang w:val="en-US"/>
        </w:rPr>
        <w:t xml:space="preserve"> </w:t>
      </w:r>
      <w:r w:rsidRPr="0075053D">
        <w:rPr>
          <w:i/>
          <w:sz w:val="28"/>
          <w:szCs w:val="28"/>
        </w:rPr>
        <w:t xml:space="preserve">1 </w:t>
      </w:r>
    </w:p>
    <w:p w:rsidR="000B5A63" w:rsidRPr="0075053D" w:rsidRDefault="000B5A63" w:rsidP="000B5A63">
      <w:pPr>
        <w:ind w:firstLine="708"/>
        <w:jc w:val="both"/>
        <w:rPr>
          <w:i/>
          <w:sz w:val="28"/>
          <w:szCs w:val="28"/>
        </w:rPr>
      </w:pPr>
    </w:p>
    <w:p w:rsidR="000B5A63" w:rsidRPr="0075053D" w:rsidRDefault="000B5A63" w:rsidP="000B5A63">
      <w:pPr>
        <w:jc w:val="both"/>
        <w:rPr>
          <w:i/>
          <w:sz w:val="28"/>
          <w:szCs w:val="28"/>
        </w:rPr>
      </w:pPr>
      <w:r w:rsidRPr="0075053D">
        <w:rPr>
          <w:sz w:val="28"/>
          <w:szCs w:val="28"/>
        </w:rPr>
        <w:tab/>
      </w:r>
      <w:r w:rsidRPr="0075053D">
        <w:rPr>
          <w:b/>
          <w:sz w:val="28"/>
          <w:szCs w:val="28"/>
        </w:rPr>
        <w:t>3.2</w:t>
      </w:r>
      <w:r w:rsidRPr="0075053D">
        <w:rPr>
          <w:sz w:val="28"/>
          <w:szCs w:val="28"/>
        </w:rPr>
        <w:t xml:space="preserve"> Предложение за изпълнение на поръчката - </w:t>
      </w:r>
      <w:r w:rsidRPr="0075053D">
        <w:rPr>
          <w:i/>
          <w:sz w:val="28"/>
          <w:szCs w:val="28"/>
        </w:rPr>
        <w:t>Образец №</w:t>
      </w:r>
      <w:r w:rsidRPr="0075053D">
        <w:rPr>
          <w:i/>
          <w:sz w:val="28"/>
          <w:szCs w:val="28"/>
          <w:lang w:val="ru-RU"/>
        </w:rPr>
        <w:t xml:space="preserve"> </w:t>
      </w:r>
      <w:r w:rsidRPr="0075053D">
        <w:rPr>
          <w:i/>
          <w:sz w:val="28"/>
          <w:szCs w:val="28"/>
        </w:rPr>
        <w:t>2</w:t>
      </w:r>
    </w:p>
    <w:p w:rsidR="000B5A63" w:rsidRPr="0075053D" w:rsidRDefault="000B5A63" w:rsidP="000B5A63">
      <w:pPr>
        <w:jc w:val="both"/>
        <w:rPr>
          <w:i/>
          <w:sz w:val="28"/>
          <w:szCs w:val="28"/>
        </w:rPr>
      </w:pPr>
    </w:p>
    <w:p w:rsidR="000B5A63" w:rsidRPr="0075053D" w:rsidRDefault="000B5A63" w:rsidP="000B5A63">
      <w:pPr>
        <w:pStyle w:val="BodyTextIndent3"/>
        <w:spacing w:after="0"/>
        <w:ind w:left="0"/>
        <w:rPr>
          <w:i/>
          <w:sz w:val="28"/>
          <w:szCs w:val="28"/>
        </w:rPr>
      </w:pPr>
      <w:r w:rsidRPr="0075053D">
        <w:rPr>
          <w:b/>
          <w:sz w:val="28"/>
          <w:szCs w:val="28"/>
        </w:rPr>
        <w:tab/>
        <w:t xml:space="preserve">3.3  </w:t>
      </w:r>
      <w:r w:rsidRPr="0075053D">
        <w:rPr>
          <w:sz w:val="28"/>
          <w:szCs w:val="28"/>
        </w:rPr>
        <w:t xml:space="preserve">Ценово предложение - </w:t>
      </w:r>
      <w:r w:rsidRPr="0075053D">
        <w:rPr>
          <w:i/>
          <w:color w:val="000000"/>
          <w:sz w:val="28"/>
          <w:szCs w:val="28"/>
        </w:rPr>
        <w:t xml:space="preserve">Образец </w:t>
      </w:r>
      <w:r w:rsidRPr="0075053D">
        <w:rPr>
          <w:i/>
          <w:sz w:val="28"/>
          <w:szCs w:val="28"/>
        </w:rPr>
        <w:t>№ 3</w:t>
      </w:r>
    </w:p>
    <w:p w:rsidR="000B5A63" w:rsidRPr="0075053D" w:rsidRDefault="000B5A63" w:rsidP="000B5A63">
      <w:pPr>
        <w:ind w:right="142"/>
        <w:jc w:val="both"/>
        <w:rPr>
          <w:color w:val="000000"/>
          <w:sz w:val="28"/>
          <w:szCs w:val="28"/>
        </w:rPr>
      </w:pPr>
    </w:p>
    <w:p w:rsidR="000B5A63" w:rsidRPr="0075053D" w:rsidRDefault="000B5A63" w:rsidP="000B5A63">
      <w:pPr>
        <w:ind w:right="142"/>
        <w:jc w:val="both"/>
        <w:rPr>
          <w:i/>
          <w:sz w:val="28"/>
          <w:szCs w:val="28"/>
        </w:rPr>
      </w:pPr>
      <w:r w:rsidRPr="0075053D">
        <w:rPr>
          <w:color w:val="000000"/>
          <w:sz w:val="28"/>
          <w:szCs w:val="28"/>
        </w:rPr>
        <w:tab/>
      </w:r>
      <w:r w:rsidRPr="0075053D">
        <w:rPr>
          <w:b/>
          <w:color w:val="000000"/>
          <w:sz w:val="28"/>
          <w:szCs w:val="28"/>
        </w:rPr>
        <w:t>3.4</w:t>
      </w:r>
      <w:r w:rsidRPr="0075053D">
        <w:rPr>
          <w:color w:val="000000"/>
          <w:sz w:val="28"/>
          <w:szCs w:val="28"/>
        </w:rPr>
        <w:t xml:space="preserve"> </w:t>
      </w:r>
      <w:r w:rsidRPr="0075053D">
        <w:rPr>
          <w:sz w:val="28"/>
          <w:szCs w:val="28"/>
        </w:rPr>
        <w:t xml:space="preserve">Проект на договор </w:t>
      </w:r>
    </w:p>
    <w:p w:rsidR="000B5A63" w:rsidRPr="0075053D" w:rsidRDefault="000B5A63" w:rsidP="000B5A63">
      <w:pPr>
        <w:jc w:val="both"/>
        <w:rPr>
          <w:sz w:val="28"/>
          <w:szCs w:val="28"/>
        </w:rPr>
      </w:pPr>
      <w:r w:rsidRPr="0075053D">
        <w:rPr>
          <w:sz w:val="28"/>
          <w:szCs w:val="28"/>
        </w:rPr>
        <w:tab/>
      </w:r>
    </w:p>
    <w:p w:rsidR="000B5A63" w:rsidRPr="0075053D" w:rsidRDefault="000B5A63" w:rsidP="000B5A63">
      <w:pPr>
        <w:spacing w:line="360" w:lineRule="auto"/>
        <w:jc w:val="both"/>
        <w:rPr>
          <w:sz w:val="28"/>
          <w:szCs w:val="28"/>
        </w:rPr>
      </w:pPr>
    </w:p>
    <w:p w:rsidR="000B5A63" w:rsidRPr="0075053D" w:rsidRDefault="000B5A63" w:rsidP="000B5A63">
      <w:pPr>
        <w:spacing w:line="360" w:lineRule="auto"/>
        <w:jc w:val="both"/>
        <w:rPr>
          <w:sz w:val="28"/>
          <w:szCs w:val="28"/>
        </w:rPr>
      </w:pPr>
    </w:p>
    <w:p w:rsidR="000B5A63" w:rsidRPr="0075053D" w:rsidRDefault="000B5A63" w:rsidP="000B5A63">
      <w:pPr>
        <w:spacing w:line="360" w:lineRule="auto"/>
        <w:jc w:val="both"/>
        <w:rPr>
          <w:sz w:val="28"/>
          <w:szCs w:val="28"/>
        </w:rPr>
      </w:pPr>
    </w:p>
    <w:p w:rsidR="000B5A63" w:rsidRPr="0075053D" w:rsidRDefault="000B5A63" w:rsidP="000B5A63">
      <w:pPr>
        <w:tabs>
          <w:tab w:val="left" w:pos="567"/>
        </w:tabs>
        <w:ind w:firstLine="567"/>
        <w:rPr>
          <w:b/>
          <w:sz w:val="28"/>
          <w:szCs w:val="28"/>
          <w:lang w:val="ru-RU"/>
        </w:rPr>
      </w:pPr>
    </w:p>
    <w:p w:rsidR="000B5A63" w:rsidRPr="0075053D" w:rsidRDefault="000B5A63" w:rsidP="000B5A63">
      <w:pPr>
        <w:tabs>
          <w:tab w:val="left" w:pos="567"/>
        </w:tabs>
        <w:jc w:val="both"/>
        <w:rPr>
          <w:b/>
          <w:sz w:val="28"/>
          <w:szCs w:val="28"/>
        </w:rPr>
      </w:pPr>
    </w:p>
    <w:p w:rsidR="000B5A63" w:rsidRPr="0075053D" w:rsidRDefault="000B5A63" w:rsidP="000B5A63">
      <w:pPr>
        <w:tabs>
          <w:tab w:val="left" w:pos="567"/>
        </w:tabs>
        <w:jc w:val="both"/>
        <w:rPr>
          <w:b/>
          <w:sz w:val="28"/>
          <w:szCs w:val="28"/>
        </w:rPr>
      </w:pPr>
    </w:p>
    <w:p w:rsidR="000B5A63" w:rsidRPr="0075053D" w:rsidRDefault="000B5A63" w:rsidP="000B5A63">
      <w:pPr>
        <w:tabs>
          <w:tab w:val="left" w:pos="567"/>
        </w:tabs>
        <w:jc w:val="both"/>
        <w:rPr>
          <w:b/>
          <w:sz w:val="28"/>
          <w:szCs w:val="28"/>
        </w:rPr>
      </w:pPr>
    </w:p>
    <w:p w:rsidR="000B5A63" w:rsidRPr="0075053D" w:rsidRDefault="000B5A63" w:rsidP="000B5A63">
      <w:pPr>
        <w:tabs>
          <w:tab w:val="left" w:pos="567"/>
        </w:tabs>
        <w:jc w:val="both"/>
        <w:rPr>
          <w:b/>
          <w:sz w:val="28"/>
          <w:szCs w:val="28"/>
        </w:rPr>
      </w:pPr>
    </w:p>
    <w:p w:rsidR="000B5A63" w:rsidRPr="0075053D" w:rsidRDefault="000B5A63" w:rsidP="000B5A63">
      <w:pPr>
        <w:tabs>
          <w:tab w:val="left" w:pos="567"/>
        </w:tabs>
        <w:jc w:val="both"/>
        <w:rPr>
          <w:b/>
          <w:sz w:val="28"/>
          <w:szCs w:val="28"/>
        </w:rPr>
      </w:pPr>
    </w:p>
    <w:p w:rsidR="000B5A63" w:rsidRPr="0075053D" w:rsidRDefault="000B5A63" w:rsidP="000B5A63">
      <w:pPr>
        <w:tabs>
          <w:tab w:val="left" w:pos="567"/>
        </w:tabs>
        <w:jc w:val="both"/>
        <w:rPr>
          <w:b/>
          <w:sz w:val="28"/>
          <w:szCs w:val="28"/>
        </w:rPr>
      </w:pPr>
    </w:p>
    <w:p w:rsidR="000B5A63" w:rsidRPr="0075053D" w:rsidRDefault="000B5A63" w:rsidP="000B5A63">
      <w:pPr>
        <w:tabs>
          <w:tab w:val="left" w:pos="567"/>
        </w:tabs>
        <w:jc w:val="both"/>
        <w:rPr>
          <w:b/>
          <w:sz w:val="28"/>
          <w:szCs w:val="28"/>
        </w:rPr>
      </w:pPr>
    </w:p>
    <w:p w:rsidR="000B5A63" w:rsidRPr="0075053D" w:rsidRDefault="000B5A63" w:rsidP="000B5A63">
      <w:pPr>
        <w:tabs>
          <w:tab w:val="left" w:pos="567"/>
        </w:tabs>
        <w:jc w:val="both"/>
        <w:rPr>
          <w:b/>
          <w:sz w:val="28"/>
          <w:szCs w:val="28"/>
        </w:rPr>
      </w:pPr>
    </w:p>
    <w:p w:rsidR="000B5A63" w:rsidRPr="0075053D" w:rsidRDefault="000B5A63" w:rsidP="000B5A63">
      <w:pPr>
        <w:tabs>
          <w:tab w:val="left" w:pos="567"/>
        </w:tabs>
        <w:jc w:val="both"/>
        <w:rPr>
          <w:b/>
          <w:sz w:val="28"/>
          <w:szCs w:val="28"/>
        </w:rPr>
      </w:pPr>
    </w:p>
    <w:p w:rsidR="000B5A63" w:rsidRPr="0075053D" w:rsidRDefault="000B5A63" w:rsidP="000B5A63">
      <w:pPr>
        <w:tabs>
          <w:tab w:val="left" w:pos="567"/>
        </w:tabs>
        <w:jc w:val="both"/>
        <w:rPr>
          <w:b/>
          <w:sz w:val="28"/>
          <w:szCs w:val="28"/>
        </w:rPr>
      </w:pPr>
    </w:p>
    <w:p w:rsidR="000B5A63" w:rsidRPr="0075053D" w:rsidRDefault="000B5A63" w:rsidP="000B5A63">
      <w:pPr>
        <w:tabs>
          <w:tab w:val="left" w:pos="567"/>
        </w:tabs>
        <w:jc w:val="both"/>
        <w:rPr>
          <w:b/>
          <w:sz w:val="28"/>
          <w:szCs w:val="28"/>
        </w:rPr>
      </w:pPr>
    </w:p>
    <w:p w:rsidR="000B5A63" w:rsidRPr="0075053D" w:rsidRDefault="000B5A63" w:rsidP="000B5A63">
      <w:pPr>
        <w:tabs>
          <w:tab w:val="left" w:pos="567"/>
        </w:tabs>
        <w:jc w:val="both"/>
        <w:rPr>
          <w:b/>
          <w:sz w:val="28"/>
          <w:szCs w:val="28"/>
        </w:rPr>
      </w:pPr>
    </w:p>
    <w:p w:rsidR="003F156C" w:rsidRPr="0075053D" w:rsidRDefault="003F156C" w:rsidP="000B5A63">
      <w:pPr>
        <w:tabs>
          <w:tab w:val="left" w:pos="567"/>
        </w:tabs>
        <w:jc w:val="both"/>
        <w:rPr>
          <w:b/>
          <w:sz w:val="28"/>
          <w:szCs w:val="28"/>
        </w:rPr>
      </w:pPr>
    </w:p>
    <w:p w:rsidR="003F156C" w:rsidRPr="0075053D" w:rsidRDefault="003F156C" w:rsidP="000B5A63">
      <w:pPr>
        <w:tabs>
          <w:tab w:val="left" w:pos="567"/>
        </w:tabs>
        <w:jc w:val="both"/>
        <w:rPr>
          <w:b/>
          <w:sz w:val="28"/>
          <w:szCs w:val="28"/>
        </w:rPr>
      </w:pPr>
    </w:p>
    <w:p w:rsidR="000B5A63" w:rsidRPr="0075053D" w:rsidRDefault="000B5A63" w:rsidP="000B5A63">
      <w:pPr>
        <w:tabs>
          <w:tab w:val="left" w:pos="567"/>
        </w:tabs>
        <w:jc w:val="both"/>
        <w:rPr>
          <w:b/>
          <w:sz w:val="28"/>
          <w:szCs w:val="28"/>
        </w:rPr>
      </w:pPr>
    </w:p>
    <w:p w:rsidR="000B5A63" w:rsidRPr="0075053D" w:rsidRDefault="000B5A63" w:rsidP="000B5A63">
      <w:pPr>
        <w:numPr>
          <w:ilvl w:val="0"/>
          <w:numId w:val="13"/>
        </w:numPr>
        <w:spacing w:line="276" w:lineRule="auto"/>
        <w:ind w:left="0" w:firstLine="0"/>
        <w:jc w:val="both"/>
        <w:rPr>
          <w:b/>
        </w:rPr>
      </w:pPr>
      <w:r w:rsidRPr="0075053D">
        <w:rPr>
          <w:b/>
        </w:rPr>
        <w:lastRenderedPageBreak/>
        <w:t>ПЪЛНО ОПИСАНИЕ НА ПРЕДМЕТА НА ПОРЪЧКАТА</w:t>
      </w:r>
    </w:p>
    <w:p w:rsidR="000B5A63" w:rsidRPr="0075053D" w:rsidRDefault="000B5A63" w:rsidP="000B5A63">
      <w:pPr>
        <w:spacing w:line="276" w:lineRule="auto"/>
        <w:jc w:val="both"/>
        <w:rPr>
          <w:b/>
        </w:rPr>
      </w:pPr>
      <w:r w:rsidRPr="0075053D">
        <w:tab/>
        <w:t xml:space="preserve">Възложител на настоящата поръчка за избор на изпълнител чрез </w:t>
      </w:r>
      <w:r w:rsidRPr="0075053D">
        <w:rPr>
          <w:i/>
        </w:rPr>
        <w:t>публично състезание</w:t>
      </w:r>
      <w:r w:rsidRPr="0075053D">
        <w:t xml:space="preserve">  е Ректорът на Химикотехнологичен и металургичен университет</w:t>
      </w:r>
      <w:r w:rsidRPr="0075053D">
        <w:rPr>
          <w:rStyle w:val="BodytextBold"/>
          <w:rFonts w:cs="Times New Roman" w:hint="default"/>
          <w:sz w:val="24"/>
        </w:rPr>
        <w:t xml:space="preserve"> - </w:t>
      </w:r>
      <w:r w:rsidRPr="0075053D">
        <w:t xml:space="preserve">гр. София, бул. „Климент Охридски” № 8, тел. 02/8163 120- Деловодство, факс 02 8689 026, лица за контакт - </w:t>
      </w:r>
      <w:r w:rsidRPr="0075053D">
        <w:rPr>
          <w:rStyle w:val="Strong"/>
        </w:rPr>
        <w:t xml:space="preserve"> </w:t>
      </w:r>
      <w:r w:rsidRPr="0075053D">
        <w:rPr>
          <w:rStyle w:val="Strong"/>
          <w:b w:val="0"/>
        </w:rPr>
        <w:t>Христина Джамбова – ст. експерт служба ОП,  тел. 02/8163 138 и</w:t>
      </w:r>
      <w:r w:rsidRPr="0075053D">
        <w:rPr>
          <w:rStyle w:val="Strong"/>
        </w:rPr>
        <w:t xml:space="preserve"> </w:t>
      </w:r>
      <w:r w:rsidRPr="0075053D">
        <w:t xml:space="preserve"> Иван Иванов – гл. юрисконсулт, тел. 02/ 8163 107, </w:t>
      </w:r>
      <w:hyperlink r:id="rId9" w:history="1">
        <w:r w:rsidRPr="0075053D">
          <w:rPr>
            <w:rStyle w:val="Hyperlink"/>
          </w:rPr>
          <w:t>www.uctm.edu</w:t>
        </w:r>
      </w:hyperlink>
      <w:r w:rsidRPr="0075053D">
        <w:t xml:space="preserve"> .</w:t>
      </w:r>
    </w:p>
    <w:p w:rsidR="000B5A63" w:rsidRPr="0075053D" w:rsidRDefault="000B5A63" w:rsidP="004D1CD7">
      <w:pPr>
        <w:pStyle w:val="ListParagraph"/>
        <w:numPr>
          <w:ilvl w:val="0"/>
          <w:numId w:val="30"/>
        </w:numPr>
        <w:spacing w:before="120" w:after="120"/>
        <w:ind w:left="0" w:firstLine="360"/>
        <w:jc w:val="both"/>
        <w:rPr>
          <w:b/>
        </w:rPr>
      </w:pPr>
      <w:r w:rsidRPr="0075053D">
        <w:rPr>
          <w:rStyle w:val="Bodytext2NotBold"/>
          <w:sz w:val="24"/>
          <w:szCs w:val="24"/>
        </w:rPr>
        <w:t>Предм</w:t>
      </w:r>
      <w:r w:rsidRPr="0075053D">
        <w:rPr>
          <w:rStyle w:val="Bodytext2NotBold"/>
          <w:b w:val="0"/>
          <w:sz w:val="24"/>
          <w:szCs w:val="24"/>
        </w:rPr>
        <w:t>е</w:t>
      </w:r>
      <w:r w:rsidRPr="0075053D">
        <w:rPr>
          <w:rStyle w:val="Bodytext2NotBold"/>
          <w:sz w:val="24"/>
          <w:szCs w:val="24"/>
        </w:rPr>
        <w:t xml:space="preserve">т на обществената поръчка </w:t>
      </w:r>
      <w:r w:rsidRPr="0075053D">
        <w:rPr>
          <w:b/>
          <w:lang w:val="ru-RU"/>
        </w:rPr>
        <w:t xml:space="preserve">по </w:t>
      </w:r>
      <w:r w:rsidRPr="0075053D">
        <w:rPr>
          <w:b/>
          <w:u w:val="single"/>
        </w:rPr>
        <w:t>чл. 18, ал. 1, т. 12 от ЗОП</w:t>
      </w:r>
      <w:r w:rsidRPr="0075053D">
        <w:rPr>
          <w:lang w:val="ru-RU"/>
        </w:rPr>
        <w:t xml:space="preserve">, </w:t>
      </w:r>
      <w:r w:rsidRPr="0075053D">
        <w:rPr>
          <w:rStyle w:val="Bodytext2NotBold"/>
          <w:b w:val="0"/>
          <w:sz w:val="24"/>
          <w:szCs w:val="24"/>
        </w:rPr>
        <w:t xml:space="preserve">възлагана от ХТМУ е </w:t>
      </w:r>
      <w:r w:rsidRPr="0075053D">
        <w:rPr>
          <w:b/>
        </w:rPr>
        <w:t>„А</w:t>
      </w:r>
      <w:r w:rsidRPr="0075053D">
        <w:rPr>
          <w:b/>
          <w:lang w:val="ru-RU"/>
        </w:rPr>
        <w:t xml:space="preserve">бонаментна доставка на български, руски и </w:t>
      </w:r>
      <w:r w:rsidRPr="0075053D">
        <w:rPr>
          <w:b/>
        </w:rPr>
        <w:t>други чуждоезични</w:t>
      </w:r>
      <w:r w:rsidRPr="0075053D">
        <w:rPr>
          <w:b/>
          <w:lang w:val="ru-RU"/>
        </w:rPr>
        <w:t xml:space="preserve"> периодични издания, бази данни, програмни продукти и периодични доставки на научна литература </w:t>
      </w:r>
      <w:r w:rsidRPr="0075053D">
        <w:rPr>
          <w:b/>
        </w:rPr>
        <w:t>по обособени позиции</w:t>
      </w:r>
      <w:r w:rsidRPr="0075053D">
        <w:rPr>
          <w:b/>
          <w:lang w:val="ru-RU"/>
        </w:rPr>
        <w:t xml:space="preserve"> за нуждите на Библиотечно-информационен център /БИЦ/ </w:t>
      </w:r>
      <w:r w:rsidRPr="0075053D">
        <w:rPr>
          <w:b/>
        </w:rPr>
        <w:t xml:space="preserve">и </w:t>
      </w:r>
      <w:r w:rsidRPr="0075053D">
        <w:rPr>
          <w:b/>
          <w:lang w:val="ru-RU"/>
        </w:rPr>
        <w:t>Ректорат на ХТМУ, гр. София</w:t>
      </w:r>
      <w:r w:rsidRPr="0075053D">
        <w:rPr>
          <w:b/>
        </w:rPr>
        <w:t xml:space="preserve"> и проект BG</w:t>
      </w:r>
      <w:r w:rsidRPr="0075053D">
        <w:rPr>
          <w:b/>
          <w:lang w:val="ru-RU"/>
        </w:rPr>
        <w:t>05</w:t>
      </w:r>
      <w:r w:rsidRPr="0075053D">
        <w:rPr>
          <w:b/>
        </w:rPr>
        <w:t>M</w:t>
      </w:r>
      <w:r w:rsidRPr="0075053D">
        <w:rPr>
          <w:b/>
          <w:lang w:val="ru-RU"/>
        </w:rPr>
        <w:t>2О</w:t>
      </w:r>
      <w:r w:rsidRPr="0075053D">
        <w:rPr>
          <w:b/>
        </w:rPr>
        <w:t>P</w:t>
      </w:r>
      <w:r w:rsidRPr="0075053D">
        <w:rPr>
          <w:b/>
          <w:lang w:val="ru-RU"/>
        </w:rPr>
        <w:t xml:space="preserve">001-2.009-0015 </w:t>
      </w:r>
      <w:r w:rsidRPr="0075053D">
        <w:rPr>
          <w:b/>
        </w:rPr>
        <w:t>„</w:t>
      </w:r>
      <w:r w:rsidRPr="0075053D">
        <w:rPr>
          <w:b/>
          <w:lang w:val="ru-RU"/>
        </w:rPr>
        <w:t>Подкрепа за развитие на капацитета на докторанти и млади учени в областта на техническите, природните и  математическите науки”</w:t>
      </w:r>
      <w:r w:rsidRPr="0075053D">
        <w:rPr>
          <w:b/>
        </w:rPr>
        <w:t>.</w:t>
      </w:r>
    </w:p>
    <w:p w:rsidR="000B5A63" w:rsidRPr="0075053D" w:rsidRDefault="000B5A63" w:rsidP="003F156C">
      <w:pPr>
        <w:pStyle w:val="ListParagraph"/>
        <w:spacing w:line="276" w:lineRule="auto"/>
        <w:ind w:left="360"/>
        <w:jc w:val="both"/>
      </w:pPr>
      <w:r w:rsidRPr="0075053D">
        <w:t>Поръчката е разделена на следните обособени позиции:</w:t>
      </w:r>
    </w:p>
    <w:p w:rsidR="000B5A63" w:rsidRPr="0075053D" w:rsidRDefault="000B5A63" w:rsidP="004D1CD7">
      <w:pPr>
        <w:pStyle w:val="ListParagraph"/>
        <w:numPr>
          <w:ilvl w:val="0"/>
          <w:numId w:val="33"/>
        </w:numPr>
        <w:spacing w:line="276" w:lineRule="auto"/>
        <w:jc w:val="both"/>
        <w:rPr>
          <w:i/>
          <w:lang w:eastAsia="bg-BG"/>
        </w:rPr>
      </w:pPr>
      <w:r w:rsidRPr="0075053D">
        <w:rPr>
          <w:lang w:eastAsia="bg-BG"/>
        </w:rPr>
        <w:t xml:space="preserve">Абонаментна доставка на български периодични издания през 2018 г. за нуждите на БИЦ и Ректората на ХТМУ – </w:t>
      </w:r>
      <w:r w:rsidRPr="0075053D">
        <w:rPr>
          <w:i/>
          <w:lang w:eastAsia="bg-BG"/>
        </w:rPr>
        <w:t>обособена позиция № 1.</w:t>
      </w:r>
    </w:p>
    <w:p w:rsidR="000B5A63" w:rsidRPr="0075053D" w:rsidRDefault="000B5A63" w:rsidP="004D1CD7">
      <w:pPr>
        <w:pStyle w:val="ListParagraph"/>
        <w:numPr>
          <w:ilvl w:val="0"/>
          <w:numId w:val="33"/>
        </w:numPr>
        <w:spacing w:line="276" w:lineRule="auto"/>
        <w:jc w:val="both"/>
        <w:rPr>
          <w:i/>
          <w:lang w:eastAsia="bg-BG"/>
        </w:rPr>
      </w:pPr>
      <w:r w:rsidRPr="0075053D">
        <w:t xml:space="preserve">Абонаментна доставка на руски периодични издания през 2018 г. за нуждите на БИЦ и Ректората на ХТМУ </w:t>
      </w:r>
      <w:r w:rsidRPr="0075053D">
        <w:rPr>
          <w:lang w:eastAsia="bg-BG"/>
        </w:rPr>
        <w:t xml:space="preserve">- </w:t>
      </w:r>
      <w:r w:rsidRPr="0075053D">
        <w:rPr>
          <w:i/>
          <w:lang w:eastAsia="bg-BG"/>
        </w:rPr>
        <w:t>обособена позиция № 2.</w:t>
      </w:r>
    </w:p>
    <w:p w:rsidR="000B5A63" w:rsidRPr="0075053D" w:rsidRDefault="000B5A63" w:rsidP="004D1CD7">
      <w:pPr>
        <w:pStyle w:val="ListParagraph"/>
        <w:numPr>
          <w:ilvl w:val="0"/>
          <w:numId w:val="33"/>
        </w:numPr>
        <w:spacing w:line="276" w:lineRule="auto"/>
        <w:jc w:val="both"/>
        <w:rPr>
          <w:lang w:eastAsia="bg-BG"/>
        </w:rPr>
      </w:pPr>
      <w:r w:rsidRPr="0075053D">
        <w:rPr>
          <w:lang w:eastAsia="bg-BG"/>
        </w:rPr>
        <w:t xml:space="preserve">Абонаментна доставка на други чужди периодични издания през 2018 г. </w:t>
      </w:r>
      <w:r w:rsidRPr="0075053D">
        <w:t xml:space="preserve">за нуждите на БИЦ и Ректората на ХТМУ </w:t>
      </w:r>
      <w:r w:rsidRPr="0075053D">
        <w:rPr>
          <w:lang w:eastAsia="bg-BG"/>
        </w:rPr>
        <w:t xml:space="preserve">- </w:t>
      </w:r>
      <w:r w:rsidRPr="0075053D">
        <w:rPr>
          <w:i/>
          <w:lang w:eastAsia="bg-BG"/>
        </w:rPr>
        <w:t>обособена позиция № 3.</w:t>
      </w:r>
    </w:p>
    <w:p w:rsidR="000B5A63" w:rsidRPr="0075053D" w:rsidRDefault="000B5A63" w:rsidP="004D1CD7">
      <w:pPr>
        <w:pStyle w:val="ListParagraph"/>
        <w:numPr>
          <w:ilvl w:val="0"/>
          <w:numId w:val="33"/>
        </w:numPr>
        <w:spacing w:line="276" w:lineRule="auto"/>
        <w:jc w:val="both"/>
        <w:rPr>
          <w:i/>
          <w:lang w:eastAsia="bg-BG"/>
        </w:rPr>
      </w:pPr>
      <w:r w:rsidRPr="0075053D">
        <w:t xml:space="preserve">Абонаментна доставка през 2018 г. на база данни online Taylor &amp; Francis за </w:t>
      </w:r>
      <w:r w:rsidRPr="0075053D">
        <w:rPr>
          <w:bCs/>
        </w:rPr>
        <w:t xml:space="preserve">нуждите на проект BG05M20P001-2.009-0015 </w:t>
      </w:r>
      <w:r w:rsidRPr="0075053D">
        <w:rPr>
          <w:lang w:eastAsia="bg-BG"/>
        </w:rPr>
        <w:t xml:space="preserve">- </w:t>
      </w:r>
      <w:r w:rsidRPr="0075053D">
        <w:rPr>
          <w:i/>
          <w:lang w:eastAsia="bg-BG"/>
        </w:rPr>
        <w:t>обособена позиция № 4.</w:t>
      </w:r>
    </w:p>
    <w:p w:rsidR="000B5A63" w:rsidRPr="0075053D" w:rsidRDefault="000B5A63" w:rsidP="004D1CD7">
      <w:pPr>
        <w:pStyle w:val="ListParagraph"/>
        <w:numPr>
          <w:ilvl w:val="0"/>
          <w:numId w:val="33"/>
        </w:numPr>
        <w:suppressAutoHyphens/>
        <w:spacing w:line="276" w:lineRule="auto"/>
        <w:jc w:val="both"/>
      </w:pPr>
      <w:r w:rsidRPr="0075053D">
        <w:t>Абонаментна доставка през 2018</w:t>
      </w:r>
      <w:r w:rsidRPr="0075053D">
        <w:rPr>
          <w:lang w:val="ru-RU"/>
        </w:rPr>
        <w:t xml:space="preserve"> </w:t>
      </w:r>
      <w:r w:rsidRPr="0075053D">
        <w:t xml:space="preserve">г. на тематична база данни в областта на химичните технологиите за нуждите на проект BG05M20P001-2.009-0015  </w:t>
      </w:r>
      <w:r w:rsidRPr="0075053D">
        <w:rPr>
          <w:lang w:eastAsia="bg-BG"/>
        </w:rPr>
        <w:t xml:space="preserve">- </w:t>
      </w:r>
      <w:r w:rsidRPr="0075053D">
        <w:rPr>
          <w:i/>
          <w:lang w:eastAsia="bg-BG"/>
        </w:rPr>
        <w:t>обособена позиция № 5.</w:t>
      </w:r>
    </w:p>
    <w:p w:rsidR="000B5A63" w:rsidRPr="0075053D" w:rsidRDefault="000B5A63" w:rsidP="004D1CD7">
      <w:pPr>
        <w:pStyle w:val="ListParagraph"/>
        <w:numPr>
          <w:ilvl w:val="0"/>
          <w:numId w:val="33"/>
        </w:numPr>
        <w:suppressAutoHyphens/>
        <w:spacing w:line="276" w:lineRule="auto"/>
        <w:jc w:val="both"/>
      </w:pPr>
      <w:r w:rsidRPr="0075053D">
        <w:t xml:space="preserve">Абонаментна доставка през 2018 г. на тематична база данни в областта на инженерните материали за нуждите на проект BG05M20P001-2.009-0015 </w:t>
      </w:r>
      <w:r w:rsidRPr="0075053D">
        <w:rPr>
          <w:lang w:eastAsia="bg-BG"/>
        </w:rPr>
        <w:t xml:space="preserve">- </w:t>
      </w:r>
      <w:r w:rsidRPr="0075053D">
        <w:rPr>
          <w:i/>
          <w:lang w:eastAsia="bg-BG"/>
        </w:rPr>
        <w:t>обособена позиция № 6.</w:t>
      </w:r>
    </w:p>
    <w:p w:rsidR="000B5A63" w:rsidRPr="0075053D" w:rsidRDefault="000B5A63" w:rsidP="004D1CD7">
      <w:pPr>
        <w:pStyle w:val="ListParagraph"/>
        <w:numPr>
          <w:ilvl w:val="0"/>
          <w:numId w:val="33"/>
        </w:numPr>
        <w:suppressAutoHyphens/>
        <w:spacing w:line="276" w:lineRule="auto"/>
        <w:jc w:val="both"/>
      </w:pPr>
      <w:r w:rsidRPr="0075053D">
        <w:t>Абонаментна доставка през 2018</w:t>
      </w:r>
      <w:r w:rsidRPr="0075053D">
        <w:rPr>
          <w:lang w:val="ru-RU"/>
        </w:rPr>
        <w:t xml:space="preserve"> </w:t>
      </w:r>
      <w:r w:rsidRPr="0075053D">
        <w:t xml:space="preserve">г. на тематична база данни в областта на химичното инженерство и металургията за нуждите на проект BG05M20P001-2.009-0015 </w:t>
      </w:r>
      <w:r w:rsidRPr="0075053D">
        <w:rPr>
          <w:lang w:eastAsia="bg-BG"/>
        </w:rPr>
        <w:t xml:space="preserve">- </w:t>
      </w:r>
      <w:r w:rsidRPr="0075053D">
        <w:rPr>
          <w:i/>
          <w:lang w:eastAsia="bg-BG"/>
        </w:rPr>
        <w:t>обособена позиция № 7.</w:t>
      </w:r>
    </w:p>
    <w:p w:rsidR="000B5A63" w:rsidRPr="0075053D" w:rsidRDefault="000B5A63" w:rsidP="004D1CD7">
      <w:pPr>
        <w:pStyle w:val="ListParagraph"/>
        <w:numPr>
          <w:ilvl w:val="0"/>
          <w:numId w:val="33"/>
        </w:numPr>
        <w:suppressAutoHyphens/>
        <w:spacing w:line="276" w:lineRule="auto"/>
        <w:jc w:val="both"/>
        <w:rPr>
          <w:bCs/>
        </w:rPr>
      </w:pPr>
      <w:r w:rsidRPr="0075053D">
        <w:t>Абонаментна доставка през 2018</w:t>
      </w:r>
      <w:r w:rsidRPr="0075053D">
        <w:rPr>
          <w:lang w:val="ru-RU"/>
        </w:rPr>
        <w:t xml:space="preserve"> </w:t>
      </w:r>
      <w:r w:rsidRPr="0075053D">
        <w:t xml:space="preserve">г. на програмен продукт </w:t>
      </w:r>
      <w:r w:rsidRPr="0075053D">
        <w:rPr>
          <w:lang w:val="en-US"/>
        </w:rPr>
        <w:t>Ansys</w:t>
      </w:r>
      <w:r w:rsidRPr="0075053D">
        <w:rPr>
          <w:lang w:val="ru-RU"/>
        </w:rPr>
        <w:t xml:space="preserve"> </w:t>
      </w:r>
      <w:r w:rsidRPr="0075053D">
        <w:rPr>
          <w:lang w:val="en-US"/>
        </w:rPr>
        <w:t>Academic</w:t>
      </w:r>
      <w:r w:rsidRPr="0075053D">
        <w:rPr>
          <w:lang w:val="ru-RU"/>
        </w:rPr>
        <w:t xml:space="preserve"> </w:t>
      </w:r>
      <w:r w:rsidRPr="0075053D">
        <w:rPr>
          <w:lang w:val="en-US"/>
        </w:rPr>
        <w:t>Mechanical</w:t>
      </w:r>
      <w:r w:rsidRPr="0075053D">
        <w:rPr>
          <w:lang w:val="ru-RU"/>
        </w:rPr>
        <w:t xml:space="preserve"> </w:t>
      </w:r>
      <w:r w:rsidRPr="0075053D">
        <w:rPr>
          <w:lang w:val="en-US"/>
        </w:rPr>
        <w:t>and</w:t>
      </w:r>
      <w:r w:rsidRPr="0075053D">
        <w:rPr>
          <w:lang w:val="ru-RU"/>
        </w:rPr>
        <w:t xml:space="preserve"> </w:t>
      </w:r>
      <w:r w:rsidRPr="0075053D">
        <w:rPr>
          <w:lang w:val="en-US"/>
        </w:rPr>
        <w:t>CFD</w:t>
      </w:r>
      <w:r w:rsidRPr="0075053D">
        <w:t xml:space="preserve"> за </w:t>
      </w:r>
      <w:r w:rsidRPr="0075053D">
        <w:rPr>
          <w:bCs/>
        </w:rPr>
        <w:t xml:space="preserve">нуждите на проект BG05M20P001-2.009-0015 </w:t>
      </w:r>
      <w:r w:rsidRPr="0075053D">
        <w:rPr>
          <w:lang w:eastAsia="bg-BG"/>
        </w:rPr>
        <w:t xml:space="preserve">- </w:t>
      </w:r>
      <w:r w:rsidRPr="0075053D">
        <w:rPr>
          <w:i/>
          <w:lang w:eastAsia="bg-BG"/>
        </w:rPr>
        <w:t>обособена позиция № 8.</w:t>
      </w:r>
    </w:p>
    <w:p w:rsidR="000B5A63" w:rsidRPr="0075053D" w:rsidRDefault="000B5A63" w:rsidP="004D1CD7">
      <w:pPr>
        <w:pStyle w:val="ListParagraph"/>
        <w:numPr>
          <w:ilvl w:val="0"/>
          <w:numId w:val="33"/>
        </w:numPr>
        <w:suppressAutoHyphens/>
        <w:spacing w:line="276" w:lineRule="auto"/>
        <w:jc w:val="both"/>
        <w:rPr>
          <w:bCs/>
        </w:rPr>
      </w:pPr>
      <w:r w:rsidRPr="0075053D">
        <w:t xml:space="preserve">Абонаментна доставка през 2018г. на програмен продукт </w:t>
      </w:r>
      <w:r w:rsidRPr="0075053D">
        <w:rPr>
          <w:lang w:val="en-US"/>
        </w:rPr>
        <w:t>MAPLE</w:t>
      </w:r>
      <w:r w:rsidRPr="0075053D">
        <w:rPr>
          <w:lang w:val="ru-RU"/>
        </w:rPr>
        <w:t xml:space="preserve"> </w:t>
      </w:r>
      <w:r w:rsidRPr="0075053D">
        <w:t xml:space="preserve">за </w:t>
      </w:r>
      <w:r w:rsidRPr="0075053D">
        <w:rPr>
          <w:bCs/>
        </w:rPr>
        <w:t xml:space="preserve">нуждите на проект BG05M20P001-2.009-0015 </w:t>
      </w:r>
      <w:r w:rsidRPr="0075053D">
        <w:rPr>
          <w:lang w:eastAsia="bg-BG"/>
        </w:rPr>
        <w:t xml:space="preserve">- </w:t>
      </w:r>
      <w:r w:rsidRPr="0075053D">
        <w:rPr>
          <w:i/>
          <w:lang w:eastAsia="bg-BG"/>
        </w:rPr>
        <w:t>обособена позиция № 9.</w:t>
      </w:r>
    </w:p>
    <w:p w:rsidR="000B5A63" w:rsidRPr="0075053D" w:rsidRDefault="000B5A63" w:rsidP="004D1CD7">
      <w:pPr>
        <w:pStyle w:val="ListParagraph"/>
        <w:numPr>
          <w:ilvl w:val="0"/>
          <w:numId w:val="33"/>
        </w:numPr>
        <w:suppressAutoHyphens/>
        <w:spacing w:line="276" w:lineRule="auto"/>
        <w:jc w:val="both"/>
        <w:rPr>
          <w:bCs/>
        </w:rPr>
      </w:pPr>
      <w:r w:rsidRPr="0075053D">
        <w:t xml:space="preserve">Абонаментна доставка през 2018г. на програмен продукт </w:t>
      </w:r>
      <w:r w:rsidRPr="0075053D">
        <w:rPr>
          <w:lang w:val="en-US"/>
        </w:rPr>
        <w:t>AutoDesk</w:t>
      </w:r>
      <w:r w:rsidRPr="0075053D">
        <w:rPr>
          <w:lang w:val="ru-RU"/>
        </w:rPr>
        <w:t xml:space="preserve"> </w:t>
      </w:r>
      <w:r w:rsidRPr="0075053D">
        <w:t xml:space="preserve">за </w:t>
      </w:r>
      <w:r w:rsidRPr="0075053D">
        <w:rPr>
          <w:bCs/>
        </w:rPr>
        <w:t xml:space="preserve">нуждите на проект BG05M20P001-2.009-0015 </w:t>
      </w:r>
      <w:r w:rsidRPr="0075053D">
        <w:rPr>
          <w:lang w:eastAsia="bg-BG"/>
        </w:rPr>
        <w:t xml:space="preserve">- </w:t>
      </w:r>
      <w:r w:rsidRPr="0075053D">
        <w:rPr>
          <w:i/>
          <w:lang w:eastAsia="bg-BG"/>
        </w:rPr>
        <w:t>обособена позиция № 10.</w:t>
      </w:r>
    </w:p>
    <w:p w:rsidR="003F156C" w:rsidRPr="0075053D" w:rsidRDefault="00365AF4" w:rsidP="004D1CD7">
      <w:pPr>
        <w:pStyle w:val="ListParagraph"/>
        <w:numPr>
          <w:ilvl w:val="0"/>
          <w:numId w:val="33"/>
        </w:numPr>
        <w:suppressAutoHyphens/>
        <w:spacing w:line="276" w:lineRule="auto"/>
        <w:jc w:val="both"/>
        <w:rPr>
          <w:bCs/>
        </w:rPr>
      </w:pPr>
      <w:r w:rsidRPr="0075053D">
        <w:t>П</w:t>
      </w:r>
      <w:r w:rsidRPr="0075053D">
        <w:rPr>
          <w:lang w:val="ru-RU"/>
        </w:rPr>
        <w:t>ериодични доставки на научна и учебна литература</w:t>
      </w:r>
      <w:r w:rsidRPr="0075053D">
        <w:t xml:space="preserve"> за </w:t>
      </w:r>
      <w:r w:rsidRPr="0075053D">
        <w:rPr>
          <w:bCs/>
        </w:rPr>
        <w:t>нуждите н</w:t>
      </w:r>
      <w:r w:rsidR="003F156C" w:rsidRPr="0075053D">
        <w:rPr>
          <w:bCs/>
        </w:rPr>
        <w:t>а проект BG05M20P001-2.009-0015</w:t>
      </w:r>
      <w:r w:rsidR="003F156C" w:rsidRPr="0075053D">
        <w:rPr>
          <w:bCs/>
          <w:lang w:val="en-US"/>
        </w:rPr>
        <w:t xml:space="preserve"> </w:t>
      </w:r>
      <w:r w:rsidR="003F156C" w:rsidRPr="0075053D">
        <w:rPr>
          <w:lang w:eastAsia="bg-BG"/>
        </w:rPr>
        <w:t xml:space="preserve">- </w:t>
      </w:r>
      <w:r w:rsidR="003F156C" w:rsidRPr="0075053D">
        <w:rPr>
          <w:i/>
          <w:lang w:eastAsia="bg-BG"/>
        </w:rPr>
        <w:t>обособена позиция № 11.</w:t>
      </w:r>
    </w:p>
    <w:p w:rsidR="000B5A63" w:rsidRPr="0075053D" w:rsidRDefault="000B5A63" w:rsidP="000B5A63">
      <w:pPr>
        <w:pStyle w:val="ListParagraph"/>
        <w:spacing w:before="120" w:after="120" w:line="276" w:lineRule="auto"/>
        <w:ind w:left="0"/>
        <w:jc w:val="center"/>
        <w:rPr>
          <w:b/>
        </w:rPr>
      </w:pPr>
      <w:r w:rsidRPr="0075053D">
        <w:rPr>
          <w:b/>
        </w:rPr>
        <w:lastRenderedPageBreak/>
        <w:t>ТЕХНИЧЕСКА СПЕЦИФИКАЦИЯ</w:t>
      </w:r>
    </w:p>
    <w:p w:rsidR="000B5A63" w:rsidRPr="0075053D" w:rsidRDefault="000B5A63" w:rsidP="000B5A63">
      <w:pPr>
        <w:pStyle w:val="ListParagraph"/>
        <w:spacing w:before="120" w:after="120" w:line="276" w:lineRule="auto"/>
        <w:ind w:left="0"/>
        <w:jc w:val="center"/>
        <w:rPr>
          <w:b/>
        </w:rPr>
      </w:pPr>
    </w:p>
    <w:p w:rsidR="000B5A63" w:rsidRPr="0075053D" w:rsidRDefault="000B5A63" w:rsidP="000B5A63">
      <w:pPr>
        <w:pStyle w:val="ListParagraph"/>
        <w:spacing w:before="120" w:after="120"/>
        <w:ind w:left="0"/>
        <w:jc w:val="both"/>
        <w:rPr>
          <w:b/>
        </w:rPr>
      </w:pPr>
      <w:r w:rsidRPr="0075053D">
        <w:rPr>
          <w:b/>
          <w:u w:val="single"/>
        </w:rPr>
        <w:t xml:space="preserve">ОБОСОБЕНА ПОЗИЦИЯ №  </w:t>
      </w:r>
      <w:r w:rsidRPr="0075053D">
        <w:rPr>
          <w:b/>
        </w:rPr>
        <w:t xml:space="preserve">1 </w:t>
      </w:r>
    </w:p>
    <w:p w:rsidR="000B5A63" w:rsidRPr="0075053D" w:rsidRDefault="000B5A63" w:rsidP="000B5A63">
      <w:pPr>
        <w:pStyle w:val="ListParagraph"/>
        <w:spacing w:before="120" w:after="120"/>
        <w:ind w:left="0"/>
        <w:jc w:val="both"/>
        <w:rPr>
          <w:b/>
        </w:rPr>
      </w:pPr>
      <w:r w:rsidRPr="0075053D">
        <w:rPr>
          <w:b/>
        </w:rPr>
        <w:t>Абонаментна доставка на български  периодични издания през 2018 г. за нуждите на БИЦ и Ректората на ХТМУ</w:t>
      </w:r>
    </w:p>
    <w:tbl>
      <w:tblPr>
        <w:tblW w:w="8717" w:type="dxa"/>
        <w:jc w:val="center"/>
        <w:tblCellMar>
          <w:left w:w="70" w:type="dxa"/>
          <w:right w:w="70" w:type="dxa"/>
        </w:tblCellMar>
        <w:tblLook w:val="04A0"/>
      </w:tblPr>
      <w:tblGrid>
        <w:gridCol w:w="1063"/>
        <w:gridCol w:w="4677"/>
        <w:gridCol w:w="1701"/>
        <w:gridCol w:w="1276"/>
      </w:tblGrid>
      <w:tr w:rsidR="000B5A63" w:rsidRPr="0075053D" w:rsidTr="003F156C">
        <w:trPr>
          <w:trHeight w:val="517"/>
          <w:jc w:val="center"/>
        </w:trPr>
        <w:tc>
          <w:tcPr>
            <w:tcW w:w="10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5A63" w:rsidRPr="0075053D" w:rsidRDefault="000B5A63" w:rsidP="003F156C">
            <w:pPr>
              <w:rPr>
                <w:b/>
                <w:bCs/>
              </w:rPr>
            </w:pPr>
            <w:r w:rsidRPr="0075053D">
              <w:rPr>
                <w:b/>
                <w:bCs/>
              </w:rPr>
              <w:t>№</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0B5A63" w:rsidRPr="0075053D" w:rsidRDefault="000B5A63" w:rsidP="003F156C">
            <w:pPr>
              <w:rPr>
                <w:b/>
                <w:bCs/>
              </w:rPr>
            </w:pPr>
            <w:r w:rsidRPr="0075053D">
              <w:rPr>
                <w:b/>
                <w:bCs/>
              </w:rPr>
              <w:t>Заглавие</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B5A63" w:rsidRPr="0075053D" w:rsidRDefault="000B5A63" w:rsidP="003F156C">
            <w:pPr>
              <w:rPr>
                <w:b/>
                <w:bCs/>
              </w:rPr>
            </w:pPr>
            <w:r w:rsidRPr="0075053D">
              <w:rPr>
                <w:b/>
                <w:bCs/>
              </w:rPr>
              <w:t>ISSN</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B5A63" w:rsidRPr="0075053D" w:rsidRDefault="000B5A63" w:rsidP="003F156C">
            <w:pPr>
              <w:rPr>
                <w:b/>
                <w:bCs/>
              </w:rPr>
            </w:pPr>
            <w:r w:rsidRPr="0075053D">
              <w:rPr>
                <w:b/>
                <w:bCs/>
              </w:rPr>
              <w:t>Брой</w:t>
            </w:r>
          </w:p>
        </w:tc>
      </w:tr>
      <w:tr w:rsidR="000B5A63" w:rsidRPr="0075053D" w:rsidTr="003F156C">
        <w:trPr>
          <w:trHeight w:val="315"/>
          <w:jc w:val="center"/>
        </w:trPr>
        <w:tc>
          <w:tcPr>
            <w:tcW w:w="1063" w:type="dxa"/>
            <w:tcBorders>
              <w:top w:val="nil"/>
              <w:left w:val="single" w:sz="4" w:space="0" w:color="auto"/>
              <w:bottom w:val="single" w:sz="4" w:space="0" w:color="auto"/>
              <w:right w:val="single" w:sz="4" w:space="0" w:color="auto"/>
            </w:tcBorders>
            <w:shd w:val="clear" w:color="auto" w:fill="auto"/>
            <w:vAlign w:val="bottom"/>
            <w:hideMark/>
          </w:tcPr>
          <w:p w:rsidR="000B5A63" w:rsidRPr="0075053D" w:rsidRDefault="000B5A63" w:rsidP="003F156C">
            <w:r w:rsidRPr="0075053D">
              <w:t>1</w:t>
            </w:r>
          </w:p>
        </w:tc>
        <w:tc>
          <w:tcPr>
            <w:tcW w:w="4677" w:type="dxa"/>
            <w:tcBorders>
              <w:top w:val="nil"/>
              <w:left w:val="nil"/>
              <w:bottom w:val="single" w:sz="4" w:space="0" w:color="auto"/>
              <w:right w:val="single" w:sz="4" w:space="0" w:color="auto"/>
            </w:tcBorders>
            <w:shd w:val="clear" w:color="auto" w:fill="auto"/>
            <w:hideMark/>
          </w:tcPr>
          <w:p w:rsidR="000B5A63" w:rsidRPr="0075053D" w:rsidRDefault="000B5A63" w:rsidP="003F156C">
            <w:r w:rsidRPr="0075053D">
              <w:t>Аз буки</w:t>
            </w:r>
          </w:p>
        </w:tc>
        <w:tc>
          <w:tcPr>
            <w:tcW w:w="1701" w:type="dxa"/>
            <w:tcBorders>
              <w:top w:val="nil"/>
              <w:left w:val="nil"/>
              <w:bottom w:val="single" w:sz="4" w:space="0" w:color="auto"/>
              <w:right w:val="single" w:sz="4" w:space="0" w:color="auto"/>
            </w:tcBorders>
            <w:shd w:val="clear" w:color="auto" w:fill="auto"/>
            <w:hideMark/>
          </w:tcPr>
          <w:p w:rsidR="000B5A63" w:rsidRPr="0075053D" w:rsidRDefault="000B5A63" w:rsidP="003F156C">
            <w:r w:rsidRPr="0075053D">
              <w:t>0861-3990</w:t>
            </w:r>
          </w:p>
        </w:tc>
        <w:tc>
          <w:tcPr>
            <w:tcW w:w="1276" w:type="dxa"/>
            <w:tcBorders>
              <w:top w:val="nil"/>
              <w:left w:val="nil"/>
              <w:bottom w:val="single" w:sz="4" w:space="0" w:color="auto"/>
              <w:right w:val="single" w:sz="4" w:space="0" w:color="auto"/>
            </w:tcBorders>
            <w:shd w:val="clear" w:color="auto" w:fill="auto"/>
            <w:hideMark/>
          </w:tcPr>
          <w:p w:rsidR="000B5A63" w:rsidRPr="0075053D" w:rsidRDefault="000B5A63" w:rsidP="003F156C">
            <w:r w:rsidRPr="0075053D">
              <w:t>2</w:t>
            </w:r>
          </w:p>
        </w:tc>
      </w:tr>
      <w:tr w:rsidR="000B5A63" w:rsidRPr="0075053D" w:rsidTr="003F156C">
        <w:trPr>
          <w:trHeight w:val="315"/>
          <w:jc w:val="center"/>
        </w:trPr>
        <w:tc>
          <w:tcPr>
            <w:tcW w:w="1063" w:type="dxa"/>
            <w:tcBorders>
              <w:top w:val="nil"/>
              <w:left w:val="single" w:sz="4" w:space="0" w:color="auto"/>
              <w:bottom w:val="single" w:sz="4" w:space="0" w:color="auto"/>
              <w:right w:val="single" w:sz="4" w:space="0" w:color="auto"/>
            </w:tcBorders>
            <w:shd w:val="clear" w:color="auto" w:fill="auto"/>
            <w:vAlign w:val="bottom"/>
            <w:hideMark/>
          </w:tcPr>
          <w:p w:rsidR="000B5A63" w:rsidRPr="0075053D" w:rsidRDefault="000B5A63" w:rsidP="003F156C">
            <w:r w:rsidRPr="0075053D">
              <w:t>2</w:t>
            </w:r>
          </w:p>
        </w:tc>
        <w:tc>
          <w:tcPr>
            <w:tcW w:w="4677" w:type="dxa"/>
            <w:tcBorders>
              <w:top w:val="nil"/>
              <w:left w:val="nil"/>
              <w:bottom w:val="single" w:sz="4" w:space="0" w:color="auto"/>
              <w:right w:val="single" w:sz="4" w:space="0" w:color="auto"/>
            </w:tcBorders>
            <w:shd w:val="clear" w:color="auto" w:fill="auto"/>
            <w:hideMark/>
          </w:tcPr>
          <w:p w:rsidR="000B5A63" w:rsidRPr="0075053D" w:rsidRDefault="000B5A63" w:rsidP="003F156C">
            <w:r w:rsidRPr="0075053D">
              <w:t>Държавен вестник</w:t>
            </w:r>
          </w:p>
        </w:tc>
        <w:tc>
          <w:tcPr>
            <w:tcW w:w="1701" w:type="dxa"/>
            <w:tcBorders>
              <w:top w:val="nil"/>
              <w:left w:val="nil"/>
              <w:bottom w:val="single" w:sz="4" w:space="0" w:color="auto"/>
              <w:right w:val="single" w:sz="4" w:space="0" w:color="auto"/>
            </w:tcBorders>
            <w:shd w:val="clear" w:color="auto" w:fill="auto"/>
            <w:hideMark/>
          </w:tcPr>
          <w:p w:rsidR="000B5A63" w:rsidRPr="0075053D" w:rsidRDefault="000B5A63" w:rsidP="003F156C">
            <w:r w:rsidRPr="0075053D">
              <w:t>0205-0900</w:t>
            </w:r>
          </w:p>
        </w:tc>
        <w:tc>
          <w:tcPr>
            <w:tcW w:w="1276" w:type="dxa"/>
            <w:tcBorders>
              <w:top w:val="nil"/>
              <w:left w:val="nil"/>
              <w:bottom w:val="single" w:sz="4" w:space="0" w:color="auto"/>
              <w:right w:val="single" w:sz="4" w:space="0" w:color="auto"/>
            </w:tcBorders>
            <w:shd w:val="clear" w:color="auto" w:fill="auto"/>
            <w:hideMark/>
          </w:tcPr>
          <w:p w:rsidR="000B5A63" w:rsidRPr="0075053D" w:rsidRDefault="000B5A63" w:rsidP="003F156C">
            <w:r w:rsidRPr="0075053D">
              <w:t>2</w:t>
            </w:r>
          </w:p>
        </w:tc>
      </w:tr>
      <w:tr w:rsidR="000B5A63" w:rsidRPr="0075053D" w:rsidTr="003F156C">
        <w:trPr>
          <w:trHeight w:val="315"/>
          <w:jc w:val="center"/>
        </w:trPr>
        <w:tc>
          <w:tcPr>
            <w:tcW w:w="1063" w:type="dxa"/>
            <w:tcBorders>
              <w:top w:val="nil"/>
              <w:left w:val="single" w:sz="4" w:space="0" w:color="auto"/>
              <w:bottom w:val="single" w:sz="4" w:space="0" w:color="auto"/>
              <w:right w:val="single" w:sz="4" w:space="0" w:color="auto"/>
            </w:tcBorders>
            <w:shd w:val="clear" w:color="auto" w:fill="auto"/>
            <w:vAlign w:val="bottom"/>
            <w:hideMark/>
          </w:tcPr>
          <w:p w:rsidR="000B5A63" w:rsidRPr="0075053D" w:rsidRDefault="000B5A63" w:rsidP="003F156C">
            <w:r w:rsidRPr="0075053D">
              <w:t>3</w:t>
            </w:r>
          </w:p>
        </w:tc>
        <w:tc>
          <w:tcPr>
            <w:tcW w:w="4677" w:type="dxa"/>
            <w:tcBorders>
              <w:top w:val="nil"/>
              <w:left w:val="nil"/>
              <w:bottom w:val="single" w:sz="4" w:space="0" w:color="auto"/>
              <w:right w:val="single" w:sz="4" w:space="0" w:color="auto"/>
            </w:tcBorders>
            <w:shd w:val="clear" w:color="auto" w:fill="auto"/>
            <w:hideMark/>
          </w:tcPr>
          <w:p w:rsidR="000B5A63" w:rsidRPr="0075053D" w:rsidRDefault="000B5A63" w:rsidP="003F156C">
            <w:r w:rsidRPr="0075053D">
              <w:t>в. Труд</w:t>
            </w:r>
          </w:p>
        </w:tc>
        <w:tc>
          <w:tcPr>
            <w:tcW w:w="1701" w:type="dxa"/>
            <w:tcBorders>
              <w:top w:val="nil"/>
              <w:left w:val="nil"/>
              <w:bottom w:val="single" w:sz="4" w:space="0" w:color="auto"/>
              <w:right w:val="single" w:sz="4" w:space="0" w:color="auto"/>
            </w:tcBorders>
            <w:shd w:val="clear" w:color="auto" w:fill="auto"/>
            <w:hideMark/>
          </w:tcPr>
          <w:p w:rsidR="000B5A63" w:rsidRPr="0075053D" w:rsidRDefault="000B5A63" w:rsidP="003F156C">
            <w:r w:rsidRPr="0075053D">
              <w:t> </w:t>
            </w:r>
          </w:p>
        </w:tc>
        <w:tc>
          <w:tcPr>
            <w:tcW w:w="1276" w:type="dxa"/>
            <w:tcBorders>
              <w:top w:val="nil"/>
              <w:left w:val="nil"/>
              <w:bottom w:val="single" w:sz="4" w:space="0" w:color="auto"/>
              <w:right w:val="single" w:sz="4" w:space="0" w:color="auto"/>
            </w:tcBorders>
            <w:shd w:val="clear" w:color="auto" w:fill="auto"/>
            <w:hideMark/>
          </w:tcPr>
          <w:p w:rsidR="000B5A63" w:rsidRPr="0075053D" w:rsidRDefault="000B5A63" w:rsidP="003F156C">
            <w:r w:rsidRPr="0075053D">
              <w:t>1</w:t>
            </w:r>
          </w:p>
        </w:tc>
      </w:tr>
      <w:tr w:rsidR="000B5A63" w:rsidRPr="0075053D" w:rsidTr="003F156C">
        <w:trPr>
          <w:trHeight w:val="390"/>
          <w:jc w:val="center"/>
        </w:trPr>
        <w:tc>
          <w:tcPr>
            <w:tcW w:w="1063" w:type="dxa"/>
            <w:tcBorders>
              <w:top w:val="nil"/>
              <w:left w:val="single" w:sz="4" w:space="0" w:color="auto"/>
              <w:bottom w:val="single" w:sz="4" w:space="0" w:color="auto"/>
              <w:right w:val="single" w:sz="4" w:space="0" w:color="auto"/>
            </w:tcBorders>
            <w:shd w:val="clear" w:color="auto" w:fill="auto"/>
            <w:vAlign w:val="bottom"/>
            <w:hideMark/>
          </w:tcPr>
          <w:p w:rsidR="000B5A63" w:rsidRPr="0075053D" w:rsidRDefault="000B5A63" w:rsidP="003F156C">
            <w:r w:rsidRPr="0075053D">
              <w:t>4</w:t>
            </w:r>
          </w:p>
        </w:tc>
        <w:tc>
          <w:tcPr>
            <w:tcW w:w="4677" w:type="dxa"/>
            <w:tcBorders>
              <w:top w:val="nil"/>
              <w:left w:val="nil"/>
              <w:bottom w:val="single" w:sz="4" w:space="0" w:color="auto"/>
              <w:right w:val="single" w:sz="4" w:space="0" w:color="auto"/>
            </w:tcBorders>
            <w:shd w:val="clear" w:color="auto" w:fill="auto"/>
            <w:hideMark/>
          </w:tcPr>
          <w:p w:rsidR="000B5A63" w:rsidRPr="0075053D" w:rsidRDefault="000B5A63" w:rsidP="003F156C">
            <w:r w:rsidRPr="0075053D">
              <w:t>Автоматика и информатика</w:t>
            </w:r>
          </w:p>
        </w:tc>
        <w:tc>
          <w:tcPr>
            <w:tcW w:w="1701" w:type="dxa"/>
            <w:tcBorders>
              <w:top w:val="nil"/>
              <w:left w:val="nil"/>
              <w:bottom w:val="single" w:sz="4" w:space="0" w:color="auto"/>
              <w:right w:val="single" w:sz="4" w:space="0" w:color="auto"/>
            </w:tcBorders>
            <w:shd w:val="clear" w:color="auto" w:fill="auto"/>
            <w:hideMark/>
          </w:tcPr>
          <w:p w:rsidR="000B5A63" w:rsidRPr="0075053D" w:rsidRDefault="000B5A63" w:rsidP="003F156C">
            <w:r w:rsidRPr="0075053D">
              <w:t>0861-7562</w:t>
            </w:r>
          </w:p>
        </w:tc>
        <w:tc>
          <w:tcPr>
            <w:tcW w:w="1276" w:type="dxa"/>
            <w:tcBorders>
              <w:top w:val="nil"/>
              <w:left w:val="nil"/>
              <w:bottom w:val="single" w:sz="4" w:space="0" w:color="auto"/>
              <w:right w:val="single" w:sz="4" w:space="0" w:color="auto"/>
            </w:tcBorders>
            <w:shd w:val="clear" w:color="auto" w:fill="auto"/>
            <w:hideMark/>
          </w:tcPr>
          <w:p w:rsidR="000B5A63" w:rsidRPr="0075053D" w:rsidRDefault="000B5A63" w:rsidP="003F156C">
            <w:r w:rsidRPr="0075053D">
              <w:t>1</w:t>
            </w:r>
          </w:p>
        </w:tc>
      </w:tr>
      <w:tr w:rsidR="000B5A63" w:rsidRPr="0075053D" w:rsidTr="003F156C">
        <w:trPr>
          <w:trHeight w:val="315"/>
          <w:jc w:val="center"/>
        </w:trPr>
        <w:tc>
          <w:tcPr>
            <w:tcW w:w="1063" w:type="dxa"/>
            <w:tcBorders>
              <w:top w:val="nil"/>
              <w:left w:val="single" w:sz="4" w:space="0" w:color="auto"/>
              <w:bottom w:val="single" w:sz="4" w:space="0" w:color="auto"/>
              <w:right w:val="single" w:sz="4" w:space="0" w:color="auto"/>
            </w:tcBorders>
            <w:shd w:val="clear" w:color="auto" w:fill="auto"/>
            <w:vAlign w:val="bottom"/>
            <w:hideMark/>
          </w:tcPr>
          <w:p w:rsidR="000B5A63" w:rsidRPr="0075053D" w:rsidRDefault="000B5A63" w:rsidP="003F156C">
            <w:r w:rsidRPr="0075053D">
              <w:t>5</w:t>
            </w:r>
          </w:p>
        </w:tc>
        <w:tc>
          <w:tcPr>
            <w:tcW w:w="4677" w:type="dxa"/>
            <w:tcBorders>
              <w:top w:val="nil"/>
              <w:left w:val="nil"/>
              <w:bottom w:val="single" w:sz="4" w:space="0" w:color="auto"/>
              <w:right w:val="single" w:sz="4" w:space="0" w:color="auto"/>
            </w:tcBorders>
            <w:shd w:val="clear" w:color="auto" w:fill="auto"/>
            <w:hideMark/>
          </w:tcPr>
          <w:p w:rsidR="000B5A63" w:rsidRPr="0075053D" w:rsidRDefault="000B5A63" w:rsidP="003F156C">
            <w:r w:rsidRPr="0075053D">
              <w:t>Административно правосъдие</w:t>
            </w:r>
          </w:p>
        </w:tc>
        <w:tc>
          <w:tcPr>
            <w:tcW w:w="1701" w:type="dxa"/>
            <w:tcBorders>
              <w:top w:val="nil"/>
              <w:left w:val="nil"/>
              <w:bottom w:val="single" w:sz="4" w:space="0" w:color="auto"/>
              <w:right w:val="single" w:sz="4" w:space="0" w:color="auto"/>
            </w:tcBorders>
            <w:shd w:val="clear" w:color="auto" w:fill="auto"/>
            <w:hideMark/>
          </w:tcPr>
          <w:p w:rsidR="000B5A63" w:rsidRPr="0075053D" w:rsidRDefault="000B5A63" w:rsidP="003F156C">
            <w:r w:rsidRPr="0075053D">
              <w:t> </w:t>
            </w:r>
          </w:p>
        </w:tc>
        <w:tc>
          <w:tcPr>
            <w:tcW w:w="1276" w:type="dxa"/>
            <w:tcBorders>
              <w:top w:val="nil"/>
              <w:left w:val="nil"/>
              <w:bottom w:val="single" w:sz="4" w:space="0" w:color="auto"/>
              <w:right w:val="single" w:sz="4" w:space="0" w:color="auto"/>
            </w:tcBorders>
            <w:shd w:val="clear" w:color="auto" w:fill="auto"/>
            <w:hideMark/>
          </w:tcPr>
          <w:p w:rsidR="000B5A63" w:rsidRPr="0075053D" w:rsidRDefault="000B5A63" w:rsidP="003F156C">
            <w:r w:rsidRPr="0075053D">
              <w:t>1</w:t>
            </w:r>
          </w:p>
        </w:tc>
      </w:tr>
      <w:tr w:rsidR="000B5A63" w:rsidRPr="0075053D" w:rsidTr="003F156C">
        <w:trPr>
          <w:trHeight w:val="405"/>
          <w:jc w:val="center"/>
        </w:trPr>
        <w:tc>
          <w:tcPr>
            <w:tcW w:w="1063" w:type="dxa"/>
            <w:tcBorders>
              <w:top w:val="nil"/>
              <w:left w:val="single" w:sz="4" w:space="0" w:color="auto"/>
              <w:bottom w:val="single" w:sz="4" w:space="0" w:color="auto"/>
              <w:right w:val="single" w:sz="4" w:space="0" w:color="auto"/>
            </w:tcBorders>
            <w:shd w:val="clear" w:color="auto" w:fill="auto"/>
            <w:vAlign w:val="bottom"/>
            <w:hideMark/>
          </w:tcPr>
          <w:p w:rsidR="000B5A63" w:rsidRPr="0075053D" w:rsidRDefault="000B5A63" w:rsidP="003F156C">
            <w:r w:rsidRPr="0075053D">
              <w:t>6</w:t>
            </w:r>
          </w:p>
        </w:tc>
        <w:tc>
          <w:tcPr>
            <w:tcW w:w="4677" w:type="dxa"/>
            <w:tcBorders>
              <w:top w:val="nil"/>
              <w:left w:val="nil"/>
              <w:bottom w:val="single" w:sz="4" w:space="0" w:color="auto"/>
              <w:right w:val="single" w:sz="4" w:space="0" w:color="auto"/>
            </w:tcBorders>
            <w:shd w:val="clear" w:color="auto" w:fill="auto"/>
            <w:hideMark/>
          </w:tcPr>
          <w:p w:rsidR="000B5A63" w:rsidRPr="0075053D" w:rsidRDefault="000B5A63" w:rsidP="003F156C">
            <w:r w:rsidRPr="0075053D">
              <w:t>Библиотека</w:t>
            </w:r>
          </w:p>
        </w:tc>
        <w:tc>
          <w:tcPr>
            <w:tcW w:w="1701" w:type="dxa"/>
            <w:tcBorders>
              <w:top w:val="nil"/>
              <w:left w:val="nil"/>
              <w:bottom w:val="single" w:sz="4" w:space="0" w:color="auto"/>
              <w:right w:val="single" w:sz="4" w:space="0" w:color="auto"/>
            </w:tcBorders>
            <w:shd w:val="clear" w:color="auto" w:fill="auto"/>
            <w:hideMark/>
          </w:tcPr>
          <w:p w:rsidR="000B5A63" w:rsidRPr="0075053D" w:rsidRDefault="000B5A63" w:rsidP="003F156C">
            <w:r w:rsidRPr="0075053D">
              <w:t>0861-847Х</w:t>
            </w:r>
          </w:p>
        </w:tc>
        <w:tc>
          <w:tcPr>
            <w:tcW w:w="1276" w:type="dxa"/>
            <w:tcBorders>
              <w:top w:val="nil"/>
              <w:left w:val="nil"/>
              <w:bottom w:val="single" w:sz="4" w:space="0" w:color="auto"/>
              <w:right w:val="single" w:sz="4" w:space="0" w:color="auto"/>
            </w:tcBorders>
            <w:shd w:val="clear" w:color="auto" w:fill="auto"/>
            <w:hideMark/>
          </w:tcPr>
          <w:p w:rsidR="000B5A63" w:rsidRPr="0075053D" w:rsidRDefault="000B5A63" w:rsidP="003F156C">
            <w:r w:rsidRPr="0075053D">
              <w:t>1</w:t>
            </w:r>
          </w:p>
        </w:tc>
      </w:tr>
      <w:tr w:rsidR="000B5A63" w:rsidRPr="0075053D" w:rsidTr="003F156C">
        <w:trPr>
          <w:trHeight w:val="405"/>
          <w:jc w:val="center"/>
        </w:trPr>
        <w:tc>
          <w:tcPr>
            <w:tcW w:w="1063" w:type="dxa"/>
            <w:tcBorders>
              <w:top w:val="nil"/>
              <w:left w:val="single" w:sz="4" w:space="0" w:color="auto"/>
              <w:bottom w:val="single" w:sz="4" w:space="0" w:color="auto"/>
              <w:right w:val="single" w:sz="4" w:space="0" w:color="auto"/>
            </w:tcBorders>
            <w:shd w:val="clear" w:color="auto" w:fill="auto"/>
            <w:vAlign w:val="bottom"/>
          </w:tcPr>
          <w:p w:rsidR="000B5A63" w:rsidRPr="0075053D" w:rsidRDefault="000B5A63" w:rsidP="003F156C">
            <w:pPr>
              <w:rPr>
                <w:lang w:val="en-US"/>
              </w:rPr>
            </w:pPr>
            <w:r w:rsidRPr="0075053D">
              <w:rPr>
                <w:lang w:val="en-US"/>
              </w:rPr>
              <w:t>7</w:t>
            </w:r>
          </w:p>
        </w:tc>
        <w:tc>
          <w:tcPr>
            <w:tcW w:w="4677" w:type="dxa"/>
            <w:tcBorders>
              <w:top w:val="nil"/>
              <w:left w:val="nil"/>
              <w:bottom w:val="single" w:sz="4" w:space="0" w:color="auto"/>
              <w:right w:val="single" w:sz="4" w:space="0" w:color="auto"/>
            </w:tcBorders>
            <w:shd w:val="clear" w:color="auto" w:fill="auto"/>
          </w:tcPr>
          <w:p w:rsidR="000B5A63" w:rsidRPr="0075053D" w:rsidRDefault="000B5A63" w:rsidP="003F156C">
            <w:r w:rsidRPr="0075053D">
              <w:t>Бюджетът</w:t>
            </w:r>
          </w:p>
        </w:tc>
        <w:tc>
          <w:tcPr>
            <w:tcW w:w="1701" w:type="dxa"/>
            <w:tcBorders>
              <w:top w:val="nil"/>
              <w:left w:val="nil"/>
              <w:bottom w:val="single" w:sz="4" w:space="0" w:color="auto"/>
              <w:right w:val="single" w:sz="4" w:space="0" w:color="auto"/>
            </w:tcBorders>
            <w:shd w:val="clear" w:color="auto" w:fill="auto"/>
          </w:tcPr>
          <w:p w:rsidR="000B5A63" w:rsidRPr="0075053D" w:rsidRDefault="000B5A63" w:rsidP="003F156C"/>
        </w:tc>
        <w:tc>
          <w:tcPr>
            <w:tcW w:w="1276" w:type="dxa"/>
            <w:tcBorders>
              <w:top w:val="nil"/>
              <w:left w:val="nil"/>
              <w:bottom w:val="single" w:sz="4" w:space="0" w:color="auto"/>
              <w:right w:val="single" w:sz="4" w:space="0" w:color="auto"/>
            </w:tcBorders>
            <w:shd w:val="clear" w:color="auto" w:fill="auto"/>
          </w:tcPr>
          <w:p w:rsidR="000B5A63" w:rsidRPr="0075053D" w:rsidRDefault="000B5A63" w:rsidP="003F156C">
            <w:r w:rsidRPr="0075053D">
              <w:t>1</w:t>
            </w:r>
          </w:p>
        </w:tc>
      </w:tr>
      <w:tr w:rsidR="000B5A63" w:rsidRPr="0075053D" w:rsidTr="003F156C">
        <w:trPr>
          <w:trHeight w:val="405"/>
          <w:jc w:val="center"/>
        </w:trPr>
        <w:tc>
          <w:tcPr>
            <w:tcW w:w="1063" w:type="dxa"/>
            <w:tcBorders>
              <w:top w:val="nil"/>
              <w:left w:val="single" w:sz="4" w:space="0" w:color="auto"/>
              <w:bottom w:val="single" w:sz="4" w:space="0" w:color="auto"/>
              <w:right w:val="single" w:sz="4" w:space="0" w:color="auto"/>
            </w:tcBorders>
            <w:shd w:val="clear" w:color="auto" w:fill="auto"/>
            <w:vAlign w:val="bottom"/>
          </w:tcPr>
          <w:p w:rsidR="000B5A63" w:rsidRPr="0075053D" w:rsidRDefault="000B5A63" w:rsidP="003F156C">
            <w:pPr>
              <w:rPr>
                <w:lang w:val="en-US"/>
              </w:rPr>
            </w:pPr>
            <w:r w:rsidRPr="0075053D">
              <w:rPr>
                <w:lang w:val="en-US"/>
              </w:rPr>
              <w:t>8</w:t>
            </w:r>
          </w:p>
        </w:tc>
        <w:tc>
          <w:tcPr>
            <w:tcW w:w="4677" w:type="dxa"/>
            <w:tcBorders>
              <w:top w:val="nil"/>
              <w:left w:val="nil"/>
              <w:bottom w:val="single" w:sz="4" w:space="0" w:color="auto"/>
              <w:right w:val="single" w:sz="4" w:space="0" w:color="auto"/>
            </w:tcBorders>
            <w:shd w:val="clear" w:color="auto" w:fill="auto"/>
            <w:vAlign w:val="bottom"/>
          </w:tcPr>
          <w:p w:rsidR="000B5A63" w:rsidRPr="0075053D" w:rsidRDefault="000B5A63" w:rsidP="003F156C">
            <w:r w:rsidRPr="0075053D">
              <w:t>ББИА</w:t>
            </w:r>
            <w:r w:rsidRPr="0075053D">
              <w:rPr>
                <w:lang w:val="en-US"/>
              </w:rPr>
              <w:t xml:space="preserve"> </w:t>
            </w:r>
            <w:r w:rsidRPr="0075053D">
              <w:t>онлайн</w:t>
            </w:r>
          </w:p>
        </w:tc>
        <w:tc>
          <w:tcPr>
            <w:tcW w:w="1701" w:type="dxa"/>
            <w:tcBorders>
              <w:top w:val="nil"/>
              <w:left w:val="nil"/>
              <w:bottom w:val="single" w:sz="4" w:space="0" w:color="auto"/>
              <w:right w:val="single" w:sz="4" w:space="0" w:color="auto"/>
            </w:tcBorders>
            <w:shd w:val="clear" w:color="auto" w:fill="auto"/>
          </w:tcPr>
          <w:p w:rsidR="000B5A63" w:rsidRPr="0075053D" w:rsidRDefault="000B5A63" w:rsidP="003F156C">
            <w:r w:rsidRPr="0075053D">
              <w:t>ел. изд</w:t>
            </w:r>
          </w:p>
        </w:tc>
        <w:tc>
          <w:tcPr>
            <w:tcW w:w="1276" w:type="dxa"/>
            <w:tcBorders>
              <w:top w:val="nil"/>
              <w:left w:val="nil"/>
              <w:bottom w:val="single" w:sz="4" w:space="0" w:color="auto"/>
              <w:right w:val="single" w:sz="4" w:space="0" w:color="auto"/>
            </w:tcBorders>
            <w:shd w:val="clear" w:color="auto" w:fill="auto"/>
          </w:tcPr>
          <w:p w:rsidR="000B5A63" w:rsidRPr="0075053D" w:rsidRDefault="000B5A63" w:rsidP="003F156C">
            <w:r w:rsidRPr="0075053D">
              <w:t>1</w:t>
            </w:r>
          </w:p>
        </w:tc>
      </w:tr>
      <w:tr w:rsidR="000B5A63" w:rsidRPr="0075053D" w:rsidTr="003F156C">
        <w:trPr>
          <w:trHeight w:val="405"/>
          <w:jc w:val="center"/>
        </w:trPr>
        <w:tc>
          <w:tcPr>
            <w:tcW w:w="1063" w:type="dxa"/>
            <w:tcBorders>
              <w:top w:val="nil"/>
              <w:left w:val="single" w:sz="4" w:space="0" w:color="auto"/>
              <w:bottom w:val="single" w:sz="4" w:space="0" w:color="auto"/>
              <w:right w:val="single" w:sz="4" w:space="0" w:color="auto"/>
            </w:tcBorders>
            <w:shd w:val="clear" w:color="auto" w:fill="auto"/>
            <w:vAlign w:val="bottom"/>
          </w:tcPr>
          <w:p w:rsidR="000B5A63" w:rsidRPr="0075053D" w:rsidRDefault="000B5A63" w:rsidP="003F156C">
            <w:r w:rsidRPr="0075053D">
              <w:t>9</w:t>
            </w:r>
          </w:p>
        </w:tc>
        <w:tc>
          <w:tcPr>
            <w:tcW w:w="4677" w:type="dxa"/>
            <w:tcBorders>
              <w:top w:val="nil"/>
              <w:left w:val="nil"/>
              <w:bottom w:val="single" w:sz="4" w:space="0" w:color="auto"/>
              <w:right w:val="single" w:sz="4" w:space="0" w:color="auto"/>
            </w:tcBorders>
            <w:shd w:val="clear" w:color="auto" w:fill="auto"/>
            <w:vAlign w:val="bottom"/>
          </w:tcPr>
          <w:p w:rsidR="000B5A63" w:rsidRPr="0075053D" w:rsidRDefault="000B5A63" w:rsidP="003F156C">
            <w:r w:rsidRPr="0075053D">
              <w:t>Обществени поръчки</w:t>
            </w:r>
          </w:p>
        </w:tc>
        <w:tc>
          <w:tcPr>
            <w:tcW w:w="1701" w:type="dxa"/>
            <w:tcBorders>
              <w:top w:val="nil"/>
              <w:left w:val="nil"/>
              <w:bottom w:val="single" w:sz="4" w:space="0" w:color="auto"/>
              <w:right w:val="single" w:sz="4" w:space="0" w:color="auto"/>
            </w:tcBorders>
            <w:shd w:val="clear" w:color="auto" w:fill="auto"/>
          </w:tcPr>
          <w:p w:rsidR="000B5A63" w:rsidRPr="0075053D" w:rsidRDefault="000B5A63" w:rsidP="003F156C">
            <w:r w:rsidRPr="0075053D">
              <w:t>1314-2399</w:t>
            </w:r>
          </w:p>
        </w:tc>
        <w:tc>
          <w:tcPr>
            <w:tcW w:w="1276" w:type="dxa"/>
            <w:tcBorders>
              <w:top w:val="nil"/>
              <w:left w:val="nil"/>
              <w:bottom w:val="single" w:sz="4" w:space="0" w:color="auto"/>
              <w:right w:val="single" w:sz="4" w:space="0" w:color="auto"/>
            </w:tcBorders>
            <w:shd w:val="clear" w:color="auto" w:fill="auto"/>
          </w:tcPr>
          <w:p w:rsidR="000B5A63" w:rsidRPr="0075053D" w:rsidRDefault="000B5A63" w:rsidP="003F156C">
            <w:r w:rsidRPr="0075053D">
              <w:t>1</w:t>
            </w:r>
          </w:p>
        </w:tc>
      </w:tr>
      <w:tr w:rsidR="000B5A63" w:rsidRPr="0075053D" w:rsidTr="003F156C">
        <w:trPr>
          <w:trHeight w:val="315"/>
          <w:jc w:val="center"/>
        </w:trPr>
        <w:tc>
          <w:tcPr>
            <w:tcW w:w="1063" w:type="dxa"/>
            <w:tcBorders>
              <w:top w:val="nil"/>
              <w:left w:val="single" w:sz="4" w:space="0" w:color="auto"/>
              <w:bottom w:val="single" w:sz="4" w:space="0" w:color="auto"/>
              <w:right w:val="single" w:sz="4" w:space="0" w:color="auto"/>
            </w:tcBorders>
            <w:shd w:val="clear" w:color="auto" w:fill="auto"/>
            <w:vAlign w:val="bottom"/>
            <w:hideMark/>
          </w:tcPr>
          <w:p w:rsidR="000B5A63" w:rsidRPr="0075053D" w:rsidRDefault="000B5A63" w:rsidP="003F156C">
            <w:r w:rsidRPr="0075053D">
              <w:t>10</w:t>
            </w:r>
          </w:p>
        </w:tc>
        <w:tc>
          <w:tcPr>
            <w:tcW w:w="4677" w:type="dxa"/>
            <w:tcBorders>
              <w:top w:val="nil"/>
              <w:left w:val="nil"/>
              <w:bottom w:val="single" w:sz="4" w:space="0" w:color="auto"/>
              <w:right w:val="single" w:sz="4" w:space="0" w:color="auto"/>
            </w:tcBorders>
            <w:shd w:val="clear" w:color="auto" w:fill="auto"/>
            <w:hideMark/>
          </w:tcPr>
          <w:p w:rsidR="000B5A63" w:rsidRPr="0075053D" w:rsidRDefault="000B5A63" w:rsidP="003F156C">
            <w:r w:rsidRPr="0075053D">
              <w:t>Природни науки</w:t>
            </w:r>
          </w:p>
        </w:tc>
        <w:tc>
          <w:tcPr>
            <w:tcW w:w="1701" w:type="dxa"/>
            <w:tcBorders>
              <w:top w:val="nil"/>
              <w:left w:val="nil"/>
              <w:bottom w:val="single" w:sz="4" w:space="0" w:color="auto"/>
              <w:right w:val="single" w:sz="4" w:space="0" w:color="auto"/>
            </w:tcBorders>
            <w:shd w:val="clear" w:color="auto" w:fill="auto"/>
            <w:hideMark/>
          </w:tcPr>
          <w:p w:rsidR="000B5A63" w:rsidRPr="0075053D" w:rsidRDefault="000B5A63" w:rsidP="003F156C">
            <w:r w:rsidRPr="0075053D">
              <w:t>0861-9255</w:t>
            </w:r>
          </w:p>
        </w:tc>
        <w:tc>
          <w:tcPr>
            <w:tcW w:w="1276" w:type="dxa"/>
            <w:tcBorders>
              <w:top w:val="nil"/>
              <w:left w:val="nil"/>
              <w:bottom w:val="single" w:sz="4" w:space="0" w:color="auto"/>
              <w:right w:val="single" w:sz="4" w:space="0" w:color="auto"/>
            </w:tcBorders>
            <w:shd w:val="clear" w:color="auto" w:fill="auto"/>
            <w:hideMark/>
          </w:tcPr>
          <w:p w:rsidR="000B5A63" w:rsidRPr="0075053D" w:rsidRDefault="000B5A63" w:rsidP="003F156C">
            <w:r w:rsidRPr="0075053D">
              <w:t>1</w:t>
            </w:r>
          </w:p>
        </w:tc>
      </w:tr>
      <w:tr w:rsidR="000B5A63" w:rsidRPr="0075053D" w:rsidTr="003F156C">
        <w:trPr>
          <w:trHeight w:val="315"/>
          <w:jc w:val="center"/>
        </w:trPr>
        <w:tc>
          <w:tcPr>
            <w:tcW w:w="1063" w:type="dxa"/>
            <w:tcBorders>
              <w:top w:val="nil"/>
              <w:left w:val="single" w:sz="4" w:space="0" w:color="auto"/>
              <w:bottom w:val="single" w:sz="4" w:space="0" w:color="auto"/>
              <w:right w:val="single" w:sz="4" w:space="0" w:color="auto"/>
            </w:tcBorders>
            <w:shd w:val="clear" w:color="auto" w:fill="auto"/>
            <w:vAlign w:val="bottom"/>
            <w:hideMark/>
          </w:tcPr>
          <w:p w:rsidR="000B5A63" w:rsidRPr="0075053D" w:rsidRDefault="000B5A63" w:rsidP="003F156C">
            <w:r w:rsidRPr="0075053D">
              <w:rPr>
                <w:lang w:val="en-US"/>
              </w:rPr>
              <w:t>1</w:t>
            </w:r>
            <w:r w:rsidRPr="0075053D">
              <w:t>1</w:t>
            </w:r>
          </w:p>
        </w:tc>
        <w:tc>
          <w:tcPr>
            <w:tcW w:w="4677" w:type="dxa"/>
            <w:tcBorders>
              <w:top w:val="nil"/>
              <w:left w:val="nil"/>
              <w:bottom w:val="single" w:sz="4" w:space="0" w:color="auto"/>
              <w:right w:val="single" w:sz="4" w:space="0" w:color="auto"/>
            </w:tcBorders>
            <w:shd w:val="clear" w:color="auto" w:fill="auto"/>
            <w:hideMark/>
          </w:tcPr>
          <w:p w:rsidR="000B5A63" w:rsidRPr="0075053D" w:rsidRDefault="000B5A63" w:rsidP="003F156C">
            <w:r w:rsidRPr="0075053D">
              <w:t>Полиграфия</w:t>
            </w:r>
          </w:p>
        </w:tc>
        <w:tc>
          <w:tcPr>
            <w:tcW w:w="1701" w:type="dxa"/>
            <w:tcBorders>
              <w:top w:val="nil"/>
              <w:left w:val="nil"/>
              <w:bottom w:val="single" w:sz="4" w:space="0" w:color="auto"/>
              <w:right w:val="single" w:sz="4" w:space="0" w:color="auto"/>
            </w:tcBorders>
            <w:shd w:val="clear" w:color="auto" w:fill="auto"/>
            <w:hideMark/>
          </w:tcPr>
          <w:p w:rsidR="000B5A63" w:rsidRPr="0075053D" w:rsidRDefault="000B5A63" w:rsidP="003F156C">
            <w:r w:rsidRPr="0075053D">
              <w:t>0204-9953</w:t>
            </w:r>
          </w:p>
        </w:tc>
        <w:tc>
          <w:tcPr>
            <w:tcW w:w="1276" w:type="dxa"/>
            <w:tcBorders>
              <w:top w:val="nil"/>
              <w:left w:val="nil"/>
              <w:bottom w:val="single" w:sz="4" w:space="0" w:color="auto"/>
              <w:right w:val="single" w:sz="4" w:space="0" w:color="auto"/>
            </w:tcBorders>
            <w:shd w:val="clear" w:color="auto" w:fill="auto"/>
            <w:hideMark/>
          </w:tcPr>
          <w:p w:rsidR="000B5A63" w:rsidRPr="0075053D" w:rsidRDefault="000B5A63" w:rsidP="003F156C">
            <w:r w:rsidRPr="0075053D">
              <w:t>1</w:t>
            </w:r>
          </w:p>
        </w:tc>
      </w:tr>
      <w:tr w:rsidR="000B5A63" w:rsidRPr="0075053D" w:rsidTr="003F156C">
        <w:trPr>
          <w:trHeight w:val="375"/>
          <w:jc w:val="center"/>
        </w:trPr>
        <w:tc>
          <w:tcPr>
            <w:tcW w:w="1063" w:type="dxa"/>
            <w:tcBorders>
              <w:top w:val="nil"/>
              <w:left w:val="single" w:sz="4" w:space="0" w:color="auto"/>
              <w:bottom w:val="single" w:sz="4" w:space="0" w:color="auto"/>
              <w:right w:val="single" w:sz="4" w:space="0" w:color="auto"/>
            </w:tcBorders>
            <w:shd w:val="clear" w:color="auto" w:fill="auto"/>
            <w:vAlign w:val="bottom"/>
            <w:hideMark/>
          </w:tcPr>
          <w:p w:rsidR="000B5A63" w:rsidRPr="0075053D" w:rsidRDefault="000B5A63" w:rsidP="003F156C">
            <w:r w:rsidRPr="0075053D">
              <w:t>12</w:t>
            </w:r>
          </w:p>
        </w:tc>
        <w:tc>
          <w:tcPr>
            <w:tcW w:w="4677" w:type="dxa"/>
            <w:tcBorders>
              <w:top w:val="nil"/>
              <w:left w:val="nil"/>
              <w:bottom w:val="single" w:sz="4" w:space="0" w:color="auto"/>
              <w:right w:val="single" w:sz="4" w:space="0" w:color="auto"/>
            </w:tcBorders>
            <w:shd w:val="clear" w:color="auto" w:fill="auto"/>
            <w:hideMark/>
          </w:tcPr>
          <w:p w:rsidR="000B5A63" w:rsidRPr="0075053D" w:rsidRDefault="000B5A63" w:rsidP="003F156C">
            <w:pPr>
              <w:rPr>
                <w:lang w:val="en-US"/>
              </w:rPr>
            </w:pPr>
            <w:r w:rsidRPr="0075053D">
              <w:t xml:space="preserve">Твоите технологии /обединява </w:t>
            </w:r>
            <w:r w:rsidRPr="0075053D">
              <w:rPr>
                <w:lang w:val="en-US"/>
              </w:rPr>
              <w:t>PC Magazine, IT Infrastructure, Business sofware</w:t>
            </w:r>
          </w:p>
        </w:tc>
        <w:tc>
          <w:tcPr>
            <w:tcW w:w="1701" w:type="dxa"/>
            <w:tcBorders>
              <w:top w:val="nil"/>
              <w:left w:val="nil"/>
              <w:bottom w:val="single" w:sz="4" w:space="0" w:color="auto"/>
              <w:right w:val="single" w:sz="4" w:space="0" w:color="auto"/>
            </w:tcBorders>
            <w:shd w:val="clear" w:color="auto" w:fill="auto"/>
            <w:hideMark/>
          </w:tcPr>
          <w:p w:rsidR="000B5A63" w:rsidRPr="0075053D" w:rsidRDefault="000B5A63" w:rsidP="003F156C">
            <w:r w:rsidRPr="0075053D">
              <w:t>ел.изд.</w:t>
            </w:r>
          </w:p>
        </w:tc>
        <w:tc>
          <w:tcPr>
            <w:tcW w:w="1276" w:type="dxa"/>
            <w:tcBorders>
              <w:top w:val="nil"/>
              <w:left w:val="nil"/>
              <w:bottom w:val="single" w:sz="4" w:space="0" w:color="auto"/>
              <w:right w:val="single" w:sz="4" w:space="0" w:color="auto"/>
            </w:tcBorders>
            <w:shd w:val="clear" w:color="auto" w:fill="auto"/>
            <w:hideMark/>
          </w:tcPr>
          <w:p w:rsidR="000B5A63" w:rsidRPr="0075053D" w:rsidRDefault="000B5A63" w:rsidP="003F156C">
            <w:r w:rsidRPr="0075053D">
              <w:t>1</w:t>
            </w:r>
          </w:p>
        </w:tc>
      </w:tr>
      <w:tr w:rsidR="000B5A63" w:rsidRPr="0075053D" w:rsidTr="003F156C">
        <w:trPr>
          <w:trHeight w:val="315"/>
          <w:jc w:val="center"/>
        </w:trPr>
        <w:tc>
          <w:tcPr>
            <w:tcW w:w="1063" w:type="dxa"/>
            <w:tcBorders>
              <w:top w:val="nil"/>
              <w:left w:val="single" w:sz="4" w:space="0" w:color="auto"/>
              <w:bottom w:val="single" w:sz="4" w:space="0" w:color="auto"/>
              <w:right w:val="single" w:sz="4" w:space="0" w:color="auto"/>
            </w:tcBorders>
            <w:shd w:val="clear" w:color="auto" w:fill="auto"/>
            <w:vAlign w:val="bottom"/>
            <w:hideMark/>
          </w:tcPr>
          <w:p w:rsidR="000B5A63" w:rsidRPr="0075053D" w:rsidRDefault="000B5A63" w:rsidP="003F156C">
            <w:r w:rsidRPr="0075053D">
              <w:t>13</w:t>
            </w:r>
          </w:p>
        </w:tc>
        <w:tc>
          <w:tcPr>
            <w:tcW w:w="4677" w:type="dxa"/>
            <w:tcBorders>
              <w:top w:val="nil"/>
              <w:left w:val="nil"/>
              <w:bottom w:val="single" w:sz="4" w:space="0" w:color="auto"/>
              <w:right w:val="single" w:sz="4" w:space="0" w:color="auto"/>
            </w:tcBorders>
            <w:shd w:val="clear" w:color="auto" w:fill="auto"/>
            <w:hideMark/>
          </w:tcPr>
          <w:p w:rsidR="000B5A63" w:rsidRPr="0075053D" w:rsidRDefault="000B5A63" w:rsidP="003F156C">
            <w:r w:rsidRPr="0075053D">
              <w:t>ИК Труд и право. Пълен комплект ЕПИ Desktop</w:t>
            </w:r>
          </w:p>
        </w:tc>
        <w:tc>
          <w:tcPr>
            <w:tcW w:w="1701" w:type="dxa"/>
            <w:tcBorders>
              <w:top w:val="nil"/>
              <w:left w:val="nil"/>
              <w:bottom w:val="single" w:sz="4" w:space="0" w:color="auto"/>
              <w:right w:val="single" w:sz="4" w:space="0" w:color="auto"/>
            </w:tcBorders>
            <w:shd w:val="clear" w:color="auto" w:fill="auto"/>
            <w:hideMark/>
          </w:tcPr>
          <w:p w:rsidR="000B5A63" w:rsidRPr="0075053D" w:rsidRDefault="000B5A63" w:rsidP="003F156C">
            <w:r w:rsidRPr="0075053D">
              <w:t>eл. изд.</w:t>
            </w:r>
          </w:p>
        </w:tc>
        <w:tc>
          <w:tcPr>
            <w:tcW w:w="1276" w:type="dxa"/>
            <w:tcBorders>
              <w:top w:val="nil"/>
              <w:left w:val="nil"/>
              <w:bottom w:val="single" w:sz="4" w:space="0" w:color="auto"/>
              <w:right w:val="single" w:sz="4" w:space="0" w:color="auto"/>
            </w:tcBorders>
            <w:shd w:val="clear" w:color="auto" w:fill="auto"/>
            <w:hideMark/>
          </w:tcPr>
          <w:p w:rsidR="000B5A63" w:rsidRPr="0075053D" w:rsidRDefault="000B5A63" w:rsidP="003F156C">
            <w:r w:rsidRPr="0075053D">
              <w:t>1</w:t>
            </w:r>
          </w:p>
        </w:tc>
      </w:tr>
      <w:tr w:rsidR="000B5A63" w:rsidRPr="0075053D" w:rsidTr="003F156C">
        <w:trPr>
          <w:trHeight w:val="315"/>
          <w:jc w:val="center"/>
        </w:trPr>
        <w:tc>
          <w:tcPr>
            <w:tcW w:w="1063" w:type="dxa"/>
            <w:tcBorders>
              <w:top w:val="nil"/>
              <w:left w:val="single" w:sz="4" w:space="0" w:color="auto"/>
              <w:bottom w:val="single" w:sz="4" w:space="0" w:color="auto"/>
              <w:right w:val="single" w:sz="4" w:space="0" w:color="auto"/>
            </w:tcBorders>
            <w:shd w:val="clear" w:color="auto" w:fill="auto"/>
            <w:vAlign w:val="bottom"/>
            <w:hideMark/>
          </w:tcPr>
          <w:p w:rsidR="000B5A63" w:rsidRPr="0075053D" w:rsidRDefault="000B5A63" w:rsidP="003F156C">
            <w:r w:rsidRPr="0075053D">
              <w:t>14</w:t>
            </w:r>
          </w:p>
        </w:tc>
        <w:tc>
          <w:tcPr>
            <w:tcW w:w="4677" w:type="dxa"/>
            <w:tcBorders>
              <w:top w:val="nil"/>
              <w:left w:val="nil"/>
              <w:bottom w:val="single" w:sz="4" w:space="0" w:color="auto"/>
              <w:right w:val="single" w:sz="4" w:space="0" w:color="auto"/>
            </w:tcBorders>
            <w:shd w:val="clear" w:color="auto" w:fill="auto"/>
            <w:hideMark/>
          </w:tcPr>
          <w:p w:rsidR="000B5A63" w:rsidRPr="0075053D" w:rsidRDefault="000B5A63" w:rsidP="003F156C">
            <w:r w:rsidRPr="0075053D">
              <w:t xml:space="preserve">Здравословен и безопасен труд </w:t>
            </w:r>
          </w:p>
        </w:tc>
        <w:tc>
          <w:tcPr>
            <w:tcW w:w="1701" w:type="dxa"/>
            <w:tcBorders>
              <w:top w:val="nil"/>
              <w:left w:val="nil"/>
              <w:bottom w:val="single" w:sz="4" w:space="0" w:color="auto"/>
              <w:right w:val="single" w:sz="4" w:space="0" w:color="auto"/>
            </w:tcBorders>
            <w:shd w:val="clear" w:color="auto" w:fill="auto"/>
            <w:hideMark/>
          </w:tcPr>
          <w:p w:rsidR="000B5A63" w:rsidRPr="0075053D" w:rsidRDefault="000B5A63" w:rsidP="003F156C">
            <w:r w:rsidRPr="0075053D">
              <w:t>1312-2029</w:t>
            </w:r>
          </w:p>
        </w:tc>
        <w:tc>
          <w:tcPr>
            <w:tcW w:w="1276" w:type="dxa"/>
            <w:tcBorders>
              <w:top w:val="nil"/>
              <w:left w:val="nil"/>
              <w:bottom w:val="single" w:sz="4" w:space="0" w:color="auto"/>
              <w:right w:val="single" w:sz="4" w:space="0" w:color="auto"/>
            </w:tcBorders>
            <w:shd w:val="clear" w:color="auto" w:fill="auto"/>
            <w:hideMark/>
          </w:tcPr>
          <w:p w:rsidR="000B5A63" w:rsidRPr="0075053D" w:rsidRDefault="000B5A63" w:rsidP="003F156C">
            <w:r w:rsidRPr="0075053D">
              <w:t>1</w:t>
            </w:r>
          </w:p>
        </w:tc>
      </w:tr>
      <w:tr w:rsidR="000B5A63" w:rsidRPr="0075053D" w:rsidTr="003F156C">
        <w:trPr>
          <w:trHeight w:val="315"/>
          <w:jc w:val="center"/>
        </w:trPr>
        <w:tc>
          <w:tcPr>
            <w:tcW w:w="1063" w:type="dxa"/>
            <w:tcBorders>
              <w:top w:val="nil"/>
              <w:left w:val="single" w:sz="4" w:space="0" w:color="auto"/>
              <w:bottom w:val="single" w:sz="4" w:space="0" w:color="auto"/>
              <w:right w:val="single" w:sz="4" w:space="0" w:color="auto"/>
            </w:tcBorders>
            <w:shd w:val="clear" w:color="auto" w:fill="auto"/>
            <w:vAlign w:val="bottom"/>
            <w:hideMark/>
          </w:tcPr>
          <w:p w:rsidR="000B5A63" w:rsidRPr="0075053D" w:rsidRDefault="000B5A63" w:rsidP="003F156C">
            <w:r w:rsidRPr="0075053D">
              <w:t>15</w:t>
            </w:r>
          </w:p>
        </w:tc>
        <w:tc>
          <w:tcPr>
            <w:tcW w:w="4677" w:type="dxa"/>
            <w:tcBorders>
              <w:top w:val="nil"/>
              <w:left w:val="nil"/>
              <w:bottom w:val="single" w:sz="4" w:space="0" w:color="auto"/>
              <w:right w:val="single" w:sz="4" w:space="0" w:color="auto"/>
            </w:tcBorders>
            <w:shd w:val="clear" w:color="auto" w:fill="auto"/>
            <w:hideMark/>
          </w:tcPr>
          <w:p w:rsidR="000B5A63" w:rsidRPr="0075053D" w:rsidRDefault="000B5A63" w:rsidP="003F156C">
            <w:r w:rsidRPr="0075053D">
              <w:t>Comptes rendus de l'Academie Bulgare des sciences</w:t>
            </w:r>
          </w:p>
        </w:tc>
        <w:tc>
          <w:tcPr>
            <w:tcW w:w="1701" w:type="dxa"/>
            <w:tcBorders>
              <w:top w:val="nil"/>
              <w:left w:val="nil"/>
              <w:bottom w:val="single" w:sz="4" w:space="0" w:color="auto"/>
              <w:right w:val="single" w:sz="4" w:space="0" w:color="auto"/>
            </w:tcBorders>
            <w:shd w:val="clear" w:color="auto" w:fill="auto"/>
            <w:hideMark/>
          </w:tcPr>
          <w:p w:rsidR="000B5A63" w:rsidRPr="0075053D" w:rsidRDefault="000B5A63" w:rsidP="003F156C">
            <w:r w:rsidRPr="0075053D">
              <w:t>1310-1331</w:t>
            </w:r>
          </w:p>
        </w:tc>
        <w:tc>
          <w:tcPr>
            <w:tcW w:w="1276" w:type="dxa"/>
            <w:tcBorders>
              <w:top w:val="nil"/>
              <w:left w:val="nil"/>
              <w:bottom w:val="single" w:sz="4" w:space="0" w:color="auto"/>
              <w:right w:val="single" w:sz="4" w:space="0" w:color="auto"/>
            </w:tcBorders>
            <w:shd w:val="clear" w:color="auto" w:fill="auto"/>
            <w:hideMark/>
          </w:tcPr>
          <w:p w:rsidR="000B5A63" w:rsidRPr="0075053D" w:rsidRDefault="000B5A63" w:rsidP="003F156C">
            <w:r w:rsidRPr="0075053D">
              <w:t>1</w:t>
            </w:r>
          </w:p>
        </w:tc>
      </w:tr>
      <w:tr w:rsidR="000B5A63" w:rsidRPr="0075053D" w:rsidTr="003F156C">
        <w:trPr>
          <w:trHeight w:val="315"/>
          <w:jc w:val="center"/>
        </w:trPr>
        <w:tc>
          <w:tcPr>
            <w:tcW w:w="1063" w:type="dxa"/>
            <w:tcBorders>
              <w:top w:val="nil"/>
              <w:left w:val="single" w:sz="4" w:space="0" w:color="auto"/>
              <w:bottom w:val="single" w:sz="4" w:space="0" w:color="auto"/>
              <w:right w:val="single" w:sz="4" w:space="0" w:color="auto"/>
            </w:tcBorders>
            <w:shd w:val="clear" w:color="auto" w:fill="auto"/>
            <w:vAlign w:val="bottom"/>
            <w:hideMark/>
          </w:tcPr>
          <w:p w:rsidR="000B5A63" w:rsidRPr="0075053D" w:rsidRDefault="000B5A63" w:rsidP="003F156C">
            <w:r w:rsidRPr="0075053D">
              <w:t>16</w:t>
            </w:r>
          </w:p>
        </w:tc>
        <w:tc>
          <w:tcPr>
            <w:tcW w:w="4677" w:type="dxa"/>
            <w:tcBorders>
              <w:top w:val="nil"/>
              <w:left w:val="nil"/>
              <w:bottom w:val="single" w:sz="4" w:space="0" w:color="auto"/>
              <w:right w:val="single" w:sz="4" w:space="0" w:color="auto"/>
            </w:tcBorders>
            <w:shd w:val="clear" w:color="auto" w:fill="auto"/>
            <w:hideMark/>
          </w:tcPr>
          <w:p w:rsidR="000B5A63" w:rsidRPr="0075053D" w:rsidRDefault="000B5A63" w:rsidP="003F156C">
            <w:r w:rsidRPr="0075053D">
              <w:t>Bulgarian Chemical Communications</w:t>
            </w:r>
          </w:p>
        </w:tc>
        <w:tc>
          <w:tcPr>
            <w:tcW w:w="1701" w:type="dxa"/>
            <w:tcBorders>
              <w:top w:val="nil"/>
              <w:left w:val="nil"/>
              <w:bottom w:val="single" w:sz="4" w:space="0" w:color="auto"/>
              <w:right w:val="single" w:sz="4" w:space="0" w:color="auto"/>
            </w:tcBorders>
            <w:shd w:val="clear" w:color="auto" w:fill="auto"/>
            <w:hideMark/>
          </w:tcPr>
          <w:p w:rsidR="000B5A63" w:rsidRPr="0075053D" w:rsidRDefault="000B5A63" w:rsidP="003F156C">
            <w:r w:rsidRPr="0075053D">
              <w:t>0324-1130</w:t>
            </w:r>
          </w:p>
        </w:tc>
        <w:tc>
          <w:tcPr>
            <w:tcW w:w="1276" w:type="dxa"/>
            <w:tcBorders>
              <w:top w:val="nil"/>
              <w:left w:val="nil"/>
              <w:bottom w:val="single" w:sz="4" w:space="0" w:color="auto"/>
              <w:right w:val="single" w:sz="4" w:space="0" w:color="auto"/>
            </w:tcBorders>
            <w:shd w:val="clear" w:color="auto" w:fill="auto"/>
            <w:hideMark/>
          </w:tcPr>
          <w:p w:rsidR="000B5A63" w:rsidRPr="0075053D" w:rsidRDefault="000B5A63" w:rsidP="003F156C">
            <w:r w:rsidRPr="0075053D">
              <w:t>1</w:t>
            </w:r>
          </w:p>
        </w:tc>
      </w:tr>
      <w:tr w:rsidR="000B5A63" w:rsidRPr="0075053D" w:rsidTr="003F156C">
        <w:trPr>
          <w:trHeight w:val="315"/>
          <w:jc w:val="center"/>
        </w:trPr>
        <w:tc>
          <w:tcPr>
            <w:tcW w:w="1063" w:type="dxa"/>
            <w:tcBorders>
              <w:top w:val="nil"/>
              <w:left w:val="single" w:sz="4" w:space="0" w:color="auto"/>
              <w:bottom w:val="single" w:sz="4" w:space="0" w:color="auto"/>
              <w:right w:val="single" w:sz="4" w:space="0" w:color="auto"/>
            </w:tcBorders>
            <w:shd w:val="clear" w:color="auto" w:fill="auto"/>
            <w:hideMark/>
          </w:tcPr>
          <w:p w:rsidR="000B5A63" w:rsidRPr="0075053D" w:rsidRDefault="000B5A63" w:rsidP="003F156C">
            <w:r w:rsidRPr="0075053D">
              <w:t>17</w:t>
            </w:r>
          </w:p>
        </w:tc>
        <w:tc>
          <w:tcPr>
            <w:tcW w:w="4677" w:type="dxa"/>
            <w:tcBorders>
              <w:top w:val="nil"/>
              <w:left w:val="nil"/>
              <w:bottom w:val="single" w:sz="4" w:space="0" w:color="auto"/>
              <w:right w:val="single" w:sz="4" w:space="0" w:color="auto"/>
            </w:tcBorders>
            <w:shd w:val="clear" w:color="auto" w:fill="auto"/>
            <w:noWrap/>
            <w:vAlign w:val="bottom"/>
            <w:hideMark/>
          </w:tcPr>
          <w:p w:rsidR="000B5A63" w:rsidRPr="0075053D" w:rsidRDefault="000B5A63" w:rsidP="003F156C">
            <w:r w:rsidRPr="0075053D">
              <w:t>Oxidation Communications</w:t>
            </w:r>
          </w:p>
        </w:tc>
        <w:tc>
          <w:tcPr>
            <w:tcW w:w="1701" w:type="dxa"/>
            <w:tcBorders>
              <w:top w:val="nil"/>
              <w:left w:val="nil"/>
              <w:bottom w:val="single" w:sz="4" w:space="0" w:color="auto"/>
              <w:right w:val="single" w:sz="4" w:space="0" w:color="auto"/>
            </w:tcBorders>
            <w:shd w:val="clear" w:color="auto" w:fill="auto"/>
            <w:noWrap/>
            <w:vAlign w:val="bottom"/>
            <w:hideMark/>
          </w:tcPr>
          <w:p w:rsidR="000B5A63" w:rsidRPr="0075053D" w:rsidRDefault="000B5A63" w:rsidP="003F156C">
            <w:r w:rsidRPr="0075053D">
              <w:t xml:space="preserve">0209-4541 </w:t>
            </w:r>
          </w:p>
        </w:tc>
        <w:tc>
          <w:tcPr>
            <w:tcW w:w="1276" w:type="dxa"/>
            <w:tcBorders>
              <w:top w:val="nil"/>
              <w:left w:val="nil"/>
              <w:bottom w:val="single" w:sz="4" w:space="0" w:color="auto"/>
              <w:right w:val="single" w:sz="4" w:space="0" w:color="auto"/>
            </w:tcBorders>
            <w:shd w:val="clear" w:color="auto" w:fill="auto"/>
            <w:hideMark/>
          </w:tcPr>
          <w:p w:rsidR="000B5A63" w:rsidRPr="0075053D" w:rsidRDefault="000B5A63" w:rsidP="003F156C">
            <w:r w:rsidRPr="0075053D">
              <w:t>1</w:t>
            </w:r>
          </w:p>
        </w:tc>
      </w:tr>
      <w:tr w:rsidR="000B5A63" w:rsidRPr="0075053D" w:rsidTr="003F156C">
        <w:trPr>
          <w:trHeight w:val="315"/>
          <w:jc w:val="center"/>
        </w:trPr>
        <w:tc>
          <w:tcPr>
            <w:tcW w:w="1063" w:type="dxa"/>
            <w:tcBorders>
              <w:top w:val="nil"/>
              <w:left w:val="single" w:sz="4" w:space="0" w:color="auto"/>
              <w:bottom w:val="single" w:sz="4" w:space="0" w:color="auto"/>
              <w:right w:val="single" w:sz="4" w:space="0" w:color="auto"/>
            </w:tcBorders>
            <w:shd w:val="clear" w:color="auto" w:fill="auto"/>
            <w:vAlign w:val="bottom"/>
            <w:hideMark/>
          </w:tcPr>
          <w:p w:rsidR="000B5A63" w:rsidRPr="0075053D" w:rsidRDefault="000B5A63" w:rsidP="003F156C">
            <w:r w:rsidRPr="0075053D">
              <w:t>18</w:t>
            </w:r>
          </w:p>
        </w:tc>
        <w:tc>
          <w:tcPr>
            <w:tcW w:w="4677" w:type="dxa"/>
            <w:tcBorders>
              <w:top w:val="nil"/>
              <w:left w:val="nil"/>
              <w:bottom w:val="single" w:sz="4" w:space="0" w:color="auto"/>
              <w:right w:val="single" w:sz="4" w:space="0" w:color="auto"/>
            </w:tcBorders>
            <w:shd w:val="clear" w:color="auto" w:fill="auto"/>
            <w:hideMark/>
          </w:tcPr>
          <w:p w:rsidR="000B5A63" w:rsidRPr="0075053D" w:rsidRDefault="000B5A63" w:rsidP="003F156C">
            <w:r w:rsidRPr="0075053D">
              <w:t>Computer world+Networkworld</w:t>
            </w:r>
          </w:p>
        </w:tc>
        <w:tc>
          <w:tcPr>
            <w:tcW w:w="1701" w:type="dxa"/>
            <w:tcBorders>
              <w:top w:val="nil"/>
              <w:left w:val="nil"/>
              <w:bottom w:val="single" w:sz="4" w:space="0" w:color="auto"/>
              <w:right w:val="single" w:sz="4" w:space="0" w:color="auto"/>
            </w:tcBorders>
            <w:shd w:val="clear" w:color="auto" w:fill="auto"/>
            <w:hideMark/>
          </w:tcPr>
          <w:p w:rsidR="000B5A63" w:rsidRPr="0075053D" w:rsidRDefault="000B5A63" w:rsidP="003F156C">
            <w:r w:rsidRPr="0075053D">
              <w:t>1311-2171</w:t>
            </w:r>
          </w:p>
        </w:tc>
        <w:tc>
          <w:tcPr>
            <w:tcW w:w="1276" w:type="dxa"/>
            <w:tcBorders>
              <w:top w:val="nil"/>
              <w:left w:val="nil"/>
              <w:bottom w:val="single" w:sz="4" w:space="0" w:color="auto"/>
              <w:right w:val="single" w:sz="4" w:space="0" w:color="auto"/>
            </w:tcBorders>
            <w:shd w:val="clear" w:color="auto" w:fill="auto"/>
            <w:hideMark/>
          </w:tcPr>
          <w:p w:rsidR="000B5A63" w:rsidRPr="0075053D" w:rsidRDefault="000B5A63" w:rsidP="003F156C">
            <w:r w:rsidRPr="0075053D">
              <w:t>1</w:t>
            </w:r>
          </w:p>
        </w:tc>
      </w:tr>
      <w:tr w:rsidR="000B5A63" w:rsidRPr="0075053D" w:rsidTr="003F156C">
        <w:trPr>
          <w:trHeight w:val="315"/>
          <w:jc w:val="center"/>
        </w:trPr>
        <w:tc>
          <w:tcPr>
            <w:tcW w:w="1063" w:type="dxa"/>
            <w:tcBorders>
              <w:top w:val="nil"/>
              <w:left w:val="single" w:sz="4" w:space="0" w:color="auto"/>
              <w:bottom w:val="single" w:sz="4" w:space="0" w:color="auto"/>
              <w:right w:val="single" w:sz="4" w:space="0" w:color="auto"/>
            </w:tcBorders>
            <w:shd w:val="clear" w:color="auto" w:fill="auto"/>
            <w:vAlign w:val="bottom"/>
            <w:hideMark/>
          </w:tcPr>
          <w:p w:rsidR="000B5A63" w:rsidRPr="0075053D" w:rsidRDefault="000B5A63" w:rsidP="003F156C">
            <w:r w:rsidRPr="0075053D">
              <w:t>19</w:t>
            </w:r>
          </w:p>
        </w:tc>
        <w:tc>
          <w:tcPr>
            <w:tcW w:w="4677" w:type="dxa"/>
            <w:tcBorders>
              <w:top w:val="nil"/>
              <w:left w:val="nil"/>
              <w:bottom w:val="single" w:sz="4" w:space="0" w:color="auto"/>
              <w:right w:val="single" w:sz="4" w:space="0" w:color="auto"/>
            </w:tcBorders>
            <w:shd w:val="clear" w:color="auto" w:fill="auto"/>
            <w:hideMark/>
          </w:tcPr>
          <w:p w:rsidR="000B5A63" w:rsidRPr="0075053D" w:rsidRDefault="000B5A63" w:rsidP="003F156C">
            <w:r w:rsidRPr="0075053D">
              <w:t>Текстил и облекло</w:t>
            </w:r>
          </w:p>
        </w:tc>
        <w:tc>
          <w:tcPr>
            <w:tcW w:w="1701" w:type="dxa"/>
            <w:tcBorders>
              <w:top w:val="nil"/>
              <w:left w:val="nil"/>
              <w:bottom w:val="single" w:sz="4" w:space="0" w:color="auto"/>
              <w:right w:val="single" w:sz="4" w:space="0" w:color="auto"/>
            </w:tcBorders>
            <w:shd w:val="clear" w:color="auto" w:fill="auto"/>
            <w:hideMark/>
          </w:tcPr>
          <w:p w:rsidR="000B5A63" w:rsidRPr="0075053D" w:rsidRDefault="000B5A63" w:rsidP="003F156C">
            <w:r w:rsidRPr="0075053D">
              <w:t>1310-912Х</w:t>
            </w:r>
          </w:p>
        </w:tc>
        <w:tc>
          <w:tcPr>
            <w:tcW w:w="1276" w:type="dxa"/>
            <w:tcBorders>
              <w:top w:val="nil"/>
              <w:left w:val="nil"/>
              <w:bottom w:val="single" w:sz="4" w:space="0" w:color="auto"/>
              <w:right w:val="single" w:sz="4" w:space="0" w:color="auto"/>
            </w:tcBorders>
            <w:shd w:val="clear" w:color="auto" w:fill="auto"/>
            <w:hideMark/>
          </w:tcPr>
          <w:p w:rsidR="000B5A63" w:rsidRPr="0075053D" w:rsidRDefault="000B5A63" w:rsidP="003F156C">
            <w:r w:rsidRPr="0075053D">
              <w:t>1</w:t>
            </w:r>
          </w:p>
        </w:tc>
      </w:tr>
      <w:tr w:rsidR="000B5A63" w:rsidRPr="0075053D" w:rsidTr="003F156C">
        <w:trPr>
          <w:trHeight w:val="315"/>
          <w:jc w:val="center"/>
        </w:trPr>
        <w:tc>
          <w:tcPr>
            <w:tcW w:w="1063" w:type="dxa"/>
            <w:tcBorders>
              <w:top w:val="nil"/>
              <w:left w:val="single" w:sz="4" w:space="0" w:color="auto"/>
              <w:bottom w:val="single" w:sz="4" w:space="0" w:color="auto"/>
              <w:right w:val="single" w:sz="4" w:space="0" w:color="auto"/>
            </w:tcBorders>
            <w:shd w:val="clear" w:color="auto" w:fill="auto"/>
            <w:hideMark/>
          </w:tcPr>
          <w:p w:rsidR="000B5A63" w:rsidRPr="0075053D" w:rsidRDefault="000B5A63" w:rsidP="003F156C">
            <w:pPr>
              <w:rPr>
                <w:lang w:val="en-US"/>
              </w:rPr>
            </w:pPr>
            <w:r w:rsidRPr="0075053D">
              <w:t>20</w:t>
            </w:r>
          </w:p>
        </w:tc>
        <w:tc>
          <w:tcPr>
            <w:tcW w:w="4677" w:type="dxa"/>
            <w:tcBorders>
              <w:top w:val="nil"/>
              <w:left w:val="nil"/>
              <w:bottom w:val="single" w:sz="4" w:space="0" w:color="auto"/>
              <w:right w:val="single" w:sz="4" w:space="0" w:color="auto"/>
            </w:tcBorders>
            <w:shd w:val="clear" w:color="auto" w:fill="auto"/>
            <w:vAlign w:val="bottom"/>
            <w:hideMark/>
          </w:tcPr>
          <w:p w:rsidR="000B5A63" w:rsidRPr="0075053D" w:rsidRDefault="000B5A63" w:rsidP="003F156C">
            <w:r w:rsidRPr="0075053D">
              <w:t>Чуждоезиково обучение</w:t>
            </w:r>
          </w:p>
        </w:tc>
        <w:tc>
          <w:tcPr>
            <w:tcW w:w="1701" w:type="dxa"/>
            <w:tcBorders>
              <w:top w:val="nil"/>
              <w:left w:val="nil"/>
              <w:bottom w:val="single" w:sz="4" w:space="0" w:color="auto"/>
              <w:right w:val="single" w:sz="4" w:space="0" w:color="auto"/>
            </w:tcBorders>
            <w:shd w:val="clear" w:color="auto" w:fill="auto"/>
            <w:hideMark/>
          </w:tcPr>
          <w:p w:rsidR="000B5A63" w:rsidRPr="0075053D" w:rsidRDefault="000B5A63" w:rsidP="003F156C">
            <w:r w:rsidRPr="0075053D">
              <w:t>0205-1834</w:t>
            </w:r>
          </w:p>
        </w:tc>
        <w:tc>
          <w:tcPr>
            <w:tcW w:w="1276" w:type="dxa"/>
            <w:tcBorders>
              <w:top w:val="nil"/>
              <w:left w:val="nil"/>
              <w:bottom w:val="single" w:sz="4" w:space="0" w:color="auto"/>
              <w:right w:val="single" w:sz="4" w:space="0" w:color="auto"/>
            </w:tcBorders>
            <w:shd w:val="clear" w:color="auto" w:fill="auto"/>
            <w:hideMark/>
          </w:tcPr>
          <w:p w:rsidR="000B5A63" w:rsidRPr="0075053D" w:rsidRDefault="000B5A63" w:rsidP="003F156C">
            <w:r w:rsidRPr="0075053D">
              <w:t>1</w:t>
            </w:r>
          </w:p>
        </w:tc>
      </w:tr>
      <w:tr w:rsidR="000B5A63" w:rsidRPr="0075053D" w:rsidTr="003F156C">
        <w:trPr>
          <w:trHeight w:val="315"/>
          <w:jc w:val="center"/>
        </w:trPr>
        <w:tc>
          <w:tcPr>
            <w:tcW w:w="1063" w:type="dxa"/>
            <w:tcBorders>
              <w:top w:val="single" w:sz="4" w:space="0" w:color="auto"/>
              <w:left w:val="single" w:sz="4" w:space="0" w:color="auto"/>
              <w:bottom w:val="single" w:sz="4" w:space="0" w:color="auto"/>
              <w:right w:val="single" w:sz="4" w:space="0" w:color="auto"/>
            </w:tcBorders>
            <w:shd w:val="clear" w:color="auto" w:fill="auto"/>
            <w:hideMark/>
          </w:tcPr>
          <w:p w:rsidR="000B5A63" w:rsidRPr="0075053D" w:rsidRDefault="000B5A63" w:rsidP="003F156C">
            <w:r w:rsidRPr="0075053D">
              <w:rPr>
                <w:lang w:val="en-US"/>
              </w:rPr>
              <w:t>2</w:t>
            </w:r>
            <w:r w:rsidRPr="0075053D">
              <w:t>1</w:t>
            </w:r>
          </w:p>
        </w:tc>
        <w:tc>
          <w:tcPr>
            <w:tcW w:w="4677" w:type="dxa"/>
            <w:tcBorders>
              <w:top w:val="single" w:sz="4" w:space="0" w:color="auto"/>
              <w:left w:val="nil"/>
              <w:bottom w:val="single" w:sz="4" w:space="0" w:color="auto"/>
              <w:right w:val="single" w:sz="4" w:space="0" w:color="auto"/>
            </w:tcBorders>
            <w:shd w:val="clear" w:color="auto" w:fill="auto"/>
            <w:vAlign w:val="bottom"/>
            <w:hideMark/>
          </w:tcPr>
          <w:p w:rsidR="000B5A63" w:rsidRPr="0075053D" w:rsidRDefault="000B5A63" w:rsidP="003F156C">
            <w:r w:rsidRPr="0075053D">
              <w:t>Хранително вкусова промишленост</w:t>
            </w:r>
          </w:p>
        </w:tc>
        <w:tc>
          <w:tcPr>
            <w:tcW w:w="1701" w:type="dxa"/>
            <w:tcBorders>
              <w:top w:val="single" w:sz="4" w:space="0" w:color="auto"/>
              <w:left w:val="nil"/>
              <w:bottom w:val="single" w:sz="4" w:space="0" w:color="auto"/>
              <w:right w:val="single" w:sz="4" w:space="0" w:color="auto"/>
            </w:tcBorders>
            <w:shd w:val="clear" w:color="auto" w:fill="auto"/>
            <w:hideMark/>
          </w:tcPr>
          <w:p w:rsidR="000B5A63" w:rsidRPr="0075053D" w:rsidRDefault="000B5A63" w:rsidP="003F156C">
            <w:r w:rsidRPr="0075053D">
              <w:t xml:space="preserve">1311-0179     </w:t>
            </w:r>
          </w:p>
        </w:tc>
        <w:tc>
          <w:tcPr>
            <w:tcW w:w="1276" w:type="dxa"/>
            <w:tcBorders>
              <w:top w:val="nil"/>
              <w:left w:val="nil"/>
              <w:bottom w:val="single" w:sz="4" w:space="0" w:color="auto"/>
              <w:right w:val="single" w:sz="4" w:space="0" w:color="auto"/>
            </w:tcBorders>
            <w:shd w:val="clear" w:color="auto" w:fill="auto"/>
            <w:hideMark/>
          </w:tcPr>
          <w:p w:rsidR="000B5A63" w:rsidRPr="0075053D" w:rsidRDefault="000B5A63" w:rsidP="003F156C">
            <w:r w:rsidRPr="0075053D">
              <w:t>1</w:t>
            </w:r>
          </w:p>
        </w:tc>
      </w:tr>
      <w:tr w:rsidR="000B5A63" w:rsidRPr="0075053D" w:rsidTr="003F156C">
        <w:trPr>
          <w:trHeight w:val="315"/>
          <w:jc w:val="center"/>
        </w:trPr>
        <w:tc>
          <w:tcPr>
            <w:tcW w:w="1063" w:type="dxa"/>
            <w:tcBorders>
              <w:top w:val="nil"/>
              <w:left w:val="single" w:sz="4" w:space="0" w:color="auto"/>
              <w:bottom w:val="single" w:sz="4" w:space="0" w:color="auto"/>
              <w:right w:val="single" w:sz="4" w:space="0" w:color="auto"/>
            </w:tcBorders>
            <w:shd w:val="clear" w:color="auto" w:fill="auto"/>
            <w:hideMark/>
          </w:tcPr>
          <w:p w:rsidR="000B5A63" w:rsidRPr="0075053D" w:rsidRDefault="000B5A63" w:rsidP="003F156C">
            <w:r w:rsidRPr="0075053D">
              <w:t>22</w:t>
            </w:r>
          </w:p>
        </w:tc>
        <w:tc>
          <w:tcPr>
            <w:tcW w:w="4677" w:type="dxa"/>
            <w:tcBorders>
              <w:top w:val="nil"/>
              <w:left w:val="nil"/>
              <w:bottom w:val="single" w:sz="4" w:space="0" w:color="auto"/>
              <w:right w:val="single" w:sz="4" w:space="0" w:color="auto"/>
            </w:tcBorders>
            <w:shd w:val="clear" w:color="auto" w:fill="auto"/>
            <w:vAlign w:val="bottom"/>
            <w:hideMark/>
          </w:tcPr>
          <w:p w:rsidR="000B5A63" w:rsidRPr="0075053D" w:rsidRDefault="000B5A63" w:rsidP="003F156C">
            <w:r w:rsidRPr="0075053D">
              <w:t>ИК Труд и право. Счетоводство, данъци и право</w:t>
            </w:r>
          </w:p>
        </w:tc>
        <w:tc>
          <w:tcPr>
            <w:tcW w:w="1701" w:type="dxa"/>
            <w:tcBorders>
              <w:top w:val="nil"/>
              <w:left w:val="nil"/>
              <w:bottom w:val="single" w:sz="4" w:space="0" w:color="auto"/>
              <w:right w:val="single" w:sz="4" w:space="0" w:color="auto"/>
            </w:tcBorders>
            <w:shd w:val="clear" w:color="auto" w:fill="auto"/>
            <w:hideMark/>
          </w:tcPr>
          <w:p w:rsidR="000B5A63" w:rsidRPr="0075053D" w:rsidRDefault="000B5A63" w:rsidP="003F156C"/>
        </w:tc>
        <w:tc>
          <w:tcPr>
            <w:tcW w:w="1276" w:type="dxa"/>
            <w:tcBorders>
              <w:top w:val="nil"/>
              <w:left w:val="nil"/>
              <w:bottom w:val="single" w:sz="4" w:space="0" w:color="auto"/>
              <w:right w:val="single" w:sz="4" w:space="0" w:color="auto"/>
            </w:tcBorders>
            <w:shd w:val="clear" w:color="auto" w:fill="auto"/>
            <w:hideMark/>
          </w:tcPr>
          <w:p w:rsidR="000B5A63" w:rsidRPr="0075053D" w:rsidRDefault="000B5A63" w:rsidP="003F156C">
            <w:r w:rsidRPr="0075053D">
              <w:t>1</w:t>
            </w:r>
          </w:p>
        </w:tc>
      </w:tr>
      <w:tr w:rsidR="000B5A63" w:rsidRPr="0075053D" w:rsidTr="003F156C">
        <w:trPr>
          <w:trHeight w:val="315"/>
          <w:jc w:val="center"/>
        </w:trPr>
        <w:tc>
          <w:tcPr>
            <w:tcW w:w="1063" w:type="dxa"/>
            <w:tcBorders>
              <w:top w:val="nil"/>
              <w:left w:val="single" w:sz="4" w:space="0" w:color="auto"/>
              <w:bottom w:val="single" w:sz="4" w:space="0" w:color="auto"/>
              <w:right w:val="single" w:sz="4" w:space="0" w:color="auto"/>
            </w:tcBorders>
            <w:shd w:val="clear" w:color="auto" w:fill="auto"/>
            <w:noWrap/>
            <w:vAlign w:val="bottom"/>
          </w:tcPr>
          <w:p w:rsidR="000B5A63" w:rsidRPr="0075053D" w:rsidRDefault="000B5A63" w:rsidP="003F156C">
            <w:r w:rsidRPr="0075053D">
              <w:t>23</w:t>
            </w:r>
          </w:p>
        </w:tc>
        <w:tc>
          <w:tcPr>
            <w:tcW w:w="4677" w:type="dxa"/>
            <w:tcBorders>
              <w:top w:val="nil"/>
              <w:left w:val="nil"/>
              <w:bottom w:val="single" w:sz="4" w:space="0" w:color="auto"/>
              <w:right w:val="single" w:sz="4" w:space="0" w:color="auto"/>
            </w:tcBorders>
            <w:shd w:val="clear" w:color="auto" w:fill="auto"/>
            <w:noWrap/>
            <w:vAlign w:val="bottom"/>
          </w:tcPr>
          <w:p w:rsidR="000B5A63" w:rsidRPr="0075053D" w:rsidRDefault="000B5A63" w:rsidP="003F156C">
            <w:r w:rsidRPr="0075053D">
              <w:t>Стратегии на образователната и научната политика</w:t>
            </w:r>
          </w:p>
        </w:tc>
        <w:tc>
          <w:tcPr>
            <w:tcW w:w="1701" w:type="dxa"/>
            <w:tcBorders>
              <w:top w:val="nil"/>
              <w:left w:val="nil"/>
              <w:bottom w:val="single" w:sz="4" w:space="0" w:color="auto"/>
              <w:right w:val="single" w:sz="4" w:space="0" w:color="auto"/>
            </w:tcBorders>
            <w:shd w:val="clear" w:color="auto" w:fill="auto"/>
            <w:noWrap/>
            <w:vAlign w:val="bottom"/>
          </w:tcPr>
          <w:p w:rsidR="000B5A63" w:rsidRPr="0075053D" w:rsidRDefault="000B5A63" w:rsidP="003F156C"/>
        </w:tc>
        <w:tc>
          <w:tcPr>
            <w:tcW w:w="1276" w:type="dxa"/>
            <w:tcBorders>
              <w:top w:val="nil"/>
              <w:left w:val="nil"/>
              <w:bottom w:val="single" w:sz="4" w:space="0" w:color="auto"/>
              <w:right w:val="single" w:sz="4" w:space="0" w:color="auto"/>
            </w:tcBorders>
            <w:shd w:val="clear" w:color="auto" w:fill="auto"/>
            <w:noWrap/>
            <w:vAlign w:val="bottom"/>
          </w:tcPr>
          <w:p w:rsidR="000B5A63" w:rsidRPr="0075053D" w:rsidRDefault="000B5A63" w:rsidP="003F156C">
            <w:r w:rsidRPr="0075053D">
              <w:t>1</w:t>
            </w:r>
          </w:p>
        </w:tc>
      </w:tr>
    </w:tbl>
    <w:p w:rsidR="000B5A63" w:rsidRPr="0075053D" w:rsidRDefault="000B5A63" w:rsidP="004D1CD7">
      <w:pPr>
        <w:numPr>
          <w:ilvl w:val="0"/>
          <w:numId w:val="31"/>
        </w:numPr>
        <w:suppressAutoHyphens/>
        <w:jc w:val="both"/>
        <w:rPr>
          <w:b/>
        </w:rPr>
      </w:pPr>
      <w:r w:rsidRPr="0075053D">
        <w:t>Срок за изпълнение на поръчката:  от 01.01.2018 до 31.12.2018г.</w:t>
      </w:r>
    </w:p>
    <w:p w:rsidR="000B5A63" w:rsidRPr="0075053D" w:rsidRDefault="000B5A63" w:rsidP="004D1CD7">
      <w:pPr>
        <w:numPr>
          <w:ilvl w:val="0"/>
          <w:numId w:val="31"/>
        </w:numPr>
        <w:suppressAutoHyphens/>
        <w:jc w:val="both"/>
        <w:rPr>
          <w:b/>
        </w:rPr>
      </w:pPr>
      <w:r w:rsidRPr="0075053D">
        <w:t>Абонаментната доставка е според периодичността на изданието.</w:t>
      </w:r>
    </w:p>
    <w:p w:rsidR="000B5A63" w:rsidRPr="0075053D" w:rsidRDefault="000B5A63" w:rsidP="000B5A63">
      <w:pPr>
        <w:spacing w:line="360" w:lineRule="auto"/>
        <w:rPr>
          <w:rStyle w:val="Bodytext2NotBold"/>
          <w:b w:val="0"/>
          <w:i/>
          <w:sz w:val="24"/>
          <w:szCs w:val="24"/>
        </w:rPr>
      </w:pPr>
    </w:p>
    <w:p w:rsidR="003F156C" w:rsidRPr="0075053D" w:rsidRDefault="003F156C" w:rsidP="000B5A63">
      <w:pPr>
        <w:spacing w:line="360" w:lineRule="auto"/>
        <w:rPr>
          <w:b/>
          <w:u w:val="single"/>
        </w:rPr>
      </w:pPr>
    </w:p>
    <w:p w:rsidR="000B5A63" w:rsidRPr="0075053D" w:rsidRDefault="000B5A63" w:rsidP="000B5A63">
      <w:pPr>
        <w:spacing w:line="360" w:lineRule="auto"/>
        <w:rPr>
          <w:b/>
          <w:u w:val="single"/>
        </w:rPr>
      </w:pPr>
      <w:r w:rsidRPr="0075053D">
        <w:rPr>
          <w:b/>
          <w:u w:val="single"/>
        </w:rPr>
        <w:lastRenderedPageBreak/>
        <w:t xml:space="preserve">ОБОСОБЕНА ПОЗИЦИЯ №  </w:t>
      </w:r>
      <w:r w:rsidRPr="0075053D">
        <w:rPr>
          <w:b/>
        </w:rPr>
        <w:t>2</w:t>
      </w:r>
    </w:p>
    <w:p w:rsidR="000B5A63" w:rsidRPr="0075053D" w:rsidRDefault="000B5A63" w:rsidP="000B5A63">
      <w:pPr>
        <w:spacing w:line="276" w:lineRule="auto"/>
        <w:jc w:val="both"/>
        <w:rPr>
          <w:b/>
          <w:lang w:eastAsia="bg-BG"/>
        </w:rPr>
      </w:pPr>
      <w:r w:rsidRPr="0075053D">
        <w:rPr>
          <w:b/>
        </w:rPr>
        <w:t>Абонаментна доставка на руски периодични издания през 2018 г. за нуждите на БИЦ и Ректората на ХТМУ.</w:t>
      </w:r>
    </w:p>
    <w:tbl>
      <w:tblPr>
        <w:tblW w:w="9475" w:type="dxa"/>
        <w:tblInd w:w="-356" w:type="dxa"/>
        <w:tblCellMar>
          <w:left w:w="70" w:type="dxa"/>
          <w:right w:w="70" w:type="dxa"/>
        </w:tblCellMar>
        <w:tblLook w:val="04A0"/>
      </w:tblPr>
      <w:tblGrid>
        <w:gridCol w:w="710"/>
        <w:gridCol w:w="5103"/>
        <w:gridCol w:w="2268"/>
        <w:gridCol w:w="1394"/>
      </w:tblGrid>
      <w:tr w:rsidR="000B5A63" w:rsidRPr="0075053D" w:rsidTr="003F156C">
        <w:trPr>
          <w:trHeight w:val="53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5A63" w:rsidRPr="0075053D" w:rsidRDefault="000B5A63" w:rsidP="003F156C">
            <w:pPr>
              <w:jc w:val="center"/>
              <w:rPr>
                <w:b/>
                <w:bCs/>
              </w:rPr>
            </w:pPr>
            <w:r w:rsidRPr="0075053D">
              <w:rPr>
                <w:b/>
                <w:bCs/>
              </w:rPr>
              <w:t>№</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rsidR="000B5A63" w:rsidRPr="0075053D" w:rsidRDefault="000B5A63" w:rsidP="003F156C">
            <w:pPr>
              <w:rPr>
                <w:b/>
                <w:bCs/>
              </w:rPr>
            </w:pPr>
            <w:r w:rsidRPr="0075053D">
              <w:rPr>
                <w:b/>
                <w:bCs/>
              </w:rPr>
              <w:t>Заглавие</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B5A63" w:rsidRPr="0075053D" w:rsidRDefault="000B5A63" w:rsidP="003F156C">
            <w:pPr>
              <w:jc w:val="center"/>
              <w:rPr>
                <w:b/>
                <w:bCs/>
              </w:rPr>
            </w:pPr>
            <w:r w:rsidRPr="0075053D">
              <w:rPr>
                <w:b/>
                <w:bCs/>
              </w:rPr>
              <w:t>ISSN</w:t>
            </w:r>
          </w:p>
        </w:tc>
        <w:tc>
          <w:tcPr>
            <w:tcW w:w="1394" w:type="dxa"/>
            <w:tcBorders>
              <w:top w:val="single" w:sz="4" w:space="0" w:color="auto"/>
              <w:left w:val="nil"/>
              <w:bottom w:val="single" w:sz="4" w:space="0" w:color="auto"/>
              <w:right w:val="single" w:sz="4" w:space="0" w:color="auto"/>
            </w:tcBorders>
            <w:shd w:val="clear" w:color="auto" w:fill="auto"/>
            <w:vAlign w:val="center"/>
            <w:hideMark/>
          </w:tcPr>
          <w:p w:rsidR="000B5A63" w:rsidRPr="0075053D" w:rsidRDefault="000B5A63" w:rsidP="003F156C">
            <w:pPr>
              <w:jc w:val="center"/>
              <w:rPr>
                <w:b/>
                <w:bCs/>
              </w:rPr>
            </w:pPr>
            <w:r w:rsidRPr="0075053D">
              <w:rPr>
                <w:b/>
                <w:bCs/>
              </w:rPr>
              <w:t>Брой</w:t>
            </w:r>
          </w:p>
          <w:p w:rsidR="000B5A63" w:rsidRPr="0075053D" w:rsidRDefault="000B5A63" w:rsidP="003F156C">
            <w:pPr>
              <w:rPr>
                <w:b/>
                <w:bCs/>
                <w:color w:val="C0504D"/>
              </w:rPr>
            </w:pPr>
          </w:p>
        </w:tc>
      </w:tr>
      <w:tr w:rsidR="000B5A63" w:rsidRPr="0075053D" w:rsidTr="003F156C">
        <w:trPr>
          <w:trHeight w:val="315"/>
        </w:trPr>
        <w:tc>
          <w:tcPr>
            <w:tcW w:w="710" w:type="dxa"/>
            <w:tcBorders>
              <w:top w:val="nil"/>
              <w:left w:val="single" w:sz="4" w:space="0" w:color="auto"/>
              <w:bottom w:val="single" w:sz="4" w:space="0" w:color="auto"/>
              <w:right w:val="single" w:sz="4" w:space="0" w:color="auto"/>
            </w:tcBorders>
            <w:shd w:val="clear" w:color="auto" w:fill="auto"/>
            <w:vAlign w:val="bottom"/>
            <w:hideMark/>
          </w:tcPr>
          <w:p w:rsidR="000B5A63" w:rsidRPr="0075053D" w:rsidRDefault="000B5A63" w:rsidP="003F156C">
            <w:pPr>
              <w:jc w:val="center"/>
            </w:pPr>
            <w:r w:rsidRPr="0075053D">
              <w:t>1</w:t>
            </w:r>
          </w:p>
        </w:tc>
        <w:tc>
          <w:tcPr>
            <w:tcW w:w="5103" w:type="dxa"/>
            <w:tcBorders>
              <w:top w:val="nil"/>
              <w:left w:val="nil"/>
              <w:bottom w:val="single" w:sz="4" w:space="0" w:color="auto"/>
              <w:right w:val="single" w:sz="4" w:space="0" w:color="auto"/>
            </w:tcBorders>
            <w:shd w:val="clear" w:color="auto" w:fill="auto"/>
            <w:noWrap/>
            <w:vAlign w:val="bottom"/>
            <w:hideMark/>
          </w:tcPr>
          <w:p w:rsidR="000B5A63" w:rsidRPr="0075053D" w:rsidRDefault="000B5A63" w:rsidP="003F156C">
            <w:r w:rsidRPr="0075053D">
              <w:t>Изв.ВУЗ.Технология текстильной промышл.</w:t>
            </w:r>
          </w:p>
        </w:tc>
        <w:tc>
          <w:tcPr>
            <w:tcW w:w="2268" w:type="dxa"/>
            <w:tcBorders>
              <w:top w:val="nil"/>
              <w:left w:val="nil"/>
              <w:bottom w:val="single" w:sz="4" w:space="0" w:color="auto"/>
              <w:right w:val="single" w:sz="4" w:space="0" w:color="auto"/>
            </w:tcBorders>
            <w:shd w:val="clear" w:color="auto" w:fill="auto"/>
            <w:hideMark/>
          </w:tcPr>
          <w:p w:rsidR="000B5A63" w:rsidRPr="0075053D" w:rsidRDefault="000B5A63" w:rsidP="003F156C">
            <w:pPr>
              <w:jc w:val="center"/>
            </w:pPr>
            <w:r w:rsidRPr="0075053D">
              <w:t>0021-3497</w:t>
            </w:r>
          </w:p>
        </w:tc>
        <w:tc>
          <w:tcPr>
            <w:tcW w:w="1394" w:type="dxa"/>
            <w:tcBorders>
              <w:top w:val="nil"/>
              <w:left w:val="nil"/>
              <w:bottom w:val="single" w:sz="4" w:space="0" w:color="auto"/>
              <w:right w:val="single" w:sz="4" w:space="0" w:color="auto"/>
            </w:tcBorders>
            <w:shd w:val="clear" w:color="auto" w:fill="auto"/>
            <w:hideMark/>
          </w:tcPr>
          <w:p w:rsidR="000B5A63" w:rsidRPr="0075053D" w:rsidRDefault="000B5A63" w:rsidP="003F156C">
            <w:pPr>
              <w:jc w:val="center"/>
            </w:pPr>
            <w:r w:rsidRPr="0075053D">
              <w:t>1</w:t>
            </w:r>
          </w:p>
        </w:tc>
      </w:tr>
      <w:tr w:rsidR="000B5A63" w:rsidRPr="0075053D" w:rsidTr="003F156C">
        <w:trPr>
          <w:trHeight w:val="211"/>
        </w:trPr>
        <w:tc>
          <w:tcPr>
            <w:tcW w:w="710" w:type="dxa"/>
            <w:tcBorders>
              <w:top w:val="nil"/>
              <w:left w:val="single" w:sz="4" w:space="0" w:color="auto"/>
              <w:bottom w:val="single" w:sz="4" w:space="0" w:color="auto"/>
              <w:right w:val="single" w:sz="4" w:space="0" w:color="auto"/>
            </w:tcBorders>
            <w:shd w:val="clear" w:color="auto" w:fill="auto"/>
            <w:vAlign w:val="bottom"/>
            <w:hideMark/>
          </w:tcPr>
          <w:p w:rsidR="000B5A63" w:rsidRPr="0075053D" w:rsidRDefault="000B5A63" w:rsidP="003F156C">
            <w:pPr>
              <w:jc w:val="center"/>
            </w:pPr>
            <w:r w:rsidRPr="0075053D">
              <w:t>2</w:t>
            </w:r>
          </w:p>
        </w:tc>
        <w:tc>
          <w:tcPr>
            <w:tcW w:w="5103" w:type="dxa"/>
            <w:tcBorders>
              <w:top w:val="nil"/>
              <w:left w:val="nil"/>
              <w:bottom w:val="single" w:sz="4" w:space="0" w:color="auto"/>
              <w:right w:val="single" w:sz="4" w:space="0" w:color="auto"/>
            </w:tcBorders>
            <w:shd w:val="clear" w:color="auto" w:fill="auto"/>
            <w:hideMark/>
          </w:tcPr>
          <w:p w:rsidR="000B5A63" w:rsidRPr="0075053D" w:rsidRDefault="000B5A63" w:rsidP="003F156C">
            <w:r w:rsidRPr="0075053D">
              <w:t>Полиграфия</w:t>
            </w:r>
          </w:p>
        </w:tc>
        <w:tc>
          <w:tcPr>
            <w:tcW w:w="2268" w:type="dxa"/>
            <w:tcBorders>
              <w:top w:val="nil"/>
              <w:left w:val="nil"/>
              <w:bottom w:val="single" w:sz="4" w:space="0" w:color="auto"/>
              <w:right w:val="single" w:sz="4" w:space="0" w:color="auto"/>
            </w:tcBorders>
            <w:shd w:val="clear" w:color="auto" w:fill="auto"/>
            <w:hideMark/>
          </w:tcPr>
          <w:p w:rsidR="000B5A63" w:rsidRPr="0075053D" w:rsidRDefault="000B5A63" w:rsidP="003F156C">
            <w:pPr>
              <w:jc w:val="center"/>
            </w:pPr>
            <w:r w:rsidRPr="0075053D">
              <w:t>0032-2717</w:t>
            </w:r>
          </w:p>
        </w:tc>
        <w:tc>
          <w:tcPr>
            <w:tcW w:w="1394" w:type="dxa"/>
            <w:tcBorders>
              <w:top w:val="nil"/>
              <w:left w:val="nil"/>
              <w:bottom w:val="single" w:sz="4" w:space="0" w:color="auto"/>
              <w:right w:val="single" w:sz="4" w:space="0" w:color="auto"/>
            </w:tcBorders>
            <w:shd w:val="clear" w:color="auto" w:fill="auto"/>
            <w:hideMark/>
          </w:tcPr>
          <w:p w:rsidR="000B5A63" w:rsidRPr="0075053D" w:rsidRDefault="000B5A63" w:rsidP="003F156C">
            <w:pPr>
              <w:jc w:val="center"/>
            </w:pPr>
            <w:r w:rsidRPr="0075053D">
              <w:t>1</w:t>
            </w:r>
          </w:p>
        </w:tc>
      </w:tr>
      <w:tr w:rsidR="000B5A63" w:rsidRPr="0075053D" w:rsidTr="003F156C">
        <w:trPr>
          <w:trHeight w:val="216"/>
        </w:trPr>
        <w:tc>
          <w:tcPr>
            <w:tcW w:w="710" w:type="dxa"/>
            <w:tcBorders>
              <w:top w:val="nil"/>
              <w:left w:val="single" w:sz="4" w:space="0" w:color="auto"/>
              <w:bottom w:val="single" w:sz="4" w:space="0" w:color="auto"/>
              <w:right w:val="single" w:sz="4" w:space="0" w:color="auto"/>
            </w:tcBorders>
            <w:shd w:val="clear" w:color="auto" w:fill="auto"/>
            <w:vAlign w:val="bottom"/>
            <w:hideMark/>
          </w:tcPr>
          <w:p w:rsidR="000B5A63" w:rsidRPr="0075053D" w:rsidRDefault="000B5A63" w:rsidP="003F156C">
            <w:pPr>
              <w:jc w:val="center"/>
            </w:pPr>
            <w:r w:rsidRPr="0075053D">
              <w:t>3</w:t>
            </w:r>
          </w:p>
        </w:tc>
        <w:tc>
          <w:tcPr>
            <w:tcW w:w="5103" w:type="dxa"/>
            <w:tcBorders>
              <w:top w:val="nil"/>
              <w:left w:val="nil"/>
              <w:bottom w:val="single" w:sz="4" w:space="0" w:color="auto"/>
              <w:right w:val="single" w:sz="4" w:space="0" w:color="auto"/>
            </w:tcBorders>
            <w:shd w:val="clear" w:color="auto" w:fill="auto"/>
            <w:hideMark/>
          </w:tcPr>
          <w:p w:rsidR="000B5A63" w:rsidRPr="0075053D" w:rsidRDefault="000B5A63" w:rsidP="003F156C">
            <w:r w:rsidRPr="0075053D">
              <w:t>Химия и жизнь-ХХI</w:t>
            </w:r>
          </w:p>
        </w:tc>
        <w:tc>
          <w:tcPr>
            <w:tcW w:w="2268" w:type="dxa"/>
            <w:tcBorders>
              <w:top w:val="nil"/>
              <w:left w:val="nil"/>
              <w:bottom w:val="single" w:sz="4" w:space="0" w:color="auto"/>
              <w:right w:val="single" w:sz="4" w:space="0" w:color="auto"/>
            </w:tcBorders>
            <w:shd w:val="clear" w:color="auto" w:fill="auto"/>
            <w:hideMark/>
          </w:tcPr>
          <w:p w:rsidR="000B5A63" w:rsidRPr="0075053D" w:rsidRDefault="000B5A63" w:rsidP="003F156C">
            <w:pPr>
              <w:jc w:val="center"/>
            </w:pPr>
            <w:r w:rsidRPr="0075053D">
              <w:t>1727-5903</w:t>
            </w:r>
          </w:p>
        </w:tc>
        <w:tc>
          <w:tcPr>
            <w:tcW w:w="1394" w:type="dxa"/>
            <w:tcBorders>
              <w:top w:val="nil"/>
              <w:left w:val="nil"/>
              <w:bottom w:val="single" w:sz="4" w:space="0" w:color="auto"/>
              <w:right w:val="single" w:sz="4" w:space="0" w:color="auto"/>
            </w:tcBorders>
            <w:shd w:val="clear" w:color="auto" w:fill="auto"/>
            <w:hideMark/>
          </w:tcPr>
          <w:p w:rsidR="000B5A63" w:rsidRPr="0075053D" w:rsidRDefault="000B5A63" w:rsidP="003F156C">
            <w:pPr>
              <w:jc w:val="center"/>
            </w:pPr>
            <w:r w:rsidRPr="0075053D">
              <w:t>1</w:t>
            </w:r>
          </w:p>
        </w:tc>
      </w:tr>
      <w:tr w:rsidR="000B5A63" w:rsidRPr="0075053D" w:rsidTr="003F156C">
        <w:trPr>
          <w:trHeight w:val="205"/>
        </w:trPr>
        <w:tc>
          <w:tcPr>
            <w:tcW w:w="710" w:type="dxa"/>
            <w:tcBorders>
              <w:top w:val="nil"/>
              <w:left w:val="single" w:sz="4" w:space="0" w:color="auto"/>
              <w:bottom w:val="single" w:sz="4" w:space="0" w:color="auto"/>
              <w:right w:val="single" w:sz="4" w:space="0" w:color="auto"/>
            </w:tcBorders>
            <w:shd w:val="clear" w:color="auto" w:fill="auto"/>
            <w:vAlign w:val="bottom"/>
            <w:hideMark/>
          </w:tcPr>
          <w:p w:rsidR="000B5A63" w:rsidRPr="0075053D" w:rsidRDefault="000B5A63" w:rsidP="003F156C">
            <w:pPr>
              <w:jc w:val="center"/>
            </w:pPr>
            <w:r w:rsidRPr="0075053D">
              <w:t>4</w:t>
            </w:r>
          </w:p>
        </w:tc>
        <w:tc>
          <w:tcPr>
            <w:tcW w:w="5103" w:type="dxa"/>
            <w:tcBorders>
              <w:top w:val="nil"/>
              <w:left w:val="nil"/>
              <w:bottom w:val="single" w:sz="4" w:space="0" w:color="auto"/>
              <w:right w:val="single" w:sz="4" w:space="0" w:color="auto"/>
            </w:tcBorders>
            <w:shd w:val="clear" w:color="auto" w:fill="auto"/>
            <w:hideMark/>
          </w:tcPr>
          <w:p w:rsidR="000B5A63" w:rsidRPr="0075053D" w:rsidRDefault="000B5A63" w:rsidP="003F156C">
            <w:r w:rsidRPr="0075053D">
              <w:t>Химия и технология топлив и масел</w:t>
            </w:r>
          </w:p>
        </w:tc>
        <w:tc>
          <w:tcPr>
            <w:tcW w:w="2268" w:type="dxa"/>
            <w:tcBorders>
              <w:top w:val="nil"/>
              <w:left w:val="nil"/>
              <w:bottom w:val="single" w:sz="4" w:space="0" w:color="auto"/>
              <w:right w:val="single" w:sz="4" w:space="0" w:color="auto"/>
            </w:tcBorders>
            <w:shd w:val="clear" w:color="auto" w:fill="auto"/>
            <w:hideMark/>
          </w:tcPr>
          <w:p w:rsidR="000B5A63" w:rsidRPr="0075053D" w:rsidRDefault="000B5A63" w:rsidP="003F156C">
            <w:pPr>
              <w:jc w:val="center"/>
            </w:pPr>
            <w:r w:rsidRPr="0075053D">
              <w:t>0023-1169</w:t>
            </w:r>
          </w:p>
        </w:tc>
        <w:tc>
          <w:tcPr>
            <w:tcW w:w="1394" w:type="dxa"/>
            <w:tcBorders>
              <w:top w:val="nil"/>
              <w:left w:val="nil"/>
              <w:bottom w:val="single" w:sz="4" w:space="0" w:color="auto"/>
              <w:right w:val="single" w:sz="4" w:space="0" w:color="auto"/>
            </w:tcBorders>
            <w:shd w:val="clear" w:color="auto" w:fill="auto"/>
            <w:hideMark/>
          </w:tcPr>
          <w:p w:rsidR="000B5A63" w:rsidRPr="0075053D" w:rsidRDefault="000B5A63" w:rsidP="003F156C">
            <w:pPr>
              <w:jc w:val="center"/>
            </w:pPr>
            <w:r w:rsidRPr="0075053D">
              <w:t>1</w:t>
            </w:r>
          </w:p>
        </w:tc>
      </w:tr>
      <w:tr w:rsidR="000B5A63" w:rsidRPr="0075053D" w:rsidTr="003F156C">
        <w:trPr>
          <w:trHeight w:val="210"/>
        </w:trPr>
        <w:tc>
          <w:tcPr>
            <w:tcW w:w="710" w:type="dxa"/>
            <w:tcBorders>
              <w:top w:val="nil"/>
              <w:left w:val="single" w:sz="4" w:space="0" w:color="auto"/>
              <w:bottom w:val="single" w:sz="4" w:space="0" w:color="auto"/>
              <w:right w:val="single" w:sz="4" w:space="0" w:color="auto"/>
            </w:tcBorders>
            <w:shd w:val="clear" w:color="auto" w:fill="auto"/>
            <w:vAlign w:val="bottom"/>
            <w:hideMark/>
          </w:tcPr>
          <w:p w:rsidR="000B5A63" w:rsidRPr="0075053D" w:rsidRDefault="000B5A63" w:rsidP="003F156C">
            <w:pPr>
              <w:jc w:val="center"/>
            </w:pPr>
            <w:r w:rsidRPr="0075053D">
              <w:t>5</w:t>
            </w:r>
          </w:p>
        </w:tc>
        <w:tc>
          <w:tcPr>
            <w:tcW w:w="5103" w:type="dxa"/>
            <w:tcBorders>
              <w:top w:val="nil"/>
              <w:left w:val="nil"/>
              <w:bottom w:val="single" w:sz="4" w:space="0" w:color="auto"/>
              <w:right w:val="single" w:sz="4" w:space="0" w:color="auto"/>
            </w:tcBorders>
            <w:shd w:val="clear" w:color="auto" w:fill="auto"/>
            <w:hideMark/>
          </w:tcPr>
          <w:p w:rsidR="000B5A63" w:rsidRPr="0075053D" w:rsidRDefault="000B5A63" w:rsidP="003F156C">
            <w:r w:rsidRPr="0075053D">
              <w:t>Цветные металлы</w:t>
            </w:r>
          </w:p>
        </w:tc>
        <w:tc>
          <w:tcPr>
            <w:tcW w:w="2268" w:type="dxa"/>
            <w:tcBorders>
              <w:top w:val="nil"/>
              <w:left w:val="nil"/>
              <w:bottom w:val="single" w:sz="4" w:space="0" w:color="auto"/>
              <w:right w:val="single" w:sz="4" w:space="0" w:color="auto"/>
            </w:tcBorders>
            <w:shd w:val="clear" w:color="auto" w:fill="auto"/>
            <w:hideMark/>
          </w:tcPr>
          <w:p w:rsidR="000B5A63" w:rsidRPr="0075053D" w:rsidRDefault="000B5A63" w:rsidP="003F156C">
            <w:pPr>
              <w:jc w:val="center"/>
            </w:pPr>
            <w:r w:rsidRPr="0075053D">
              <w:t>0372-2929</w:t>
            </w:r>
          </w:p>
        </w:tc>
        <w:tc>
          <w:tcPr>
            <w:tcW w:w="1394" w:type="dxa"/>
            <w:tcBorders>
              <w:top w:val="nil"/>
              <w:left w:val="nil"/>
              <w:bottom w:val="single" w:sz="4" w:space="0" w:color="auto"/>
              <w:right w:val="single" w:sz="4" w:space="0" w:color="auto"/>
            </w:tcBorders>
            <w:shd w:val="clear" w:color="auto" w:fill="auto"/>
            <w:hideMark/>
          </w:tcPr>
          <w:p w:rsidR="000B5A63" w:rsidRPr="0075053D" w:rsidRDefault="000B5A63" w:rsidP="003F156C">
            <w:pPr>
              <w:jc w:val="center"/>
            </w:pPr>
            <w:r w:rsidRPr="0075053D">
              <w:t>1</w:t>
            </w:r>
          </w:p>
        </w:tc>
      </w:tr>
      <w:tr w:rsidR="000B5A63" w:rsidRPr="0075053D" w:rsidTr="003F156C">
        <w:trPr>
          <w:trHeight w:val="315"/>
        </w:trPr>
        <w:tc>
          <w:tcPr>
            <w:tcW w:w="710" w:type="dxa"/>
            <w:tcBorders>
              <w:top w:val="nil"/>
              <w:left w:val="single" w:sz="4" w:space="0" w:color="auto"/>
              <w:bottom w:val="single" w:sz="4" w:space="0" w:color="auto"/>
              <w:right w:val="single" w:sz="4" w:space="0" w:color="auto"/>
            </w:tcBorders>
            <w:shd w:val="clear" w:color="auto" w:fill="auto"/>
            <w:vAlign w:val="bottom"/>
            <w:hideMark/>
          </w:tcPr>
          <w:p w:rsidR="000B5A63" w:rsidRPr="0075053D" w:rsidRDefault="000B5A63" w:rsidP="003F156C">
            <w:pPr>
              <w:jc w:val="center"/>
            </w:pPr>
            <w:r w:rsidRPr="0075053D">
              <w:t>6</w:t>
            </w:r>
          </w:p>
        </w:tc>
        <w:tc>
          <w:tcPr>
            <w:tcW w:w="5103" w:type="dxa"/>
            <w:tcBorders>
              <w:top w:val="nil"/>
              <w:left w:val="nil"/>
              <w:bottom w:val="single" w:sz="4" w:space="0" w:color="auto"/>
              <w:right w:val="single" w:sz="4" w:space="0" w:color="auto"/>
            </w:tcBorders>
            <w:shd w:val="clear" w:color="auto" w:fill="auto"/>
            <w:hideMark/>
          </w:tcPr>
          <w:p w:rsidR="000B5A63" w:rsidRPr="0075053D" w:rsidRDefault="000B5A63" w:rsidP="003F156C">
            <w:r w:rsidRPr="0075053D">
              <w:t>Черные металлы</w:t>
            </w:r>
          </w:p>
        </w:tc>
        <w:tc>
          <w:tcPr>
            <w:tcW w:w="2268" w:type="dxa"/>
            <w:tcBorders>
              <w:top w:val="nil"/>
              <w:left w:val="nil"/>
              <w:bottom w:val="single" w:sz="4" w:space="0" w:color="auto"/>
              <w:right w:val="single" w:sz="4" w:space="0" w:color="auto"/>
            </w:tcBorders>
            <w:shd w:val="clear" w:color="auto" w:fill="auto"/>
            <w:hideMark/>
          </w:tcPr>
          <w:p w:rsidR="000B5A63" w:rsidRPr="0075053D" w:rsidRDefault="000B5A63" w:rsidP="003F156C">
            <w:pPr>
              <w:jc w:val="center"/>
            </w:pPr>
            <w:r w:rsidRPr="0075053D">
              <w:t>0132-0890</w:t>
            </w:r>
          </w:p>
        </w:tc>
        <w:tc>
          <w:tcPr>
            <w:tcW w:w="1394" w:type="dxa"/>
            <w:tcBorders>
              <w:top w:val="nil"/>
              <w:left w:val="nil"/>
              <w:bottom w:val="single" w:sz="4" w:space="0" w:color="auto"/>
              <w:right w:val="single" w:sz="4" w:space="0" w:color="auto"/>
            </w:tcBorders>
            <w:shd w:val="clear" w:color="auto" w:fill="auto"/>
            <w:hideMark/>
          </w:tcPr>
          <w:p w:rsidR="000B5A63" w:rsidRPr="0075053D" w:rsidRDefault="000B5A63" w:rsidP="003F156C">
            <w:pPr>
              <w:jc w:val="center"/>
            </w:pPr>
            <w:r w:rsidRPr="0075053D">
              <w:t>1</w:t>
            </w:r>
          </w:p>
        </w:tc>
      </w:tr>
      <w:tr w:rsidR="000B5A63" w:rsidRPr="0075053D" w:rsidTr="003F156C">
        <w:trPr>
          <w:trHeight w:val="162"/>
        </w:trPr>
        <w:tc>
          <w:tcPr>
            <w:tcW w:w="710" w:type="dxa"/>
            <w:tcBorders>
              <w:top w:val="nil"/>
              <w:left w:val="single" w:sz="4" w:space="0" w:color="auto"/>
              <w:bottom w:val="single" w:sz="4" w:space="0" w:color="auto"/>
              <w:right w:val="single" w:sz="4" w:space="0" w:color="auto"/>
            </w:tcBorders>
            <w:shd w:val="clear" w:color="auto" w:fill="auto"/>
            <w:vAlign w:val="bottom"/>
            <w:hideMark/>
          </w:tcPr>
          <w:p w:rsidR="000B5A63" w:rsidRPr="0075053D" w:rsidRDefault="000B5A63" w:rsidP="003F156C">
            <w:pPr>
              <w:jc w:val="center"/>
            </w:pPr>
            <w:r w:rsidRPr="0075053D">
              <w:t>7</w:t>
            </w:r>
          </w:p>
        </w:tc>
        <w:tc>
          <w:tcPr>
            <w:tcW w:w="5103" w:type="dxa"/>
            <w:tcBorders>
              <w:top w:val="nil"/>
              <w:left w:val="nil"/>
              <w:bottom w:val="single" w:sz="4" w:space="0" w:color="auto"/>
              <w:right w:val="single" w:sz="4" w:space="0" w:color="auto"/>
            </w:tcBorders>
            <w:shd w:val="clear" w:color="auto" w:fill="auto"/>
            <w:hideMark/>
          </w:tcPr>
          <w:p w:rsidR="000B5A63" w:rsidRPr="0075053D" w:rsidRDefault="000B5A63" w:rsidP="003F156C">
            <w:r w:rsidRPr="0075053D">
              <w:t xml:space="preserve">Гальванотехника и обработка поверхностей                         </w:t>
            </w:r>
          </w:p>
        </w:tc>
        <w:tc>
          <w:tcPr>
            <w:tcW w:w="2268" w:type="dxa"/>
            <w:tcBorders>
              <w:top w:val="nil"/>
              <w:left w:val="nil"/>
              <w:bottom w:val="single" w:sz="4" w:space="0" w:color="auto"/>
              <w:right w:val="single" w:sz="4" w:space="0" w:color="auto"/>
            </w:tcBorders>
            <w:shd w:val="clear" w:color="auto" w:fill="auto"/>
            <w:hideMark/>
          </w:tcPr>
          <w:p w:rsidR="000B5A63" w:rsidRPr="0075053D" w:rsidRDefault="000B5A63" w:rsidP="003F156C">
            <w:pPr>
              <w:jc w:val="center"/>
            </w:pPr>
            <w:r w:rsidRPr="0075053D">
              <w:t>0869-5326</w:t>
            </w:r>
          </w:p>
        </w:tc>
        <w:tc>
          <w:tcPr>
            <w:tcW w:w="1394" w:type="dxa"/>
            <w:tcBorders>
              <w:top w:val="nil"/>
              <w:left w:val="nil"/>
              <w:bottom w:val="single" w:sz="4" w:space="0" w:color="auto"/>
              <w:right w:val="single" w:sz="4" w:space="0" w:color="auto"/>
            </w:tcBorders>
            <w:shd w:val="clear" w:color="auto" w:fill="auto"/>
            <w:hideMark/>
          </w:tcPr>
          <w:p w:rsidR="000B5A63" w:rsidRPr="0075053D" w:rsidRDefault="000B5A63" w:rsidP="003F156C">
            <w:pPr>
              <w:jc w:val="center"/>
            </w:pPr>
            <w:r w:rsidRPr="0075053D">
              <w:t>1</w:t>
            </w:r>
          </w:p>
        </w:tc>
      </w:tr>
      <w:tr w:rsidR="000B5A63" w:rsidRPr="0075053D" w:rsidTr="003F156C">
        <w:trPr>
          <w:trHeight w:val="165"/>
        </w:trPr>
        <w:tc>
          <w:tcPr>
            <w:tcW w:w="710" w:type="dxa"/>
            <w:tcBorders>
              <w:top w:val="nil"/>
              <w:left w:val="single" w:sz="4" w:space="0" w:color="auto"/>
              <w:bottom w:val="single" w:sz="4" w:space="0" w:color="auto"/>
              <w:right w:val="single" w:sz="4" w:space="0" w:color="auto"/>
            </w:tcBorders>
            <w:shd w:val="clear" w:color="auto" w:fill="auto"/>
            <w:vAlign w:val="bottom"/>
            <w:hideMark/>
          </w:tcPr>
          <w:p w:rsidR="000B5A63" w:rsidRPr="0075053D" w:rsidRDefault="000B5A63" w:rsidP="003F156C">
            <w:pPr>
              <w:jc w:val="center"/>
            </w:pPr>
            <w:r w:rsidRPr="0075053D">
              <w:t>8</w:t>
            </w:r>
          </w:p>
        </w:tc>
        <w:tc>
          <w:tcPr>
            <w:tcW w:w="5103" w:type="dxa"/>
            <w:tcBorders>
              <w:top w:val="nil"/>
              <w:left w:val="nil"/>
              <w:bottom w:val="single" w:sz="4" w:space="0" w:color="auto"/>
              <w:right w:val="single" w:sz="4" w:space="0" w:color="auto"/>
            </w:tcBorders>
            <w:shd w:val="clear" w:color="auto" w:fill="auto"/>
            <w:hideMark/>
          </w:tcPr>
          <w:p w:rsidR="000B5A63" w:rsidRPr="0075053D" w:rsidRDefault="000B5A63" w:rsidP="003F156C">
            <w:r w:rsidRPr="0075053D">
              <w:t>Журнал неорганической химии</w:t>
            </w:r>
          </w:p>
        </w:tc>
        <w:tc>
          <w:tcPr>
            <w:tcW w:w="2268" w:type="dxa"/>
            <w:tcBorders>
              <w:top w:val="nil"/>
              <w:left w:val="nil"/>
              <w:bottom w:val="single" w:sz="4" w:space="0" w:color="auto"/>
              <w:right w:val="single" w:sz="4" w:space="0" w:color="auto"/>
            </w:tcBorders>
            <w:shd w:val="clear" w:color="auto" w:fill="auto"/>
            <w:hideMark/>
          </w:tcPr>
          <w:p w:rsidR="000B5A63" w:rsidRPr="0075053D" w:rsidRDefault="000B5A63" w:rsidP="003F156C">
            <w:pPr>
              <w:jc w:val="center"/>
            </w:pPr>
            <w:r w:rsidRPr="0075053D">
              <w:t>0044-457Х</w:t>
            </w:r>
          </w:p>
        </w:tc>
        <w:tc>
          <w:tcPr>
            <w:tcW w:w="1394" w:type="dxa"/>
            <w:tcBorders>
              <w:top w:val="nil"/>
              <w:left w:val="nil"/>
              <w:bottom w:val="single" w:sz="4" w:space="0" w:color="auto"/>
              <w:right w:val="single" w:sz="4" w:space="0" w:color="auto"/>
            </w:tcBorders>
            <w:shd w:val="clear" w:color="auto" w:fill="auto"/>
            <w:hideMark/>
          </w:tcPr>
          <w:p w:rsidR="000B5A63" w:rsidRPr="0075053D" w:rsidRDefault="000B5A63" w:rsidP="003F156C">
            <w:pPr>
              <w:jc w:val="center"/>
            </w:pPr>
            <w:r w:rsidRPr="0075053D">
              <w:t>1</w:t>
            </w:r>
          </w:p>
        </w:tc>
      </w:tr>
      <w:tr w:rsidR="000B5A63" w:rsidRPr="0075053D" w:rsidTr="003F156C">
        <w:trPr>
          <w:trHeight w:val="315"/>
        </w:trPr>
        <w:tc>
          <w:tcPr>
            <w:tcW w:w="710" w:type="dxa"/>
            <w:tcBorders>
              <w:top w:val="nil"/>
              <w:left w:val="single" w:sz="4" w:space="0" w:color="auto"/>
              <w:bottom w:val="single" w:sz="4" w:space="0" w:color="auto"/>
              <w:right w:val="single" w:sz="4" w:space="0" w:color="auto"/>
            </w:tcBorders>
            <w:shd w:val="clear" w:color="auto" w:fill="auto"/>
            <w:vAlign w:val="bottom"/>
            <w:hideMark/>
          </w:tcPr>
          <w:p w:rsidR="000B5A63" w:rsidRPr="0075053D" w:rsidRDefault="000B5A63" w:rsidP="003F156C">
            <w:pPr>
              <w:jc w:val="center"/>
            </w:pPr>
            <w:r w:rsidRPr="0075053D">
              <w:t>9</w:t>
            </w:r>
          </w:p>
        </w:tc>
        <w:tc>
          <w:tcPr>
            <w:tcW w:w="5103" w:type="dxa"/>
            <w:tcBorders>
              <w:top w:val="nil"/>
              <w:left w:val="nil"/>
              <w:bottom w:val="single" w:sz="4" w:space="0" w:color="auto"/>
              <w:right w:val="single" w:sz="4" w:space="0" w:color="auto"/>
            </w:tcBorders>
            <w:shd w:val="clear" w:color="auto" w:fill="auto"/>
            <w:hideMark/>
          </w:tcPr>
          <w:p w:rsidR="000B5A63" w:rsidRPr="0075053D" w:rsidRDefault="000B5A63" w:rsidP="003F156C">
            <w:r w:rsidRPr="0075053D">
              <w:t>Теоретические основы хим.технологии</w:t>
            </w:r>
          </w:p>
        </w:tc>
        <w:tc>
          <w:tcPr>
            <w:tcW w:w="2268" w:type="dxa"/>
            <w:tcBorders>
              <w:top w:val="nil"/>
              <w:left w:val="nil"/>
              <w:bottom w:val="single" w:sz="4" w:space="0" w:color="auto"/>
              <w:right w:val="single" w:sz="4" w:space="0" w:color="auto"/>
            </w:tcBorders>
            <w:shd w:val="clear" w:color="auto" w:fill="auto"/>
            <w:hideMark/>
          </w:tcPr>
          <w:p w:rsidR="000B5A63" w:rsidRPr="0075053D" w:rsidRDefault="000B5A63" w:rsidP="003F156C">
            <w:pPr>
              <w:jc w:val="center"/>
            </w:pPr>
            <w:r w:rsidRPr="0075053D">
              <w:t>0040-3571</w:t>
            </w:r>
          </w:p>
        </w:tc>
        <w:tc>
          <w:tcPr>
            <w:tcW w:w="1394" w:type="dxa"/>
            <w:tcBorders>
              <w:top w:val="nil"/>
              <w:left w:val="nil"/>
              <w:bottom w:val="single" w:sz="4" w:space="0" w:color="auto"/>
              <w:right w:val="single" w:sz="4" w:space="0" w:color="auto"/>
            </w:tcBorders>
            <w:shd w:val="clear" w:color="auto" w:fill="auto"/>
            <w:hideMark/>
          </w:tcPr>
          <w:p w:rsidR="000B5A63" w:rsidRPr="0075053D" w:rsidRDefault="000B5A63" w:rsidP="003F156C">
            <w:pPr>
              <w:jc w:val="center"/>
            </w:pPr>
            <w:r w:rsidRPr="0075053D">
              <w:t>1</w:t>
            </w:r>
          </w:p>
        </w:tc>
      </w:tr>
    </w:tbl>
    <w:p w:rsidR="000B5A63" w:rsidRPr="0075053D" w:rsidRDefault="000B5A63" w:rsidP="004D1CD7">
      <w:pPr>
        <w:numPr>
          <w:ilvl w:val="0"/>
          <w:numId w:val="31"/>
        </w:numPr>
        <w:suppressAutoHyphens/>
        <w:jc w:val="both"/>
        <w:rPr>
          <w:b/>
        </w:rPr>
      </w:pPr>
      <w:r w:rsidRPr="0075053D">
        <w:t>Срок за изпълнение на поръчката:  от 01.01.2018 до 31.12.2018г.</w:t>
      </w:r>
    </w:p>
    <w:p w:rsidR="000B5A63" w:rsidRPr="0075053D" w:rsidRDefault="000B5A63" w:rsidP="004D1CD7">
      <w:pPr>
        <w:numPr>
          <w:ilvl w:val="0"/>
          <w:numId w:val="31"/>
        </w:numPr>
        <w:suppressAutoHyphens/>
        <w:jc w:val="both"/>
        <w:rPr>
          <w:b/>
        </w:rPr>
      </w:pPr>
      <w:r w:rsidRPr="0075053D">
        <w:t>Абонаментната доставка е според периодичността на изданието.</w:t>
      </w:r>
    </w:p>
    <w:p w:rsidR="000B5A63" w:rsidRPr="0075053D" w:rsidRDefault="000B5A63" w:rsidP="000B5A63">
      <w:pPr>
        <w:spacing w:line="360" w:lineRule="auto"/>
        <w:rPr>
          <w:rStyle w:val="Bodytext2NotBold"/>
          <w:b w:val="0"/>
          <w:i/>
          <w:sz w:val="24"/>
          <w:szCs w:val="24"/>
        </w:rPr>
      </w:pPr>
    </w:p>
    <w:p w:rsidR="000B5A63" w:rsidRPr="0075053D" w:rsidRDefault="000B5A63" w:rsidP="000B5A63">
      <w:pPr>
        <w:spacing w:line="360" w:lineRule="auto"/>
        <w:rPr>
          <w:b/>
        </w:rPr>
      </w:pPr>
      <w:r w:rsidRPr="0075053D">
        <w:rPr>
          <w:b/>
          <w:u w:val="single"/>
        </w:rPr>
        <w:t xml:space="preserve">ОБОСОБЕНА ПОЗИЦИЯ №  </w:t>
      </w:r>
      <w:r w:rsidRPr="0075053D">
        <w:rPr>
          <w:b/>
        </w:rPr>
        <w:t>3</w:t>
      </w:r>
    </w:p>
    <w:p w:rsidR="000B5A63" w:rsidRPr="0075053D" w:rsidRDefault="000B5A63" w:rsidP="000B5A63">
      <w:pPr>
        <w:contextualSpacing/>
        <w:jc w:val="both"/>
        <w:rPr>
          <w:b/>
        </w:rPr>
      </w:pPr>
      <w:r w:rsidRPr="0075053D">
        <w:rPr>
          <w:b/>
        </w:rPr>
        <w:t>Абонаментна доставка на други чужди периодични издания през 2018 г. за нуждите на БИЦ и Ректората на ХТМУ.</w:t>
      </w: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4961"/>
        <w:gridCol w:w="2268"/>
        <w:gridCol w:w="1417"/>
      </w:tblGrid>
      <w:tr w:rsidR="000B5A63" w:rsidRPr="0075053D" w:rsidTr="00E73EA1">
        <w:trPr>
          <w:trHeight w:val="715"/>
        </w:trPr>
        <w:tc>
          <w:tcPr>
            <w:tcW w:w="710" w:type="dxa"/>
            <w:shd w:val="clear" w:color="auto" w:fill="auto"/>
            <w:hideMark/>
          </w:tcPr>
          <w:p w:rsidR="000B5A63" w:rsidRPr="0075053D" w:rsidRDefault="000B5A63" w:rsidP="003F156C">
            <w:pPr>
              <w:rPr>
                <w:b/>
                <w:bCs/>
              </w:rPr>
            </w:pPr>
            <w:r w:rsidRPr="0075053D">
              <w:rPr>
                <w:b/>
                <w:bCs/>
              </w:rPr>
              <w:t>№</w:t>
            </w:r>
          </w:p>
        </w:tc>
        <w:tc>
          <w:tcPr>
            <w:tcW w:w="4961" w:type="dxa"/>
            <w:shd w:val="clear" w:color="auto" w:fill="auto"/>
            <w:hideMark/>
          </w:tcPr>
          <w:p w:rsidR="000B5A63" w:rsidRPr="0075053D" w:rsidRDefault="000B5A63" w:rsidP="003F156C">
            <w:pPr>
              <w:rPr>
                <w:b/>
                <w:bCs/>
              </w:rPr>
            </w:pPr>
            <w:r w:rsidRPr="0075053D">
              <w:rPr>
                <w:b/>
                <w:bCs/>
              </w:rPr>
              <w:t>Заглавие</w:t>
            </w:r>
          </w:p>
        </w:tc>
        <w:tc>
          <w:tcPr>
            <w:tcW w:w="2268" w:type="dxa"/>
            <w:shd w:val="clear" w:color="auto" w:fill="auto"/>
            <w:hideMark/>
          </w:tcPr>
          <w:p w:rsidR="000B5A63" w:rsidRPr="0075053D" w:rsidRDefault="000B5A63" w:rsidP="003F156C">
            <w:pPr>
              <w:rPr>
                <w:b/>
                <w:bCs/>
              </w:rPr>
            </w:pPr>
            <w:r w:rsidRPr="0075053D">
              <w:rPr>
                <w:b/>
                <w:bCs/>
              </w:rPr>
              <w:t>ISSN</w:t>
            </w:r>
          </w:p>
        </w:tc>
        <w:tc>
          <w:tcPr>
            <w:tcW w:w="1417" w:type="dxa"/>
            <w:shd w:val="clear" w:color="auto" w:fill="auto"/>
            <w:hideMark/>
          </w:tcPr>
          <w:p w:rsidR="000B5A63" w:rsidRPr="0075053D" w:rsidRDefault="000B5A63" w:rsidP="003F156C">
            <w:pPr>
              <w:rPr>
                <w:b/>
                <w:bCs/>
              </w:rPr>
            </w:pPr>
            <w:r w:rsidRPr="0075053D">
              <w:rPr>
                <w:b/>
                <w:bCs/>
              </w:rPr>
              <w:t>Брой</w:t>
            </w:r>
          </w:p>
        </w:tc>
      </w:tr>
      <w:tr w:rsidR="000B5A63" w:rsidRPr="0075053D" w:rsidTr="00E73EA1">
        <w:trPr>
          <w:trHeight w:val="273"/>
        </w:trPr>
        <w:tc>
          <w:tcPr>
            <w:tcW w:w="710" w:type="dxa"/>
            <w:shd w:val="clear" w:color="auto" w:fill="auto"/>
            <w:hideMark/>
          </w:tcPr>
          <w:p w:rsidR="000B5A63" w:rsidRPr="0075053D" w:rsidRDefault="000B5A63" w:rsidP="003F156C">
            <w:pPr>
              <w:jc w:val="center"/>
              <w:rPr>
                <w:color w:val="000000"/>
                <w:sz w:val="20"/>
                <w:szCs w:val="20"/>
                <w:lang w:eastAsia="bg-BG"/>
              </w:rPr>
            </w:pPr>
            <w:r w:rsidRPr="0075053D">
              <w:rPr>
                <w:color w:val="000000"/>
                <w:sz w:val="20"/>
                <w:szCs w:val="20"/>
                <w:lang w:eastAsia="bg-BG"/>
              </w:rPr>
              <w:t>1</w:t>
            </w:r>
          </w:p>
        </w:tc>
        <w:tc>
          <w:tcPr>
            <w:tcW w:w="4961" w:type="dxa"/>
            <w:shd w:val="clear" w:color="auto" w:fill="auto"/>
            <w:hideMark/>
          </w:tcPr>
          <w:p w:rsidR="000B5A63" w:rsidRPr="0075053D" w:rsidRDefault="000B5A63" w:rsidP="003F156C">
            <w:pPr>
              <w:jc w:val="both"/>
              <w:rPr>
                <w:sz w:val="20"/>
                <w:szCs w:val="20"/>
                <w:lang w:eastAsia="bg-BG"/>
              </w:rPr>
            </w:pPr>
            <w:r w:rsidRPr="0075053D">
              <w:rPr>
                <w:sz w:val="20"/>
                <w:szCs w:val="20"/>
                <w:lang w:eastAsia="bg-BG"/>
              </w:rPr>
              <w:t>Environmental Sci.&amp;Technology – online</w:t>
            </w:r>
          </w:p>
        </w:tc>
        <w:tc>
          <w:tcPr>
            <w:tcW w:w="2268" w:type="dxa"/>
            <w:shd w:val="clear" w:color="auto" w:fill="auto"/>
            <w:hideMark/>
          </w:tcPr>
          <w:p w:rsidR="000B5A63" w:rsidRPr="0075053D" w:rsidRDefault="000B5A63" w:rsidP="003F156C">
            <w:pPr>
              <w:jc w:val="center"/>
              <w:rPr>
                <w:sz w:val="20"/>
                <w:szCs w:val="20"/>
                <w:lang w:eastAsia="bg-BG"/>
              </w:rPr>
            </w:pPr>
            <w:r w:rsidRPr="0075053D">
              <w:rPr>
                <w:sz w:val="20"/>
                <w:szCs w:val="20"/>
                <w:lang w:eastAsia="bg-BG"/>
              </w:rPr>
              <w:t>1520-5851</w:t>
            </w:r>
          </w:p>
        </w:tc>
        <w:tc>
          <w:tcPr>
            <w:tcW w:w="1417" w:type="dxa"/>
            <w:shd w:val="clear" w:color="auto" w:fill="auto"/>
            <w:hideMark/>
          </w:tcPr>
          <w:p w:rsidR="000B5A63" w:rsidRPr="0075053D" w:rsidRDefault="000B5A63" w:rsidP="003F156C">
            <w:pPr>
              <w:jc w:val="center"/>
              <w:rPr>
                <w:color w:val="000000"/>
                <w:sz w:val="20"/>
                <w:szCs w:val="20"/>
                <w:lang w:eastAsia="bg-BG"/>
              </w:rPr>
            </w:pPr>
            <w:r w:rsidRPr="0075053D">
              <w:rPr>
                <w:color w:val="000000"/>
                <w:sz w:val="20"/>
                <w:szCs w:val="20"/>
                <w:lang w:eastAsia="bg-BG"/>
              </w:rPr>
              <w:t>1</w:t>
            </w:r>
          </w:p>
        </w:tc>
      </w:tr>
      <w:tr w:rsidR="000B5A63" w:rsidRPr="0075053D" w:rsidTr="00E73EA1">
        <w:trPr>
          <w:trHeight w:val="277"/>
        </w:trPr>
        <w:tc>
          <w:tcPr>
            <w:tcW w:w="710" w:type="dxa"/>
            <w:shd w:val="clear" w:color="auto" w:fill="auto"/>
            <w:hideMark/>
          </w:tcPr>
          <w:p w:rsidR="000B5A63" w:rsidRPr="0075053D" w:rsidRDefault="000B5A63" w:rsidP="003F156C">
            <w:pPr>
              <w:jc w:val="center"/>
              <w:rPr>
                <w:color w:val="000000"/>
                <w:sz w:val="20"/>
                <w:szCs w:val="20"/>
                <w:lang w:eastAsia="bg-BG"/>
              </w:rPr>
            </w:pPr>
            <w:r w:rsidRPr="0075053D">
              <w:rPr>
                <w:color w:val="000000"/>
                <w:sz w:val="20"/>
                <w:szCs w:val="20"/>
                <w:lang w:eastAsia="bg-BG"/>
              </w:rPr>
              <w:t>2</w:t>
            </w:r>
          </w:p>
        </w:tc>
        <w:tc>
          <w:tcPr>
            <w:tcW w:w="4961" w:type="dxa"/>
            <w:shd w:val="clear" w:color="auto" w:fill="auto"/>
            <w:hideMark/>
          </w:tcPr>
          <w:p w:rsidR="000B5A63" w:rsidRPr="0075053D" w:rsidRDefault="000B5A63" w:rsidP="003F156C">
            <w:pPr>
              <w:rPr>
                <w:sz w:val="20"/>
                <w:szCs w:val="20"/>
                <w:lang w:eastAsia="bg-BG"/>
              </w:rPr>
            </w:pPr>
            <w:r w:rsidRPr="0075053D">
              <w:rPr>
                <w:sz w:val="20"/>
                <w:szCs w:val="20"/>
                <w:lang w:eastAsia="bg-BG"/>
              </w:rPr>
              <w:t>Chemical Biology &amp;Drug Design – online</w:t>
            </w:r>
          </w:p>
        </w:tc>
        <w:tc>
          <w:tcPr>
            <w:tcW w:w="2268" w:type="dxa"/>
            <w:shd w:val="clear" w:color="auto" w:fill="auto"/>
            <w:hideMark/>
          </w:tcPr>
          <w:p w:rsidR="000B5A63" w:rsidRPr="0075053D" w:rsidRDefault="000B5A63" w:rsidP="003F156C">
            <w:pPr>
              <w:jc w:val="center"/>
              <w:rPr>
                <w:sz w:val="20"/>
                <w:szCs w:val="20"/>
                <w:lang w:eastAsia="bg-BG"/>
              </w:rPr>
            </w:pPr>
            <w:r w:rsidRPr="0075053D">
              <w:rPr>
                <w:sz w:val="20"/>
                <w:szCs w:val="20"/>
                <w:lang w:eastAsia="bg-BG"/>
              </w:rPr>
              <w:t>1747-0285</w:t>
            </w:r>
          </w:p>
        </w:tc>
        <w:tc>
          <w:tcPr>
            <w:tcW w:w="1417" w:type="dxa"/>
            <w:shd w:val="clear" w:color="auto" w:fill="auto"/>
            <w:hideMark/>
          </w:tcPr>
          <w:p w:rsidR="000B5A63" w:rsidRPr="0075053D" w:rsidRDefault="000B5A63" w:rsidP="003F156C">
            <w:pPr>
              <w:jc w:val="center"/>
              <w:rPr>
                <w:color w:val="000000"/>
                <w:sz w:val="20"/>
                <w:szCs w:val="20"/>
                <w:lang w:eastAsia="bg-BG"/>
              </w:rPr>
            </w:pPr>
            <w:r w:rsidRPr="0075053D">
              <w:rPr>
                <w:color w:val="000000"/>
                <w:sz w:val="20"/>
                <w:szCs w:val="20"/>
                <w:lang w:eastAsia="bg-BG"/>
              </w:rPr>
              <w:t>1</w:t>
            </w:r>
          </w:p>
        </w:tc>
      </w:tr>
      <w:tr w:rsidR="000B5A63" w:rsidRPr="0075053D" w:rsidTr="00E73EA1">
        <w:trPr>
          <w:trHeight w:val="139"/>
        </w:trPr>
        <w:tc>
          <w:tcPr>
            <w:tcW w:w="710" w:type="dxa"/>
            <w:shd w:val="clear" w:color="auto" w:fill="auto"/>
            <w:hideMark/>
          </w:tcPr>
          <w:p w:rsidR="000B5A63" w:rsidRPr="0075053D" w:rsidRDefault="000B5A63" w:rsidP="003F156C">
            <w:pPr>
              <w:jc w:val="center"/>
              <w:rPr>
                <w:color w:val="000000"/>
                <w:sz w:val="20"/>
                <w:szCs w:val="20"/>
                <w:lang w:eastAsia="bg-BG"/>
              </w:rPr>
            </w:pPr>
            <w:r w:rsidRPr="0075053D">
              <w:rPr>
                <w:color w:val="000000"/>
                <w:sz w:val="20"/>
                <w:szCs w:val="20"/>
                <w:lang w:eastAsia="bg-BG"/>
              </w:rPr>
              <w:t>3</w:t>
            </w:r>
          </w:p>
        </w:tc>
        <w:tc>
          <w:tcPr>
            <w:tcW w:w="4961" w:type="dxa"/>
            <w:shd w:val="clear" w:color="auto" w:fill="auto"/>
            <w:hideMark/>
          </w:tcPr>
          <w:p w:rsidR="000B5A63" w:rsidRPr="0075053D" w:rsidRDefault="000B5A63" w:rsidP="003F156C">
            <w:pPr>
              <w:rPr>
                <w:sz w:val="20"/>
                <w:szCs w:val="20"/>
                <w:lang w:eastAsia="bg-BG"/>
              </w:rPr>
            </w:pPr>
            <w:r w:rsidRPr="0075053D">
              <w:rPr>
                <w:sz w:val="20"/>
                <w:szCs w:val="20"/>
                <w:lang w:eastAsia="bg-BG"/>
              </w:rPr>
              <w:t xml:space="preserve">Chemistry of Materials - online                                       </w:t>
            </w:r>
          </w:p>
        </w:tc>
        <w:tc>
          <w:tcPr>
            <w:tcW w:w="2268" w:type="dxa"/>
            <w:shd w:val="clear" w:color="auto" w:fill="auto"/>
            <w:hideMark/>
          </w:tcPr>
          <w:p w:rsidR="000B5A63" w:rsidRPr="0075053D" w:rsidRDefault="000B5A63" w:rsidP="003F156C">
            <w:pPr>
              <w:jc w:val="center"/>
              <w:rPr>
                <w:sz w:val="20"/>
                <w:szCs w:val="20"/>
                <w:lang w:eastAsia="bg-BG"/>
              </w:rPr>
            </w:pPr>
            <w:r w:rsidRPr="0075053D">
              <w:rPr>
                <w:sz w:val="20"/>
                <w:szCs w:val="20"/>
                <w:lang w:eastAsia="bg-BG"/>
              </w:rPr>
              <w:t>1520-5002</w:t>
            </w:r>
          </w:p>
        </w:tc>
        <w:tc>
          <w:tcPr>
            <w:tcW w:w="1417" w:type="dxa"/>
            <w:shd w:val="clear" w:color="auto" w:fill="auto"/>
            <w:hideMark/>
          </w:tcPr>
          <w:p w:rsidR="000B5A63" w:rsidRPr="0075053D" w:rsidRDefault="000B5A63" w:rsidP="003F156C">
            <w:pPr>
              <w:jc w:val="center"/>
              <w:rPr>
                <w:color w:val="000000"/>
                <w:sz w:val="20"/>
                <w:szCs w:val="20"/>
                <w:lang w:eastAsia="bg-BG"/>
              </w:rPr>
            </w:pPr>
            <w:r w:rsidRPr="0075053D">
              <w:rPr>
                <w:color w:val="000000"/>
                <w:sz w:val="20"/>
                <w:szCs w:val="20"/>
                <w:lang w:eastAsia="bg-BG"/>
              </w:rPr>
              <w:t>1</w:t>
            </w:r>
          </w:p>
        </w:tc>
      </w:tr>
    </w:tbl>
    <w:p w:rsidR="000B5A63" w:rsidRPr="0075053D" w:rsidRDefault="000B5A63" w:rsidP="004D1CD7">
      <w:pPr>
        <w:numPr>
          <w:ilvl w:val="0"/>
          <w:numId w:val="31"/>
        </w:numPr>
        <w:suppressAutoHyphens/>
        <w:jc w:val="both"/>
        <w:rPr>
          <w:b/>
        </w:rPr>
      </w:pPr>
      <w:r w:rsidRPr="0075053D">
        <w:t>Срок за изпълнение на поръчката:  от 01.01.2018 до 31.12.2018г.</w:t>
      </w:r>
    </w:p>
    <w:p w:rsidR="00AA4B02" w:rsidRPr="0075053D" w:rsidRDefault="00AA4B02" w:rsidP="004D1CD7">
      <w:pPr>
        <w:numPr>
          <w:ilvl w:val="0"/>
          <w:numId w:val="31"/>
        </w:numPr>
        <w:suppressAutoHyphens/>
        <w:jc w:val="both"/>
        <w:rPr>
          <w:b/>
        </w:rPr>
      </w:pPr>
      <w:r w:rsidRPr="0075053D">
        <w:rPr>
          <w:lang w:val="ru-RU"/>
        </w:rPr>
        <w:t>Участникът следва да осигури online достъп по IP адреси, предоставени от Възложителя.</w:t>
      </w:r>
    </w:p>
    <w:p w:rsidR="000B5A63" w:rsidRPr="0075053D" w:rsidRDefault="000B5A63" w:rsidP="000B5A63">
      <w:pPr>
        <w:spacing w:line="360" w:lineRule="auto"/>
        <w:rPr>
          <w:rStyle w:val="Bodytext2NotBold"/>
          <w:b w:val="0"/>
          <w:i/>
          <w:sz w:val="24"/>
          <w:szCs w:val="24"/>
        </w:rPr>
      </w:pPr>
    </w:p>
    <w:p w:rsidR="000B5A63" w:rsidRPr="0075053D" w:rsidRDefault="000B5A63" w:rsidP="000B5A63">
      <w:pPr>
        <w:spacing w:line="360" w:lineRule="auto"/>
        <w:rPr>
          <w:b/>
        </w:rPr>
      </w:pPr>
      <w:r w:rsidRPr="0075053D">
        <w:rPr>
          <w:b/>
          <w:u w:val="single"/>
        </w:rPr>
        <w:t xml:space="preserve">ОБОСОБЕНА ПОЗИЦИЯ №  </w:t>
      </w:r>
      <w:r w:rsidRPr="0075053D">
        <w:rPr>
          <w:b/>
        </w:rPr>
        <w:t xml:space="preserve">4 </w:t>
      </w:r>
    </w:p>
    <w:p w:rsidR="000B5A63" w:rsidRPr="0075053D" w:rsidRDefault="000B5A63" w:rsidP="000B5A63">
      <w:pPr>
        <w:spacing w:line="276" w:lineRule="auto"/>
        <w:jc w:val="both"/>
        <w:rPr>
          <w:b/>
          <w:lang w:eastAsia="bg-BG"/>
        </w:rPr>
      </w:pPr>
      <w:r w:rsidRPr="0075053D">
        <w:rPr>
          <w:b/>
        </w:rPr>
        <w:t xml:space="preserve">Абонаментна доставка през 2018 г. на база данни online Taylor &amp; Francis за </w:t>
      </w:r>
      <w:r w:rsidRPr="0075053D">
        <w:rPr>
          <w:b/>
          <w:bCs/>
        </w:rPr>
        <w:t xml:space="preserve">нуждите на проект BG05M20P001-2.009-0015 </w:t>
      </w:r>
      <w:r w:rsidRPr="0075053D">
        <w:rPr>
          <w:b/>
          <w:lang w:eastAsia="bg-BG"/>
        </w:rPr>
        <w:t>.</w:t>
      </w:r>
    </w:p>
    <w:p w:rsidR="00E73EA1" w:rsidRPr="0075053D" w:rsidRDefault="00E73EA1" w:rsidP="000B5A63">
      <w:pPr>
        <w:spacing w:line="276" w:lineRule="auto"/>
        <w:jc w:val="both"/>
        <w:rPr>
          <w:b/>
          <w:lang w:eastAsia="bg-BG"/>
        </w:rPr>
      </w:pPr>
    </w:p>
    <w:p w:rsidR="00E73EA1" w:rsidRPr="0075053D" w:rsidRDefault="00E73EA1" w:rsidP="000B5A63">
      <w:pPr>
        <w:spacing w:line="276" w:lineRule="auto"/>
        <w:jc w:val="both"/>
        <w:rPr>
          <w:b/>
          <w:lang w:eastAsia="bg-BG"/>
        </w:rPr>
      </w:pPr>
      <w:r w:rsidRPr="0075053D">
        <w:rPr>
          <w:b/>
          <w:lang w:eastAsia="bg-BG"/>
        </w:rPr>
        <w:t xml:space="preserve">Съдържание: </w:t>
      </w:r>
    </w:p>
    <w:p w:rsidR="00E73EA1" w:rsidRPr="0075053D" w:rsidRDefault="00E73EA1" w:rsidP="000B5A63">
      <w:pPr>
        <w:spacing w:line="276" w:lineRule="auto"/>
        <w:jc w:val="both"/>
        <w:rPr>
          <w:b/>
          <w:lang w:eastAsia="bg-BG"/>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851"/>
        <w:gridCol w:w="8363"/>
      </w:tblGrid>
      <w:tr w:rsidR="00E73EA1" w:rsidRPr="0075053D" w:rsidTr="00E73EA1">
        <w:trPr>
          <w:trHeight w:val="677"/>
        </w:trPr>
        <w:tc>
          <w:tcPr>
            <w:tcW w:w="851" w:type="dxa"/>
            <w:vAlign w:val="center"/>
            <w:hideMark/>
          </w:tcPr>
          <w:p w:rsidR="00E73EA1" w:rsidRPr="0075053D" w:rsidRDefault="00E73EA1" w:rsidP="003F156C">
            <w:pPr>
              <w:spacing w:line="276" w:lineRule="auto"/>
              <w:jc w:val="center"/>
              <w:rPr>
                <w:b/>
                <w:bCs/>
                <w:color w:val="000000"/>
              </w:rPr>
            </w:pPr>
            <w:r w:rsidRPr="0075053D">
              <w:rPr>
                <w:b/>
                <w:bCs/>
                <w:color w:val="000000"/>
              </w:rPr>
              <w:t>№</w:t>
            </w:r>
          </w:p>
        </w:tc>
        <w:tc>
          <w:tcPr>
            <w:tcW w:w="8363" w:type="dxa"/>
            <w:vAlign w:val="center"/>
            <w:hideMark/>
          </w:tcPr>
          <w:p w:rsidR="00E73EA1" w:rsidRPr="0075053D" w:rsidRDefault="00E73EA1" w:rsidP="003F156C">
            <w:pPr>
              <w:spacing w:line="276" w:lineRule="auto"/>
              <w:jc w:val="center"/>
              <w:rPr>
                <w:b/>
                <w:bCs/>
                <w:color w:val="000000"/>
              </w:rPr>
            </w:pPr>
            <w:r w:rsidRPr="0075053D">
              <w:rPr>
                <w:b/>
                <w:bCs/>
                <w:color w:val="000000"/>
              </w:rPr>
              <w:t>Заглавие</w:t>
            </w:r>
          </w:p>
        </w:tc>
      </w:tr>
      <w:tr w:rsidR="00E73EA1" w:rsidRPr="0075053D" w:rsidTr="00E73EA1">
        <w:trPr>
          <w:trHeight w:val="315"/>
        </w:trPr>
        <w:tc>
          <w:tcPr>
            <w:tcW w:w="851" w:type="dxa"/>
            <w:vAlign w:val="bottom"/>
          </w:tcPr>
          <w:p w:rsidR="00E73EA1" w:rsidRPr="0075053D" w:rsidRDefault="00E73EA1" w:rsidP="003F156C">
            <w:pPr>
              <w:spacing w:line="276" w:lineRule="auto"/>
              <w:jc w:val="center"/>
              <w:rPr>
                <w:color w:val="000000"/>
              </w:rPr>
            </w:pPr>
            <w:r w:rsidRPr="0075053D">
              <w:rPr>
                <w:color w:val="000000"/>
              </w:rPr>
              <w:t>1</w:t>
            </w:r>
          </w:p>
        </w:tc>
        <w:tc>
          <w:tcPr>
            <w:tcW w:w="8363" w:type="dxa"/>
            <w:hideMark/>
          </w:tcPr>
          <w:p w:rsidR="00E73EA1" w:rsidRPr="0075053D" w:rsidRDefault="00E73EA1" w:rsidP="003F156C">
            <w:pPr>
              <w:spacing w:line="276" w:lineRule="auto"/>
            </w:pPr>
            <w:r w:rsidRPr="0075053D">
              <w:t xml:space="preserve">Science and Technology Library </w:t>
            </w:r>
          </w:p>
        </w:tc>
      </w:tr>
    </w:tbl>
    <w:p w:rsidR="000B5A63" w:rsidRPr="0075053D" w:rsidRDefault="000B5A63" w:rsidP="004D1CD7">
      <w:pPr>
        <w:numPr>
          <w:ilvl w:val="0"/>
          <w:numId w:val="31"/>
        </w:numPr>
        <w:suppressAutoHyphens/>
        <w:jc w:val="both"/>
        <w:rPr>
          <w:b/>
        </w:rPr>
      </w:pPr>
      <w:r w:rsidRPr="0075053D">
        <w:t>Срок за изпълнение на поръчката:  от 01.01.2018 до 31.12.2018г.</w:t>
      </w:r>
    </w:p>
    <w:p w:rsidR="000B5A63" w:rsidRPr="0075053D" w:rsidRDefault="000B5A63" w:rsidP="004D1CD7">
      <w:pPr>
        <w:numPr>
          <w:ilvl w:val="0"/>
          <w:numId w:val="31"/>
        </w:numPr>
        <w:suppressAutoHyphens/>
        <w:jc w:val="both"/>
        <w:rPr>
          <w:b/>
        </w:rPr>
      </w:pPr>
      <w:r w:rsidRPr="0075053D">
        <w:rPr>
          <w:lang w:val="ru-RU"/>
        </w:rPr>
        <w:lastRenderedPageBreak/>
        <w:t>Участникът следва да осигури online достъп по IP адреси, предоставени от Възложителя.</w:t>
      </w:r>
    </w:p>
    <w:p w:rsidR="00E73EA1" w:rsidRPr="0075053D" w:rsidRDefault="00E73EA1" w:rsidP="00E73EA1">
      <w:pPr>
        <w:suppressAutoHyphens/>
        <w:jc w:val="both"/>
        <w:rPr>
          <w:lang w:val="ru-RU"/>
        </w:rPr>
      </w:pPr>
    </w:p>
    <w:p w:rsidR="00E73EA1" w:rsidRPr="0075053D" w:rsidRDefault="00E73EA1" w:rsidP="00E73EA1">
      <w:pPr>
        <w:suppressAutoHyphens/>
        <w:jc w:val="both"/>
        <w:rPr>
          <w:b/>
        </w:rPr>
      </w:pPr>
    </w:p>
    <w:p w:rsidR="000B5A63" w:rsidRPr="0075053D" w:rsidRDefault="000B5A63" w:rsidP="000B5A63">
      <w:pPr>
        <w:suppressAutoHyphens/>
        <w:ind w:left="360"/>
        <w:jc w:val="both"/>
        <w:rPr>
          <w:b/>
        </w:rPr>
      </w:pPr>
    </w:p>
    <w:p w:rsidR="000B5A63" w:rsidRPr="0075053D" w:rsidRDefault="000B5A63" w:rsidP="000B5A63">
      <w:pPr>
        <w:suppressAutoHyphens/>
        <w:jc w:val="both"/>
        <w:rPr>
          <w:b/>
        </w:rPr>
      </w:pPr>
      <w:r w:rsidRPr="0075053D">
        <w:rPr>
          <w:b/>
          <w:u w:val="single"/>
        </w:rPr>
        <w:t xml:space="preserve">ОБОСОБЕНА ПОЗИЦИЯ № </w:t>
      </w:r>
      <w:r w:rsidRPr="0075053D">
        <w:rPr>
          <w:b/>
        </w:rPr>
        <w:t xml:space="preserve">5 </w:t>
      </w:r>
    </w:p>
    <w:p w:rsidR="000B5A63" w:rsidRPr="0075053D" w:rsidRDefault="000B5A63" w:rsidP="000B5A63">
      <w:pPr>
        <w:suppressAutoHyphens/>
        <w:jc w:val="both"/>
        <w:rPr>
          <w:b/>
        </w:rPr>
      </w:pPr>
      <w:r w:rsidRPr="0075053D">
        <w:rPr>
          <w:b/>
        </w:rPr>
        <w:t>Абонаментна доставка през 2018</w:t>
      </w:r>
      <w:r w:rsidRPr="0075053D">
        <w:rPr>
          <w:b/>
          <w:lang w:val="ru-RU"/>
        </w:rPr>
        <w:t xml:space="preserve"> </w:t>
      </w:r>
      <w:r w:rsidRPr="0075053D">
        <w:rPr>
          <w:b/>
        </w:rPr>
        <w:t>г. на тематична база данни в областта на химичните технологии за нуждите на проект BG05M20P001-2.009-0015.</w:t>
      </w:r>
    </w:p>
    <w:p w:rsidR="00E73EA1" w:rsidRPr="0075053D" w:rsidRDefault="00E73EA1" w:rsidP="00E73EA1">
      <w:pPr>
        <w:spacing w:line="276" w:lineRule="auto"/>
        <w:jc w:val="both"/>
        <w:rPr>
          <w:b/>
          <w:lang w:eastAsia="bg-BG"/>
        </w:rPr>
      </w:pPr>
    </w:p>
    <w:p w:rsidR="00E73EA1" w:rsidRPr="0075053D" w:rsidRDefault="00E73EA1" w:rsidP="00E73EA1">
      <w:pPr>
        <w:spacing w:line="276" w:lineRule="auto"/>
        <w:jc w:val="both"/>
        <w:rPr>
          <w:b/>
          <w:lang w:eastAsia="bg-BG"/>
        </w:rPr>
      </w:pPr>
      <w:r w:rsidRPr="0075053D">
        <w:rPr>
          <w:b/>
          <w:lang w:eastAsia="bg-BG"/>
        </w:rPr>
        <w:t xml:space="preserve">Съдържание: </w:t>
      </w:r>
    </w:p>
    <w:p w:rsidR="000B5A63" w:rsidRPr="0075053D" w:rsidRDefault="000B5A63" w:rsidP="000B5A63">
      <w:pPr>
        <w:tabs>
          <w:tab w:val="left" w:pos="0"/>
        </w:tabs>
        <w:suppressAutoHyphens/>
        <w:ind w:left="426"/>
        <w:jc w:val="both"/>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8363"/>
      </w:tblGrid>
      <w:tr w:rsidR="00E73EA1" w:rsidRPr="0075053D" w:rsidTr="00E73EA1">
        <w:tc>
          <w:tcPr>
            <w:tcW w:w="851" w:type="dxa"/>
            <w:shd w:val="clear" w:color="auto" w:fill="auto"/>
          </w:tcPr>
          <w:p w:rsidR="00E73EA1" w:rsidRPr="0075053D" w:rsidRDefault="00E73EA1" w:rsidP="003F156C">
            <w:pPr>
              <w:rPr>
                <w:b/>
                <w:bCs/>
              </w:rPr>
            </w:pPr>
            <w:r w:rsidRPr="0075053D">
              <w:rPr>
                <w:b/>
                <w:bCs/>
              </w:rPr>
              <w:t>№</w:t>
            </w:r>
          </w:p>
        </w:tc>
        <w:tc>
          <w:tcPr>
            <w:tcW w:w="8363" w:type="dxa"/>
            <w:shd w:val="clear" w:color="auto" w:fill="auto"/>
          </w:tcPr>
          <w:p w:rsidR="00E73EA1" w:rsidRPr="0075053D" w:rsidRDefault="00E73EA1" w:rsidP="003F156C">
            <w:pPr>
              <w:rPr>
                <w:b/>
                <w:bCs/>
              </w:rPr>
            </w:pPr>
            <w:r w:rsidRPr="0075053D">
              <w:rPr>
                <w:b/>
                <w:bCs/>
              </w:rPr>
              <w:t>Заглавие</w:t>
            </w:r>
          </w:p>
        </w:tc>
      </w:tr>
      <w:tr w:rsidR="00E73EA1" w:rsidRPr="0075053D" w:rsidTr="00E73EA1">
        <w:tc>
          <w:tcPr>
            <w:tcW w:w="851" w:type="dxa"/>
            <w:shd w:val="clear" w:color="auto" w:fill="auto"/>
          </w:tcPr>
          <w:p w:rsidR="00E73EA1" w:rsidRPr="0075053D" w:rsidRDefault="00E73EA1" w:rsidP="003F156C">
            <w:pPr>
              <w:jc w:val="center"/>
              <w:rPr>
                <w:color w:val="000000"/>
                <w:sz w:val="20"/>
                <w:szCs w:val="20"/>
              </w:rPr>
            </w:pPr>
            <w:r w:rsidRPr="0075053D">
              <w:rPr>
                <w:color w:val="000000"/>
                <w:sz w:val="20"/>
                <w:szCs w:val="20"/>
              </w:rPr>
              <w:t>1</w:t>
            </w:r>
          </w:p>
        </w:tc>
        <w:tc>
          <w:tcPr>
            <w:tcW w:w="8363" w:type="dxa"/>
            <w:shd w:val="clear" w:color="auto" w:fill="auto"/>
          </w:tcPr>
          <w:p w:rsidR="00E73EA1" w:rsidRPr="0075053D" w:rsidRDefault="00E73EA1" w:rsidP="003F156C">
            <w:r w:rsidRPr="0075053D">
              <w:t xml:space="preserve">American Institute  of Chem. Eng. Journ. /AICHE/ -1547-5905 </w:t>
            </w:r>
          </w:p>
        </w:tc>
      </w:tr>
      <w:tr w:rsidR="00E73EA1" w:rsidRPr="0075053D" w:rsidTr="00E73EA1">
        <w:tc>
          <w:tcPr>
            <w:tcW w:w="851" w:type="dxa"/>
            <w:shd w:val="clear" w:color="auto" w:fill="auto"/>
          </w:tcPr>
          <w:p w:rsidR="00E73EA1" w:rsidRPr="0075053D" w:rsidRDefault="00E73EA1" w:rsidP="003F156C">
            <w:pPr>
              <w:jc w:val="center"/>
              <w:rPr>
                <w:color w:val="000000"/>
                <w:sz w:val="20"/>
                <w:szCs w:val="20"/>
              </w:rPr>
            </w:pPr>
            <w:r w:rsidRPr="0075053D">
              <w:rPr>
                <w:color w:val="000000"/>
                <w:sz w:val="20"/>
                <w:szCs w:val="20"/>
              </w:rPr>
              <w:t>2</w:t>
            </w:r>
          </w:p>
        </w:tc>
        <w:tc>
          <w:tcPr>
            <w:tcW w:w="8363" w:type="dxa"/>
            <w:shd w:val="clear" w:color="auto" w:fill="auto"/>
          </w:tcPr>
          <w:p w:rsidR="00E73EA1" w:rsidRPr="0075053D" w:rsidRDefault="00E73EA1" w:rsidP="003F156C">
            <w:r w:rsidRPr="0075053D">
              <w:t>Canadian Metallurgical Quarterly - 0008-4433</w:t>
            </w:r>
          </w:p>
        </w:tc>
      </w:tr>
      <w:tr w:rsidR="00E73EA1" w:rsidRPr="0075053D" w:rsidTr="00E73EA1">
        <w:tc>
          <w:tcPr>
            <w:tcW w:w="851" w:type="dxa"/>
            <w:shd w:val="clear" w:color="auto" w:fill="auto"/>
          </w:tcPr>
          <w:p w:rsidR="00E73EA1" w:rsidRPr="0075053D" w:rsidRDefault="00E73EA1" w:rsidP="003F156C">
            <w:pPr>
              <w:jc w:val="center"/>
              <w:rPr>
                <w:color w:val="000000"/>
                <w:sz w:val="20"/>
                <w:szCs w:val="20"/>
              </w:rPr>
            </w:pPr>
            <w:r w:rsidRPr="0075053D">
              <w:rPr>
                <w:color w:val="000000"/>
                <w:sz w:val="20"/>
                <w:szCs w:val="20"/>
              </w:rPr>
              <w:t>3</w:t>
            </w:r>
          </w:p>
        </w:tc>
        <w:tc>
          <w:tcPr>
            <w:tcW w:w="8363" w:type="dxa"/>
            <w:shd w:val="clear" w:color="auto" w:fill="auto"/>
          </w:tcPr>
          <w:p w:rsidR="00E73EA1" w:rsidRPr="0075053D" w:rsidRDefault="00E73EA1" w:rsidP="003F156C">
            <w:r w:rsidRPr="0075053D">
              <w:t>KGK/KautschukGummi Kunststoffe – 0948-3276</w:t>
            </w:r>
          </w:p>
        </w:tc>
      </w:tr>
    </w:tbl>
    <w:p w:rsidR="000B5A63" w:rsidRPr="0075053D" w:rsidRDefault="000B5A63" w:rsidP="004D1CD7">
      <w:pPr>
        <w:numPr>
          <w:ilvl w:val="0"/>
          <w:numId w:val="31"/>
        </w:numPr>
        <w:suppressAutoHyphens/>
        <w:jc w:val="both"/>
        <w:rPr>
          <w:b/>
        </w:rPr>
      </w:pPr>
      <w:r w:rsidRPr="0075053D">
        <w:t>Срок за изпълнение на поръчката:  от 01.01.2018 до 31.12.2018г.</w:t>
      </w:r>
    </w:p>
    <w:p w:rsidR="000B5A63" w:rsidRPr="0075053D" w:rsidRDefault="000B5A63" w:rsidP="004D1CD7">
      <w:pPr>
        <w:numPr>
          <w:ilvl w:val="0"/>
          <w:numId w:val="31"/>
        </w:numPr>
        <w:suppressAutoHyphens/>
        <w:jc w:val="both"/>
        <w:rPr>
          <w:b/>
        </w:rPr>
      </w:pPr>
      <w:r w:rsidRPr="0075053D">
        <w:t xml:space="preserve">Доставката да се извърши под формата на хартиено издание и/или по </w:t>
      </w:r>
      <w:r w:rsidRPr="0075053D">
        <w:rPr>
          <w:lang w:val="en-US"/>
        </w:rPr>
        <w:t xml:space="preserve">IP </w:t>
      </w:r>
      <w:r w:rsidRPr="0075053D">
        <w:t xml:space="preserve">адреси, </w:t>
      </w:r>
      <w:r w:rsidRPr="0075053D">
        <w:rPr>
          <w:lang w:val="ru-RU"/>
        </w:rPr>
        <w:t xml:space="preserve"> предоставени от Възложителя.</w:t>
      </w:r>
    </w:p>
    <w:p w:rsidR="000B5A63" w:rsidRPr="0075053D" w:rsidRDefault="000B5A63" w:rsidP="000B5A63">
      <w:pPr>
        <w:suppressAutoHyphens/>
        <w:ind w:left="360"/>
        <w:jc w:val="both"/>
        <w:rPr>
          <w:b/>
        </w:rPr>
      </w:pPr>
    </w:p>
    <w:p w:rsidR="000B5A63" w:rsidRPr="0075053D" w:rsidRDefault="000B5A63" w:rsidP="000B5A63">
      <w:pPr>
        <w:suppressAutoHyphens/>
        <w:jc w:val="both"/>
        <w:rPr>
          <w:b/>
          <w:u w:val="single"/>
        </w:rPr>
      </w:pPr>
      <w:r w:rsidRPr="0075053D">
        <w:rPr>
          <w:b/>
          <w:u w:val="single"/>
        </w:rPr>
        <w:t>ОБОСОБЕНА ПОЗИЦИЯ №  6</w:t>
      </w:r>
    </w:p>
    <w:p w:rsidR="000B5A63" w:rsidRPr="0075053D" w:rsidRDefault="000B5A63" w:rsidP="000B5A63">
      <w:pPr>
        <w:suppressAutoHyphens/>
        <w:jc w:val="both"/>
        <w:rPr>
          <w:b/>
        </w:rPr>
      </w:pPr>
      <w:r w:rsidRPr="0075053D">
        <w:rPr>
          <w:b/>
        </w:rPr>
        <w:t>Абонаментна доставка през 2018 г. на тематична база данни в областта на инженерните материали за нуждите на проект BG05M20P001-2.009-0015.</w:t>
      </w:r>
    </w:p>
    <w:p w:rsidR="00E73EA1" w:rsidRPr="0075053D" w:rsidRDefault="00E73EA1" w:rsidP="00E73EA1">
      <w:pPr>
        <w:spacing w:line="276" w:lineRule="auto"/>
        <w:jc w:val="both"/>
        <w:rPr>
          <w:b/>
          <w:lang w:eastAsia="bg-BG"/>
        </w:rPr>
      </w:pPr>
    </w:p>
    <w:p w:rsidR="00E73EA1" w:rsidRPr="0075053D" w:rsidRDefault="00E73EA1" w:rsidP="00E73EA1">
      <w:pPr>
        <w:spacing w:line="276" w:lineRule="auto"/>
        <w:jc w:val="both"/>
        <w:rPr>
          <w:b/>
          <w:lang w:eastAsia="bg-BG"/>
        </w:rPr>
      </w:pPr>
      <w:r w:rsidRPr="0075053D">
        <w:rPr>
          <w:b/>
          <w:lang w:eastAsia="bg-BG"/>
        </w:rPr>
        <w:t xml:space="preserve">Съдържание: </w:t>
      </w:r>
    </w:p>
    <w:p w:rsidR="000B5A63" w:rsidRPr="0075053D" w:rsidRDefault="000B5A63" w:rsidP="000B5A63">
      <w:pPr>
        <w:tabs>
          <w:tab w:val="left" w:pos="0"/>
        </w:tabs>
        <w:suppressAutoHyphens/>
        <w:ind w:left="426"/>
        <w:jc w:val="both"/>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8363"/>
      </w:tblGrid>
      <w:tr w:rsidR="00E73EA1" w:rsidRPr="0075053D" w:rsidTr="00E73EA1">
        <w:tc>
          <w:tcPr>
            <w:tcW w:w="851" w:type="dxa"/>
            <w:shd w:val="clear" w:color="auto" w:fill="auto"/>
          </w:tcPr>
          <w:p w:rsidR="00E73EA1" w:rsidRPr="0075053D" w:rsidRDefault="00E73EA1" w:rsidP="003F156C">
            <w:pPr>
              <w:rPr>
                <w:b/>
                <w:bCs/>
              </w:rPr>
            </w:pPr>
            <w:r w:rsidRPr="0075053D">
              <w:rPr>
                <w:b/>
                <w:bCs/>
              </w:rPr>
              <w:t>№</w:t>
            </w:r>
          </w:p>
        </w:tc>
        <w:tc>
          <w:tcPr>
            <w:tcW w:w="8363" w:type="dxa"/>
            <w:shd w:val="clear" w:color="auto" w:fill="auto"/>
          </w:tcPr>
          <w:p w:rsidR="00E73EA1" w:rsidRPr="0075053D" w:rsidRDefault="00E73EA1" w:rsidP="003F156C">
            <w:pPr>
              <w:rPr>
                <w:b/>
                <w:bCs/>
              </w:rPr>
            </w:pPr>
            <w:r w:rsidRPr="0075053D">
              <w:rPr>
                <w:b/>
                <w:bCs/>
              </w:rPr>
              <w:t>Заглавие</w:t>
            </w:r>
          </w:p>
        </w:tc>
      </w:tr>
      <w:tr w:rsidR="00E73EA1" w:rsidRPr="0075053D" w:rsidTr="00E73EA1">
        <w:tc>
          <w:tcPr>
            <w:tcW w:w="851" w:type="dxa"/>
            <w:shd w:val="clear" w:color="auto" w:fill="auto"/>
          </w:tcPr>
          <w:p w:rsidR="00E73EA1" w:rsidRPr="0075053D" w:rsidRDefault="00E73EA1" w:rsidP="003F156C">
            <w:pPr>
              <w:jc w:val="center"/>
              <w:rPr>
                <w:color w:val="000000"/>
                <w:sz w:val="20"/>
                <w:szCs w:val="20"/>
              </w:rPr>
            </w:pPr>
            <w:r w:rsidRPr="0075053D">
              <w:rPr>
                <w:color w:val="000000"/>
                <w:sz w:val="20"/>
                <w:szCs w:val="20"/>
              </w:rPr>
              <w:t>1</w:t>
            </w:r>
          </w:p>
        </w:tc>
        <w:tc>
          <w:tcPr>
            <w:tcW w:w="8363" w:type="dxa"/>
            <w:shd w:val="clear" w:color="auto" w:fill="auto"/>
          </w:tcPr>
          <w:p w:rsidR="00E73EA1" w:rsidRPr="0075053D" w:rsidRDefault="00E73EA1" w:rsidP="003F156C">
            <w:r w:rsidRPr="0075053D">
              <w:t>Journal of the Amer.Ceramic Society - 1551-2916</w:t>
            </w:r>
          </w:p>
        </w:tc>
      </w:tr>
      <w:tr w:rsidR="00E73EA1" w:rsidRPr="0075053D" w:rsidTr="00E73EA1">
        <w:tc>
          <w:tcPr>
            <w:tcW w:w="851" w:type="dxa"/>
            <w:shd w:val="clear" w:color="auto" w:fill="auto"/>
          </w:tcPr>
          <w:p w:rsidR="00E73EA1" w:rsidRPr="0075053D" w:rsidRDefault="00E73EA1" w:rsidP="003F156C">
            <w:pPr>
              <w:jc w:val="center"/>
              <w:rPr>
                <w:color w:val="000000"/>
                <w:sz w:val="20"/>
                <w:szCs w:val="20"/>
              </w:rPr>
            </w:pPr>
            <w:r w:rsidRPr="0075053D">
              <w:rPr>
                <w:color w:val="000000"/>
                <w:sz w:val="20"/>
                <w:szCs w:val="20"/>
              </w:rPr>
              <w:t>2</w:t>
            </w:r>
          </w:p>
        </w:tc>
        <w:tc>
          <w:tcPr>
            <w:tcW w:w="8363" w:type="dxa"/>
            <w:shd w:val="clear" w:color="auto" w:fill="auto"/>
          </w:tcPr>
          <w:p w:rsidR="00E73EA1" w:rsidRPr="0075053D" w:rsidRDefault="00E73EA1" w:rsidP="003F156C">
            <w:r w:rsidRPr="0075053D">
              <w:t>Intern.Journal of Appl.Ceramic Technology - 1744-7402</w:t>
            </w:r>
          </w:p>
        </w:tc>
      </w:tr>
      <w:tr w:rsidR="00E73EA1" w:rsidRPr="0075053D" w:rsidTr="00E73EA1">
        <w:tc>
          <w:tcPr>
            <w:tcW w:w="851" w:type="dxa"/>
            <w:shd w:val="clear" w:color="auto" w:fill="auto"/>
          </w:tcPr>
          <w:p w:rsidR="00E73EA1" w:rsidRPr="0075053D" w:rsidRDefault="00E73EA1" w:rsidP="003F156C">
            <w:pPr>
              <w:jc w:val="center"/>
              <w:rPr>
                <w:color w:val="000000"/>
                <w:sz w:val="20"/>
                <w:szCs w:val="20"/>
              </w:rPr>
            </w:pPr>
            <w:r w:rsidRPr="0075053D">
              <w:rPr>
                <w:color w:val="000000"/>
                <w:sz w:val="20"/>
                <w:szCs w:val="20"/>
              </w:rPr>
              <w:t>3</w:t>
            </w:r>
          </w:p>
        </w:tc>
        <w:tc>
          <w:tcPr>
            <w:tcW w:w="8363" w:type="dxa"/>
            <w:shd w:val="clear" w:color="auto" w:fill="auto"/>
          </w:tcPr>
          <w:p w:rsidR="00E73EA1" w:rsidRPr="0075053D" w:rsidRDefault="00E73EA1" w:rsidP="003F156C">
            <w:r w:rsidRPr="0075053D">
              <w:t>Intern. Journal of Applied Glass Science</w:t>
            </w:r>
          </w:p>
        </w:tc>
      </w:tr>
      <w:tr w:rsidR="00E73EA1" w:rsidRPr="0075053D" w:rsidTr="00E73EA1">
        <w:tc>
          <w:tcPr>
            <w:tcW w:w="851" w:type="dxa"/>
            <w:shd w:val="clear" w:color="auto" w:fill="auto"/>
          </w:tcPr>
          <w:p w:rsidR="00E73EA1" w:rsidRPr="0075053D" w:rsidRDefault="00E73EA1" w:rsidP="003F156C">
            <w:pPr>
              <w:jc w:val="center"/>
              <w:rPr>
                <w:color w:val="000000"/>
                <w:sz w:val="20"/>
                <w:szCs w:val="20"/>
              </w:rPr>
            </w:pPr>
            <w:r w:rsidRPr="0075053D">
              <w:rPr>
                <w:color w:val="000000"/>
                <w:sz w:val="20"/>
                <w:szCs w:val="20"/>
              </w:rPr>
              <w:t>4</w:t>
            </w:r>
          </w:p>
        </w:tc>
        <w:tc>
          <w:tcPr>
            <w:tcW w:w="8363" w:type="dxa"/>
            <w:shd w:val="clear" w:color="auto" w:fill="auto"/>
          </w:tcPr>
          <w:p w:rsidR="00E73EA1" w:rsidRPr="0075053D" w:rsidRDefault="00E73EA1" w:rsidP="003F156C">
            <w:r w:rsidRPr="0075053D">
              <w:t>Nordic Pulp&amp;Paper Research Journ. - 0283-2631</w:t>
            </w:r>
          </w:p>
        </w:tc>
      </w:tr>
      <w:tr w:rsidR="00E73EA1" w:rsidRPr="0075053D" w:rsidTr="00E73EA1">
        <w:tc>
          <w:tcPr>
            <w:tcW w:w="851" w:type="dxa"/>
            <w:shd w:val="clear" w:color="auto" w:fill="auto"/>
          </w:tcPr>
          <w:p w:rsidR="00E73EA1" w:rsidRPr="0075053D" w:rsidRDefault="00E73EA1" w:rsidP="003F156C">
            <w:pPr>
              <w:jc w:val="center"/>
              <w:rPr>
                <w:color w:val="000000"/>
                <w:sz w:val="20"/>
                <w:szCs w:val="20"/>
              </w:rPr>
            </w:pPr>
            <w:r w:rsidRPr="0075053D">
              <w:rPr>
                <w:color w:val="000000"/>
                <w:sz w:val="20"/>
                <w:szCs w:val="20"/>
              </w:rPr>
              <w:t>5</w:t>
            </w:r>
          </w:p>
        </w:tc>
        <w:tc>
          <w:tcPr>
            <w:tcW w:w="8363" w:type="dxa"/>
            <w:shd w:val="clear" w:color="auto" w:fill="auto"/>
          </w:tcPr>
          <w:p w:rsidR="00E73EA1" w:rsidRPr="0075053D" w:rsidRDefault="00E73EA1" w:rsidP="003F156C">
            <w:pPr>
              <w:jc w:val="both"/>
            </w:pPr>
            <w:r w:rsidRPr="0075053D">
              <w:t>CEE/Chem. Engineer. Education - 0009-2479</w:t>
            </w:r>
          </w:p>
        </w:tc>
      </w:tr>
    </w:tbl>
    <w:p w:rsidR="000B5A63" w:rsidRPr="0075053D" w:rsidRDefault="000B5A63" w:rsidP="004D1CD7">
      <w:pPr>
        <w:numPr>
          <w:ilvl w:val="0"/>
          <w:numId w:val="31"/>
        </w:numPr>
        <w:suppressAutoHyphens/>
        <w:jc w:val="both"/>
        <w:rPr>
          <w:b/>
        </w:rPr>
      </w:pPr>
      <w:r w:rsidRPr="0075053D">
        <w:t>Срок за изпълнение на поръчката:  от 01.01.2018 до 31.12.2018г.</w:t>
      </w:r>
    </w:p>
    <w:p w:rsidR="000B5A63" w:rsidRPr="0075053D" w:rsidRDefault="000B5A63" w:rsidP="004D1CD7">
      <w:pPr>
        <w:numPr>
          <w:ilvl w:val="0"/>
          <w:numId w:val="31"/>
        </w:numPr>
        <w:suppressAutoHyphens/>
        <w:jc w:val="both"/>
        <w:rPr>
          <w:b/>
        </w:rPr>
      </w:pPr>
      <w:r w:rsidRPr="0075053D">
        <w:t xml:space="preserve">Доставката да се извърши под формата на хартиено издание и/или по </w:t>
      </w:r>
      <w:r w:rsidRPr="0075053D">
        <w:rPr>
          <w:lang w:val="en-US"/>
        </w:rPr>
        <w:t xml:space="preserve">IP </w:t>
      </w:r>
      <w:r w:rsidRPr="0075053D">
        <w:t xml:space="preserve">адреси, </w:t>
      </w:r>
      <w:r w:rsidRPr="0075053D">
        <w:rPr>
          <w:lang w:val="ru-RU"/>
        </w:rPr>
        <w:t xml:space="preserve"> предоставени от Възложителя.</w:t>
      </w:r>
    </w:p>
    <w:p w:rsidR="000B5A63" w:rsidRPr="0075053D" w:rsidRDefault="000B5A63" w:rsidP="000B5A63">
      <w:pPr>
        <w:pStyle w:val="ListParagraph"/>
        <w:spacing w:before="120" w:after="120"/>
        <w:ind w:left="360"/>
        <w:jc w:val="both"/>
        <w:rPr>
          <w:i/>
        </w:rPr>
      </w:pPr>
    </w:p>
    <w:p w:rsidR="000B5A63" w:rsidRPr="0075053D" w:rsidRDefault="000B5A63" w:rsidP="000B5A63">
      <w:pPr>
        <w:suppressAutoHyphens/>
        <w:jc w:val="both"/>
        <w:rPr>
          <w:b/>
          <w:u w:val="single"/>
        </w:rPr>
      </w:pPr>
      <w:r w:rsidRPr="0075053D">
        <w:rPr>
          <w:b/>
          <w:u w:val="single"/>
        </w:rPr>
        <w:t>ОБОСОБЕНА ПОЗИЦИЯ № 7</w:t>
      </w:r>
    </w:p>
    <w:p w:rsidR="000B5A63" w:rsidRPr="0075053D" w:rsidRDefault="000B5A63" w:rsidP="000B5A63">
      <w:pPr>
        <w:suppressAutoHyphens/>
        <w:jc w:val="both"/>
        <w:rPr>
          <w:b/>
        </w:rPr>
      </w:pPr>
      <w:r w:rsidRPr="0075053D">
        <w:rPr>
          <w:b/>
        </w:rPr>
        <w:t>Абонаментна доставка през 2018</w:t>
      </w:r>
      <w:r w:rsidRPr="0075053D">
        <w:rPr>
          <w:b/>
          <w:lang w:val="ru-RU"/>
        </w:rPr>
        <w:t xml:space="preserve"> </w:t>
      </w:r>
      <w:r w:rsidRPr="0075053D">
        <w:rPr>
          <w:b/>
        </w:rPr>
        <w:t>г. на тематична база данни в областта на химичното инженерство и металургията за нуждите на проект BG05M20P001-2.009-0015.</w:t>
      </w:r>
    </w:p>
    <w:p w:rsidR="000B5A63" w:rsidRPr="0075053D" w:rsidRDefault="000B5A63" w:rsidP="000B5A63">
      <w:pPr>
        <w:tabs>
          <w:tab w:val="left" w:pos="0"/>
        </w:tabs>
        <w:suppressAutoHyphens/>
        <w:ind w:left="426"/>
        <w:jc w:val="both"/>
      </w:pPr>
    </w:p>
    <w:p w:rsidR="00E73EA1" w:rsidRPr="0075053D" w:rsidRDefault="00E73EA1" w:rsidP="00E73EA1">
      <w:pPr>
        <w:spacing w:line="276" w:lineRule="auto"/>
        <w:jc w:val="both"/>
        <w:rPr>
          <w:b/>
          <w:lang w:eastAsia="bg-BG"/>
        </w:rPr>
      </w:pPr>
      <w:r w:rsidRPr="0075053D">
        <w:rPr>
          <w:b/>
          <w:lang w:eastAsia="bg-BG"/>
        </w:rPr>
        <w:t xml:space="preserve">Съдържание: </w:t>
      </w:r>
    </w:p>
    <w:p w:rsidR="00E73EA1" w:rsidRPr="0075053D" w:rsidRDefault="00E73EA1" w:rsidP="000B5A63">
      <w:pPr>
        <w:tabs>
          <w:tab w:val="left" w:pos="0"/>
        </w:tabs>
        <w:suppressAutoHyphens/>
        <w:ind w:left="426"/>
        <w:jc w:val="both"/>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8505"/>
      </w:tblGrid>
      <w:tr w:rsidR="00E73EA1" w:rsidRPr="0075053D" w:rsidTr="00E73EA1">
        <w:tc>
          <w:tcPr>
            <w:tcW w:w="851" w:type="dxa"/>
            <w:shd w:val="clear" w:color="auto" w:fill="auto"/>
          </w:tcPr>
          <w:p w:rsidR="00E73EA1" w:rsidRPr="0075053D" w:rsidRDefault="00E73EA1" w:rsidP="003F156C">
            <w:pPr>
              <w:rPr>
                <w:b/>
                <w:bCs/>
              </w:rPr>
            </w:pPr>
            <w:r w:rsidRPr="0075053D">
              <w:rPr>
                <w:b/>
                <w:bCs/>
              </w:rPr>
              <w:t>№</w:t>
            </w:r>
          </w:p>
        </w:tc>
        <w:tc>
          <w:tcPr>
            <w:tcW w:w="8505" w:type="dxa"/>
            <w:shd w:val="clear" w:color="auto" w:fill="auto"/>
          </w:tcPr>
          <w:p w:rsidR="00E73EA1" w:rsidRPr="0075053D" w:rsidRDefault="00E73EA1" w:rsidP="003F156C">
            <w:pPr>
              <w:rPr>
                <w:b/>
                <w:bCs/>
              </w:rPr>
            </w:pPr>
            <w:r w:rsidRPr="0075053D">
              <w:rPr>
                <w:b/>
                <w:bCs/>
              </w:rPr>
              <w:t>Заглавие</w:t>
            </w:r>
          </w:p>
        </w:tc>
      </w:tr>
      <w:tr w:rsidR="00E73EA1" w:rsidRPr="0075053D" w:rsidTr="00E73EA1">
        <w:tc>
          <w:tcPr>
            <w:tcW w:w="851" w:type="dxa"/>
            <w:shd w:val="clear" w:color="auto" w:fill="auto"/>
          </w:tcPr>
          <w:p w:rsidR="00E73EA1" w:rsidRPr="0075053D" w:rsidRDefault="00E73EA1" w:rsidP="003F156C">
            <w:pPr>
              <w:jc w:val="center"/>
              <w:rPr>
                <w:color w:val="000000"/>
                <w:sz w:val="20"/>
                <w:szCs w:val="20"/>
              </w:rPr>
            </w:pPr>
            <w:r w:rsidRPr="0075053D">
              <w:rPr>
                <w:color w:val="000000"/>
                <w:sz w:val="20"/>
                <w:szCs w:val="20"/>
              </w:rPr>
              <w:t>1</w:t>
            </w:r>
          </w:p>
        </w:tc>
        <w:tc>
          <w:tcPr>
            <w:tcW w:w="8505" w:type="dxa"/>
            <w:shd w:val="clear" w:color="auto" w:fill="auto"/>
          </w:tcPr>
          <w:p w:rsidR="00E73EA1" w:rsidRPr="0075053D" w:rsidRDefault="00E73EA1" w:rsidP="003F156C">
            <w:pPr>
              <w:rPr>
                <w:lang w:val="en-US"/>
              </w:rPr>
            </w:pPr>
            <w:r w:rsidRPr="0075053D">
              <w:rPr>
                <w:sz w:val="22"/>
                <w:szCs w:val="22"/>
              </w:rPr>
              <w:t xml:space="preserve"> - Ceramic Materials, Carter, C. Barry, Norton, M. Grant, 2013</w:t>
            </w:r>
            <w:r w:rsidRPr="0075053D">
              <w:rPr>
                <w:sz w:val="22"/>
                <w:szCs w:val="22"/>
                <w:lang w:val="en-US"/>
              </w:rPr>
              <w:t>, I</w:t>
            </w:r>
            <w:r w:rsidRPr="0075053D">
              <w:t>SBN 978-1-4614-3523-5</w:t>
            </w:r>
          </w:p>
          <w:p w:rsidR="00E73EA1" w:rsidRPr="0075053D" w:rsidRDefault="00E73EA1" w:rsidP="003F156C">
            <w:pPr>
              <w:rPr>
                <w:lang w:val="en-US"/>
              </w:rPr>
            </w:pPr>
            <w:r w:rsidRPr="0075053D">
              <w:rPr>
                <w:sz w:val="22"/>
                <w:szCs w:val="22"/>
                <w:lang w:val="en-US"/>
              </w:rPr>
              <w:lastRenderedPageBreak/>
              <w:t xml:space="preserve"> - </w:t>
            </w:r>
            <w:r w:rsidRPr="0075053D">
              <w:rPr>
                <w:sz w:val="22"/>
                <w:szCs w:val="22"/>
              </w:rPr>
              <w:t>Advanced Biofuels and Bioproducts, Lee, James W. (Ed.), 2013</w:t>
            </w:r>
            <w:r w:rsidRPr="0075053D">
              <w:rPr>
                <w:sz w:val="22"/>
                <w:szCs w:val="22"/>
                <w:lang w:val="en-US"/>
              </w:rPr>
              <w:t xml:space="preserve">, </w:t>
            </w:r>
            <w:r w:rsidRPr="0075053D">
              <w:t>ISBN 978-1-4614-3348-4</w:t>
            </w:r>
          </w:p>
          <w:p w:rsidR="00E73EA1" w:rsidRPr="0075053D" w:rsidRDefault="00D02724" w:rsidP="003F156C">
            <w:pPr>
              <w:rPr>
                <w:lang w:val="en-US"/>
              </w:rPr>
            </w:pPr>
            <w:r w:rsidRPr="0075053D">
              <w:rPr>
                <w:sz w:val="22"/>
                <w:szCs w:val="22"/>
                <w:lang w:val="en-US"/>
              </w:rPr>
              <w:t xml:space="preserve"> - </w:t>
            </w:r>
            <w:r w:rsidR="00E73EA1" w:rsidRPr="0075053D">
              <w:rPr>
                <w:sz w:val="22"/>
                <w:szCs w:val="22"/>
              </w:rPr>
              <w:t xml:space="preserve"> Advanced Ceramic Technologies &amp; Products, 2012</w:t>
            </w:r>
            <w:r w:rsidR="00E73EA1" w:rsidRPr="0075053D">
              <w:rPr>
                <w:sz w:val="22"/>
                <w:szCs w:val="22"/>
                <w:lang w:val="en-US"/>
              </w:rPr>
              <w:t xml:space="preserve">, </w:t>
            </w:r>
            <w:r w:rsidR="00E73EA1" w:rsidRPr="0075053D">
              <w:t>ISBN 978-4-431-54108-0</w:t>
            </w:r>
          </w:p>
          <w:p w:rsidR="00E73EA1" w:rsidRPr="0075053D" w:rsidRDefault="00D02724" w:rsidP="003F156C">
            <w:pPr>
              <w:rPr>
                <w:lang w:val="en-US"/>
              </w:rPr>
            </w:pPr>
            <w:r w:rsidRPr="0075053D">
              <w:rPr>
                <w:sz w:val="22"/>
                <w:szCs w:val="22"/>
                <w:lang w:val="en-US"/>
              </w:rPr>
              <w:t xml:space="preserve"> - </w:t>
            </w:r>
            <w:r w:rsidR="00E73EA1" w:rsidRPr="0075053D">
              <w:rPr>
                <w:sz w:val="22"/>
                <w:szCs w:val="22"/>
              </w:rPr>
              <w:t xml:space="preserve"> Principles of Polymer Chemistry, Ravve, A., 2012</w:t>
            </w:r>
            <w:r w:rsidR="00E73EA1" w:rsidRPr="0075053D">
              <w:rPr>
                <w:sz w:val="22"/>
                <w:szCs w:val="22"/>
                <w:lang w:val="en-US"/>
              </w:rPr>
              <w:t xml:space="preserve">, </w:t>
            </w:r>
            <w:r w:rsidR="00E73EA1" w:rsidRPr="0075053D">
              <w:t>ISBN 978-1-4614-2212-9</w:t>
            </w:r>
          </w:p>
          <w:p w:rsidR="00E73EA1" w:rsidRPr="0075053D" w:rsidRDefault="00D02724" w:rsidP="003F156C">
            <w:pPr>
              <w:rPr>
                <w:lang w:val="en-US"/>
              </w:rPr>
            </w:pPr>
            <w:r w:rsidRPr="0075053D">
              <w:rPr>
                <w:sz w:val="22"/>
                <w:szCs w:val="22"/>
                <w:lang w:val="en-US"/>
              </w:rPr>
              <w:t xml:space="preserve"> - </w:t>
            </w:r>
            <w:r w:rsidR="00E73EA1" w:rsidRPr="0075053D">
              <w:rPr>
                <w:sz w:val="22"/>
                <w:szCs w:val="22"/>
              </w:rPr>
              <w:t xml:space="preserve"> Structure Determination of Organic Compounds, Tables of Spectral Data, Pretsch, Ernö, Bühlmann, Philippe, Badertscher, Martin, 2009</w:t>
            </w:r>
            <w:r w:rsidR="00E73EA1" w:rsidRPr="0075053D">
              <w:rPr>
                <w:sz w:val="22"/>
                <w:szCs w:val="22"/>
                <w:lang w:val="en-US"/>
              </w:rPr>
              <w:t xml:space="preserve">, </w:t>
            </w:r>
            <w:r w:rsidR="00E73EA1" w:rsidRPr="0075053D">
              <w:t>ISBN 978-3-540-93810-1</w:t>
            </w:r>
          </w:p>
          <w:p w:rsidR="00E73EA1" w:rsidRPr="0075053D" w:rsidRDefault="00D02724" w:rsidP="003F156C">
            <w:pPr>
              <w:rPr>
                <w:lang w:val="en-US"/>
              </w:rPr>
            </w:pPr>
            <w:r w:rsidRPr="0075053D">
              <w:rPr>
                <w:sz w:val="22"/>
                <w:szCs w:val="22"/>
                <w:lang w:val="en-US"/>
              </w:rPr>
              <w:t xml:space="preserve"> - </w:t>
            </w:r>
            <w:r w:rsidR="00E73EA1" w:rsidRPr="0075053D">
              <w:rPr>
                <w:sz w:val="22"/>
                <w:szCs w:val="22"/>
              </w:rPr>
              <w:t xml:space="preserve"> Green Chemistry and Engineering, 1st Edition, Mukesh Doble Ken Rollins Anil Kumar</w:t>
            </w:r>
            <w:r w:rsidR="00E73EA1" w:rsidRPr="0075053D">
              <w:rPr>
                <w:sz w:val="22"/>
                <w:szCs w:val="22"/>
                <w:lang w:val="en-US"/>
              </w:rPr>
              <w:t xml:space="preserve">, </w:t>
            </w:r>
            <w:r w:rsidR="00E73EA1" w:rsidRPr="0075053D">
              <w:rPr>
                <w:rStyle w:val="Strong"/>
              </w:rPr>
              <w:t>ISBN:</w:t>
            </w:r>
            <w:r w:rsidR="00E73EA1" w:rsidRPr="0075053D">
              <w:t xml:space="preserve"> 9780080524771</w:t>
            </w:r>
          </w:p>
          <w:p w:rsidR="00E73EA1" w:rsidRPr="0075053D" w:rsidRDefault="00D02724" w:rsidP="003F156C">
            <w:pPr>
              <w:rPr>
                <w:lang w:val="en-US"/>
              </w:rPr>
            </w:pPr>
            <w:r w:rsidRPr="0075053D">
              <w:rPr>
                <w:sz w:val="22"/>
                <w:szCs w:val="22"/>
                <w:lang w:val="en-US"/>
              </w:rPr>
              <w:t xml:space="preserve"> - </w:t>
            </w:r>
            <w:r w:rsidR="00E73EA1" w:rsidRPr="0075053D">
              <w:rPr>
                <w:sz w:val="22"/>
                <w:szCs w:val="22"/>
              </w:rPr>
              <w:t xml:space="preserve"> Practical Data Analysis in Chemistry, Volume 26, 1st Edition, Marcel Maeder Yorck-Michael Neuhold</w:t>
            </w:r>
            <w:r w:rsidR="00E73EA1" w:rsidRPr="0075053D">
              <w:rPr>
                <w:sz w:val="22"/>
                <w:szCs w:val="22"/>
                <w:lang w:val="en-US"/>
              </w:rPr>
              <w:t xml:space="preserve">, </w:t>
            </w:r>
            <w:r w:rsidR="00E73EA1" w:rsidRPr="0075053D">
              <w:rPr>
                <w:rStyle w:val="Strong"/>
              </w:rPr>
              <w:t>ISBN:</w:t>
            </w:r>
            <w:r w:rsidR="00E73EA1" w:rsidRPr="0075053D">
              <w:t xml:space="preserve"> 9780080548838</w:t>
            </w:r>
          </w:p>
          <w:p w:rsidR="00E73EA1" w:rsidRPr="0075053D" w:rsidRDefault="00D02724" w:rsidP="003F156C">
            <w:pPr>
              <w:rPr>
                <w:lang w:val="en-US"/>
              </w:rPr>
            </w:pPr>
            <w:r w:rsidRPr="0075053D">
              <w:rPr>
                <w:sz w:val="22"/>
                <w:szCs w:val="22"/>
                <w:lang w:val="en-US"/>
              </w:rPr>
              <w:t xml:space="preserve"> - </w:t>
            </w:r>
            <w:r w:rsidR="00E73EA1" w:rsidRPr="0075053D">
              <w:rPr>
                <w:sz w:val="22"/>
                <w:szCs w:val="22"/>
              </w:rPr>
              <w:t xml:space="preserve"> The Science and Technology of Rubber, 4th Edition, Editors: James Mark Burak Erman Mike Roland</w:t>
            </w:r>
            <w:r w:rsidRPr="0075053D">
              <w:rPr>
                <w:sz w:val="22"/>
                <w:szCs w:val="22"/>
                <w:lang w:val="en-US"/>
              </w:rPr>
              <w:t xml:space="preserve">, </w:t>
            </w:r>
            <w:r w:rsidRPr="0075053D">
              <w:rPr>
                <w:rStyle w:val="Strong"/>
              </w:rPr>
              <w:t>ISBN:</w:t>
            </w:r>
            <w:r w:rsidRPr="0075053D">
              <w:t xml:space="preserve"> 9780123948328</w:t>
            </w:r>
          </w:p>
          <w:p w:rsidR="00E73EA1" w:rsidRPr="0075053D" w:rsidRDefault="00D02724" w:rsidP="003F156C">
            <w:pPr>
              <w:rPr>
                <w:lang w:val="en-US"/>
              </w:rPr>
            </w:pPr>
            <w:r w:rsidRPr="0075053D">
              <w:rPr>
                <w:sz w:val="22"/>
                <w:szCs w:val="22"/>
                <w:lang w:val="en-US"/>
              </w:rPr>
              <w:t xml:space="preserve"> -  </w:t>
            </w:r>
            <w:r w:rsidR="00E73EA1" w:rsidRPr="0075053D">
              <w:rPr>
                <w:sz w:val="22"/>
                <w:szCs w:val="22"/>
              </w:rPr>
              <w:t>Science and Technology of Concrete Admixtures, 1st Edition, Editors: Pierre-Claude Aïtcin Robert Flatt</w:t>
            </w:r>
            <w:r w:rsidRPr="0075053D">
              <w:rPr>
                <w:sz w:val="22"/>
                <w:szCs w:val="22"/>
                <w:lang w:val="en-US"/>
              </w:rPr>
              <w:t xml:space="preserve">, </w:t>
            </w:r>
            <w:r w:rsidRPr="0075053D">
              <w:rPr>
                <w:rStyle w:val="Strong"/>
              </w:rPr>
              <w:t>ISBN:</w:t>
            </w:r>
            <w:r w:rsidRPr="0075053D">
              <w:t xml:space="preserve"> 9780081006962</w:t>
            </w:r>
          </w:p>
          <w:p w:rsidR="00E73EA1" w:rsidRPr="0075053D" w:rsidRDefault="00D02724" w:rsidP="003F156C">
            <w:pPr>
              <w:rPr>
                <w:lang w:val="en-US"/>
              </w:rPr>
            </w:pPr>
            <w:r w:rsidRPr="0075053D">
              <w:rPr>
                <w:sz w:val="22"/>
                <w:szCs w:val="22"/>
                <w:lang w:val="en-US"/>
              </w:rPr>
              <w:t xml:space="preserve"> - </w:t>
            </w:r>
            <w:r w:rsidR="00E73EA1" w:rsidRPr="0075053D">
              <w:rPr>
                <w:sz w:val="22"/>
                <w:szCs w:val="22"/>
              </w:rPr>
              <w:t xml:space="preserve"> Recent Advances in Thermochemical Conversion of Biomass, 1st Edition, Editors: Ashok Pandey Thallada Bhaskar Michael Stöcker Rajeev Sukumaran</w:t>
            </w:r>
            <w:r w:rsidRPr="0075053D">
              <w:rPr>
                <w:sz w:val="22"/>
                <w:szCs w:val="22"/>
                <w:lang w:val="en-US"/>
              </w:rPr>
              <w:t xml:space="preserve">, </w:t>
            </w:r>
            <w:r w:rsidRPr="0075053D">
              <w:rPr>
                <w:rStyle w:val="Strong"/>
              </w:rPr>
              <w:t>ISBN:</w:t>
            </w:r>
            <w:r w:rsidRPr="0075053D">
              <w:t xml:space="preserve"> 9780444632906</w:t>
            </w:r>
          </w:p>
          <w:p w:rsidR="00E73EA1" w:rsidRPr="0075053D" w:rsidRDefault="00D02724" w:rsidP="003F156C">
            <w:pPr>
              <w:rPr>
                <w:lang w:val="en-US"/>
              </w:rPr>
            </w:pPr>
            <w:r w:rsidRPr="0075053D">
              <w:rPr>
                <w:sz w:val="22"/>
                <w:szCs w:val="22"/>
                <w:lang w:val="en-US"/>
              </w:rPr>
              <w:t xml:space="preserve"> - </w:t>
            </w:r>
            <w:r w:rsidR="00E73EA1" w:rsidRPr="0075053D">
              <w:rPr>
                <w:sz w:val="22"/>
                <w:szCs w:val="22"/>
              </w:rPr>
              <w:t xml:space="preserve"> Handbook of Hazardous Chemical Properties, 1st Edition, Nicholas P Cheremisinoff</w:t>
            </w:r>
            <w:r w:rsidRPr="0075053D">
              <w:rPr>
                <w:sz w:val="22"/>
                <w:szCs w:val="22"/>
                <w:lang w:val="en-US"/>
              </w:rPr>
              <w:t xml:space="preserve">, </w:t>
            </w:r>
            <w:r w:rsidRPr="0075053D">
              <w:rPr>
                <w:rStyle w:val="Strong"/>
              </w:rPr>
              <w:t>ISBN:</w:t>
            </w:r>
            <w:r w:rsidRPr="0075053D">
              <w:t xml:space="preserve"> 9780080523835</w:t>
            </w:r>
          </w:p>
          <w:p w:rsidR="00E73EA1" w:rsidRPr="0075053D" w:rsidRDefault="00D02724" w:rsidP="003F156C">
            <w:pPr>
              <w:rPr>
                <w:lang w:val="en-US"/>
              </w:rPr>
            </w:pPr>
            <w:r w:rsidRPr="0075053D">
              <w:rPr>
                <w:sz w:val="22"/>
                <w:szCs w:val="22"/>
                <w:lang w:val="en-US"/>
              </w:rPr>
              <w:t xml:space="preserve"> - </w:t>
            </w:r>
            <w:r w:rsidR="00E73EA1" w:rsidRPr="0075053D">
              <w:rPr>
                <w:sz w:val="22"/>
                <w:szCs w:val="22"/>
              </w:rPr>
              <w:t xml:space="preserve"> Modern Inorganic Synthetic Chemistry, 2nd Edition, Editors: Ruren Xu Yan Xu</w:t>
            </w:r>
            <w:r w:rsidRPr="0075053D">
              <w:rPr>
                <w:sz w:val="22"/>
                <w:szCs w:val="22"/>
                <w:lang w:val="en-US"/>
              </w:rPr>
              <w:t xml:space="preserve">, </w:t>
            </w:r>
            <w:r w:rsidRPr="0075053D">
              <w:rPr>
                <w:rStyle w:val="Strong"/>
              </w:rPr>
              <w:t>ISBN:</w:t>
            </w:r>
            <w:r w:rsidRPr="0075053D">
              <w:t xml:space="preserve"> 9780444635952</w:t>
            </w:r>
          </w:p>
          <w:p w:rsidR="00E73EA1" w:rsidRPr="0075053D" w:rsidRDefault="00D02724" w:rsidP="003F156C">
            <w:pPr>
              <w:rPr>
                <w:lang w:val="en-US"/>
              </w:rPr>
            </w:pPr>
            <w:r w:rsidRPr="0075053D">
              <w:rPr>
                <w:sz w:val="22"/>
                <w:szCs w:val="22"/>
                <w:lang w:val="en-US"/>
              </w:rPr>
              <w:t xml:space="preserve"> - </w:t>
            </w:r>
            <w:r w:rsidR="00E73EA1" w:rsidRPr="0075053D">
              <w:rPr>
                <w:sz w:val="22"/>
                <w:szCs w:val="22"/>
              </w:rPr>
              <w:t xml:space="preserve"> Solvent Extraction, 1st Edition, Classical and Novel Approaches, Vladimir Kislik</w:t>
            </w:r>
            <w:r w:rsidRPr="0075053D">
              <w:rPr>
                <w:sz w:val="22"/>
                <w:szCs w:val="22"/>
                <w:lang w:val="en-US"/>
              </w:rPr>
              <w:t xml:space="preserve">, </w:t>
            </w:r>
            <w:r w:rsidRPr="0075053D">
              <w:rPr>
                <w:rStyle w:val="Strong"/>
              </w:rPr>
              <w:t>ISBN:</w:t>
            </w:r>
            <w:r w:rsidRPr="0075053D">
              <w:t xml:space="preserve"> 9780444537799</w:t>
            </w:r>
          </w:p>
          <w:p w:rsidR="00E73EA1" w:rsidRPr="0075053D" w:rsidRDefault="00D02724" w:rsidP="003F156C">
            <w:pPr>
              <w:rPr>
                <w:lang w:val="en-US"/>
              </w:rPr>
            </w:pPr>
            <w:r w:rsidRPr="0075053D">
              <w:rPr>
                <w:sz w:val="22"/>
                <w:szCs w:val="22"/>
                <w:lang w:val="en-US"/>
              </w:rPr>
              <w:t xml:space="preserve"> - </w:t>
            </w:r>
            <w:r w:rsidR="00E73EA1" w:rsidRPr="0075053D">
              <w:rPr>
                <w:sz w:val="22"/>
                <w:szCs w:val="22"/>
              </w:rPr>
              <w:t xml:space="preserve"> Nanoparticle Technology Handbook, 2nd Edition, Editors: Masuo Hosokawa Makio Naito Kiyoshi Nogi Toyokazu Yokoyama</w:t>
            </w:r>
            <w:r w:rsidRPr="0075053D">
              <w:rPr>
                <w:sz w:val="22"/>
                <w:szCs w:val="22"/>
                <w:lang w:val="en-US"/>
              </w:rPr>
              <w:t xml:space="preserve">, </w:t>
            </w:r>
            <w:r w:rsidRPr="0075053D">
              <w:rPr>
                <w:rStyle w:val="Strong"/>
              </w:rPr>
              <w:t>ISBN:</w:t>
            </w:r>
            <w:r w:rsidRPr="0075053D">
              <w:t xml:space="preserve"> 9780444563682</w:t>
            </w:r>
          </w:p>
          <w:p w:rsidR="00E73EA1" w:rsidRPr="0075053D" w:rsidRDefault="00D02724" w:rsidP="003F156C">
            <w:pPr>
              <w:rPr>
                <w:lang w:val="en-US"/>
              </w:rPr>
            </w:pPr>
            <w:r w:rsidRPr="0075053D">
              <w:rPr>
                <w:sz w:val="22"/>
                <w:szCs w:val="22"/>
                <w:lang w:val="en-US"/>
              </w:rPr>
              <w:t xml:space="preserve"> - </w:t>
            </w:r>
            <w:r w:rsidR="00E73EA1" w:rsidRPr="0075053D">
              <w:rPr>
                <w:sz w:val="22"/>
                <w:szCs w:val="22"/>
              </w:rPr>
              <w:t xml:space="preserve"> Handbook of Biofuels Production, 1st Edition, Processes and Technologies, Editors: Rafael Luque James Clark</w:t>
            </w:r>
            <w:r w:rsidRPr="0075053D">
              <w:rPr>
                <w:sz w:val="22"/>
                <w:szCs w:val="22"/>
                <w:lang w:val="en-US"/>
              </w:rPr>
              <w:t xml:space="preserve">, </w:t>
            </w:r>
            <w:r w:rsidRPr="0075053D">
              <w:rPr>
                <w:rStyle w:val="Strong"/>
              </w:rPr>
              <w:t>ISBN:</w:t>
            </w:r>
            <w:r w:rsidRPr="0075053D">
              <w:t xml:space="preserve"> 9780857090492</w:t>
            </w:r>
          </w:p>
          <w:p w:rsidR="00E73EA1" w:rsidRPr="0075053D" w:rsidRDefault="00E73EA1" w:rsidP="00E73EA1">
            <w:r w:rsidRPr="0075053D">
              <w:t xml:space="preserve"> - Break-Glass, Handling Exceptional Situations in Access Control, Petritsch, Helmut</w:t>
            </w:r>
            <w:r w:rsidRPr="0075053D">
              <w:br/>
              <w:t>ISBN 978-3-658-07365-7</w:t>
            </w:r>
          </w:p>
          <w:p w:rsidR="00E73EA1" w:rsidRPr="0075053D" w:rsidRDefault="00E73EA1" w:rsidP="00E73EA1">
            <w:r w:rsidRPr="0075053D">
              <w:rPr>
                <w:lang w:val="en-US"/>
              </w:rPr>
              <w:t xml:space="preserve"> - </w:t>
            </w:r>
            <w:r w:rsidRPr="0075053D">
              <w:t>Proceedings of Fatigue, Durability and Fracture Mechanics, Eds: Seetharamu, S., Rao, K. Bhanu Sankara, Khare, Raghunath W. (Eds.), ISBN 978-981-10-6001-4</w:t>
            </w:r>
          </w:p>
          <w:p w:rsidR="00E73EA1" w:rsidRPr="0075053D" w:rsidRDefault="00E73EA1" w:rsidP="00E73EA1">
            <w:r w:rsidRPr="0075053D">
              <w:rPr>
                <w:lang w:val="en-US"/>
              </w:rPr>
              <w:t xml:space="preserve"> - </w:t>
            </w:r>
            <w:r w:rsidRPr="0075053D">
              <w:t xml:space="preserve">Micromechanisms of Fracture and Fatigue In a Multi-scale Context, Pokluda, Jaroslav, </w:t>
            </w:r>
            <w:r w:rsidRPr="0075053D">
              <w:rPr>
                <w:lang w:val="en-US"/>
              </w:rPr>
              <w:t>P</w:t>
            </w:r>
            <w:r w:rsidRPr="0075053D">
              <w:t>andera, Pavel</w:t>
            </w:r>
            <w:r w:rsidRPr="0075053D">
              <w:rPr>
                <w:lang w:val="en-US"/>
              </w:rPr>
              <w:t xml:space="preserve">, </w:t>
            </w:r>
            <w:r w:rsidRPr="0075053D">
              <w:t>ISBN 978-1-84996-266-7</w:t>
            </w:r>
          </w:p>
          <w:p w:rsidR="00E73EA1" w:rsidRPr="0075053D" w:rsidRDefault="00E73EA1" w:rsidP="00E73EA1">
            <w:r w:rsidRPr="0075053D">
              <w:rPr>
                <w:lang w:val="en-US"/>
              </w:rPr>
              <w:t xml:space="preserve"> - </w:t>
            </w:r>
            <w:r w:rsidRPr="0075053D">
              <w:t>Advanced Methods of Fatigue Assessment</w:t>
            </w:r>
            <w:r w:rsidRPr="0075053D">
              <w:rPr>
                <w:lang w:val="en-US"/>
              </w:rPr>
              <w:t xml:space="preserve">, </w:t>
            </w:r>
            <w:r w:rsidRPr="0075053D">
              <w:t>Radaj, Dieter, Vormwald, Michael, ISBN 978-3-642-42900-2</w:t>
            </w:r>
          </w:p>
        </w:tc>
      </w:tr>
    </w:tbl>
    <w:p w:rsidR="000B5A63" w:rsidRPr="0075053D" w:rsidRDefault="000B5A63" w:rsidP="004D1CD7">
      <w:pPr>
        <w:numPr>
          <w:ilvl w:val="0"/>
          <w:numId w:val="31"/>
        </w:numPr>
        <w:suppressAutoHyphens/>
        <w:jc w:val="both"/>
        <w:rPr>
          <w:b/>
        </w:rPr>
      </w:pPr>
      <w:r w:rsidRPr="0075053D">
        <w:lastRenderedPageBreak/>
        <w:t>Срок за изпълнение на поръчката:  от 01.01.2018 до 31.12.2018г.</w:t>
      </w:r>
    </w:p>
    <w:p w:rsidR="000B5A63" w:rsidRPr="0075053D" w:rsidRDefault="000B5A63" w:rsidP="004D1CD7">
      <w:pPr>
        <w:numPr>
          <w:ilvl w:val="0"/>
          <w:numId w:val="31"/>
        </w:numPr>
        <w:suppressAutoHyphens/>
        <w:jc w:val="both"/>
        <w:rPr>
          <w:b/>
        </w:rPr>
      </w:pPr>
      <w:r w:rsidRPr="0075053D">
        <w:rPr>
          <w:lang w:val="ru-RU"/>
        </w:rPr>
        <w:t>Участникът следва да осигури online достъп по IP адреси, предоставени от Възложителя.</w:t>
      </w:r>
    </w:p>
    <w:p w:rsidR="000B5A63" w:rsidRPr="0075053D" w:rsidRDefault="000B5A63" w:rsidP="000B5A63">
      <w:pPr>
        <w:suppressAutoHyphens/>
        <w:ind w:left="360"/>
        <w:jc w:val="both"/>
        <w:rPr>
          <w:b/>
        </w:rPr>
      </w:pPr>
    </w:p>
    <w:p w:rsidR="000B5A63" w:rsidRPr="0075053D" w:rsidRDefault="000B5A63" w:rsidP="000B5A63">
      <w:pPr>
        <w:suppressAutoHyphens/>
        <w:jc w:val="both"/>
        <w:rPr>
          <w:b/>
        </w:rPr>
      </w:pPr>
      <w:r w:rsidRPr="0075053D">
        <w:rPr>
          <w:b/>
          <w:u w:val="single"/>
        </w:rPr>
        <w:t>ОБОСОБЕНА ПОЗИЦИЯ №</w:t>
      </w:r>
      <w:r w:rsidRPr="0075053D">
        <w:rPr>
          <w:b/>
        </w:rPr>
        <w:t>: 8</w:t>
      </w:r>
    </w:p>
    <w:p w:rsidR="000B5A63" w:rsidRPr="0075053D" w:rsidRDefault="000B5A63" w:rsidP="000B5A63">
      <w:pPr>
        <w:suppressAutoHyphens/>
        <w:jc w:val="both"/>
        <w:rPr>
          <w:b/>
          <w:bCs/>
        </w:rPr>
      </w:pPr>
      <w:r w:rsidRPr="0075053D">
        <w:rPr>
          <w:b/>
        </w:rPr>
        <w:t>Абонаментна доставка през 2018</w:t>
      </w:r>
      <w:r w:rsidRPr="0075053D">
        <w:rPr>
          <w:b/>
          <w:lang w:val="ru-RU"/>
        </w:rPr>
        <w:t xml:space="preserve"> </w:t>
      </w:r>
      <w:r w:rsidRPr="0075053D">
        <w:rPr>
          <w:b/>
        </w:rPr>
        <w:t xml:space="preserve">г. на програмен продукт </w:t>
      </w:r>
      <w:r w:rsidRPr="0075053D">
        <w:rPr>
          <w:b/>
          <w:lang w:val="en-US"/>
        </w:rPr>
        <w:t>Ansys</w:t>
      </w:r>
      <w:r w:rsidRPr="0075053D">
        <w:rPr>
          <w:b/>
          <w:lang w:val="ru-RU"/>
        </w:rPr>
        <w:t xml:space="preserve"> </w:t>
      </w:r>
      <w:r w:rsidRPr="0075053D">
        <w:rPr>
          <w:b/>
          <w:lang w:val="en-US"/>
        </w:rPr>
        <w:t>Academic</w:t>
      </w:r>
      <w:r w:rsidRPr="0075053D">
        <w:rPr>
          <w:b/>
          <w:lang w:val="ru-RU"/>
        </w:rPr>
        <w:t xml:space="preserve"> </w:t>
      </w:r>
      <w:r w:rsidRPr="0075053D">
        <w:rPr>
          <w:b/>
          <w:lang w:val="en-US"/>
        </w:rPr>
        <w:t>Mechanical</w:t>
      </w:r>
      <w:r w:rsidRPr="0075053D">
        <w:rPr>
          <w:b/>
          <w:lang w:val="ru-RU"/>
        </w:rPr>
        <w:t xml:space="preserve"> </w:t>
      </w:r>
      <w:r w:rsidRPr="0075053D">
        <w:rPr>
          <w:b/>
          <w:lang w:val="en-US"/>
        </w:rPr>
        <w:t>and</w:t>
      </w:r>
      <w:r w:rsidRPr="0075053D">
        <w:rPr>
          <w:b/>
          <w:lang w:val="ru-RU"/>
        </w:rPr>
        <w:t xml:space="preserve"> </w:t>
      </w:r>
      <w:r w:rsidRPr="0075053D">
        <w:rPr>
          <w:b/>
          <w:lang w:val="en-US"/>
        </w:rPr>
        <w:t>CFD</w:t>
      </w:r>
      <w:r w:rsidRPr="0075053D">
        <w:rPr>
          <w:b/>
        </w:rPr>
        <w:t xml:space="preserve"> за </w:t>
      </w:r>
      <w:r w:rsidRPr="0075053D">
        <w:rPr>
          <w:b/>
          <w:bCs/>
        </w:rPr>
        <w:t>нуждите на проект BG05M20P001-2.009-0015.</w:t>
      </w:r>
    </w:p>
    <w:p w:rsidR="000B5A63" w:rsidRPr="0075053D" w:rsidRDefault="000B5A63" w:rsidP="000B5A63">
      <w:pPr>
        <w:suppressAutoHyphens/>
        <w:jc w:val="both"/>
        <w:rPr>
          <w:b/>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
        <w:gridCol w:w="6520"/>
        <w:gridCol w:w="1843"/>
      </w:tblGrid>
      <w:tr w:rsidR="000B5A63" w:rsidRPr="0075053D" w:rsidTr="00D02724">
        <w:tc>
          <w:tcPr>
            <w:tcW w:w="993" w:type="dxa"/>
            <w:shd w:val="clear" w:color="auto" w:fill="auto"/>
          </w:tcPr>
          <w:p w:rsidR="000B5A63" w:rsidRPr="0075053D" w:rsidRDefault="000B5A63" w:rsidP="003F156C">
            <w:pPr>
              <w:rPr>
                <w:b/>
                <w:bCs/>
              </w:rPr>
            </w:pPr>
            <w:r w:rsidRPr="0075053D">
              <w:rPr>
                <w:b/>
                <w:bCs/>
              </w:rPr>
              <w:t>№</w:t>
            </w:r>
          </w:p>
        </w:tc>
        <w:tc>
          <w:tcPr>
            <w:tcW w:w="6520" w:type="dxa"/>
            <w:shd w:val="clear" w:color="auto" w:fill="auto"/>
          </w:tcPr>
          <w:p w:rsidR="000B5A63" w:rsidRPr="0075053D" w:rsidRDefault="000B5A63" w:rsidP="003F156C">
            <w:pPr>
              <w:rPr>
                <w:b/>
                <w:bCs/>
              </w:rPr>
            </w:pPr>
            <w:r w:rsidRPr="0075053D">
              <w:rPr>
                <w:b/>
                <w:bCs/>
              </w:rPr>
              <w:t>Заглавие</w:t>
            </w:r>
          </w:p>
        </w:tc>
        <w:tc>
          <w:tcPr>
            <w:tcW w:w="1843" w:type="dxa"/>
            <w:shd w:val="clear" w:color="auto" w:fill="auto"/>
          </w:tcPr>
          <w:p w:rsidR="000B5A63" w:rsidRPr="0075053D" w:rsidRDefault="000B5A63" w:rsidP="003F156C">
            <w:pPr>
              <w:rPr>
                <w:b/>
                <w:bCs/>
              </w:rPr>
            </w:pPr>
            <w:r w:rsidRPr="0075053D">
              <w:rPr>
                <w:b/>
                <w:bCs/>
              </w:rPr>
              <w:t>Брой</w:t>
            </w:r>
          </w:p>
        </w:tc>
      </w:tr>
      <w:tr w:rsidR="000B5A63" w:rsidRPr="0075053D" w:rsidTr="00D02724">
        <w:tc>
          <w:tcPr>
            <w:tcW w:w="993" w:type="dxa"/>
            <w:shd w:val="clear" w:color="auto" w:fill="auto"/>
          </w:tcPr>
          <w:p w:rsidR="000B5A63" w:rsidRPr="0075053D" w:rsidRDefault="000B5A63" w:rsidP="003F156C">
            <w:pPr>
              <w:jc w:val="center"/>
              <w:rPr>
                <w:color w:val="000000"/>
                <w:sz w:val="20"/>
                <w:szCs w:val="20"/>
              </w:rPr>
            </w:pPr>
            <w:r w:rsidRPr="0075053D">
              <w:rPr>
                <w:color w:val="000000"/>
                <w:sz w:val="20"/>
                <w:szCs w:val="20"/>
              </w:rPr>
              <w:t>1</w:t>
            </w:r>
          </w:p>
        </w:tc>
        <w:tc>
          <w:tcPr>
            <w:tcW w:w="6520" w:type="dxa"/>
            <w:shd w:val="clear" w:color="auto" w:fill="auto"/>
          </w:tcPr>
          <w:p w:rsidR="000B5A63" w:rsidRPr="0075053D" w:rsidRDefault="000B5A63" w:rsidP="003F156C">
            <w:pPr>
              <w:rPr>
                <w:lang w:val="en-US"/>
              </w:rPr>
            </w:pPr>
            <w:r w:rsidRPr="0075053D">
              <w:rPr>
                <w:lang w:val="en-US"/>
              </w:rPr>
              <w:t xml:space="preserve">Ansys Academic Research Mechanical and CFD Annual Lease and TECS </w:t>
            </w:r>
          </w:p>
          <w:p w:rsidR="000B5A63" w:rsidRPr="0075053D" w:rsidRDefault="000B5A63" w:rsidP="003F156C">
            <w:pPr>
              <w:rPr>
                <w:sz w:val="20"/>
                <w:szCs w:val="20"/>
              </w:rPr>
            </w:pPr>
            <w:r w:rsidRPr="0075053D">
              <w:rPr>
                <w:lang w:val="en-US"/>
              </w:rPr>
              <w:t>Ansys Academic Teaching Mechanical and CFD Annual Lease and TECS</w:t>
            </w:r>
            <w:r w:rsidRPr="0075053D">
              <w:t xml:space="preserve"> (5)</w:t>
            </w:r>
          </w:p>
        </w:tc>
        <w:tc>
          <w:tcPr>
            <w:tcW w:w="1843" w:type="dxa"/>
            <w:shd w:val="clear" w:color="auto" w:fill="auto"/>
          </w:tcPr>
          <w:p w:rsidR="000B5A63" w:rsidRPr="0075053D" w:rsidRDefault="000B5A63" w:rsidP="003F156C">
            <w:pPr>
              <w:jc w:val="center"/>
              <w:rPr>
                <w:color w:val="000000"/>
                <w:sz w:val="20"/>
                <w:szCs w:val="20"/>
              </w:rPr>
            </w:pPr>
            <w:r w:rsidRPr="0075053D">
              <w:rPr>
                <w:color w:val="000000"/>
                <w:sz w:val="20"/>
                <w:szCs w:val="20"/>
              </w:rPr>
              <w:t>1</w:t>
            </w:r>
          </w:p>
        </w:tc>
      </w:tr>
    </w:tbl>
    <w:p w:rsidR="000B5A63" w:rsidRPr="0075053D" w:rsidRDefault="000B5A63" w:rsidP="004D1CD7">
      <w:pPr>
        <w:numPr>
          <w:ilvl w:val="0"/>
          <w:numId w:val="31"/>
        </w:numPr>
        <w:suppressAutoHyphens/>
        <w:jc w:val="both"/>
        <w:rPr>
          <w:b/>
        </w:rPr>
      </w:pPr>
      <w:r w:rsidRPr="0075053D">
        <w:lastRenderedPageBreak/>
        <w:t>Срок за изпълнение на поръчката:  от 01.01.2018 до 31.12.2018г.</w:t>
      </w:r>
    </w:p>
    <w:p w:rsidR="000B5A63" w:rsidRPr="0075053D" w:rsidRDefault="000B5A63" w:rsidP="004D1CD7">
      <w:pPr>
        <w:numPr>
          <w:ilvl w:val="0"/>
          <w:numId w:val="31"/>
        </w:numPr>
        <w:suppressAutoHyphens/>
        <w:jc w:val="both"/>
        <w:rPr>
          <w:b/>
        </w:rPr>
      </w:pPr>
      <w:r w:rsidRPr="0075053D">
        <w:rPr>
          <w:lang w:val="ru-RU"/>
        </w:rPr>
        <w:t>Участникът следва да осигури код за достъп за функциониране на програмния продукт.</w:t>
      </w:r>
    </w:p>
    <w:p w:rsidR="000B5A63" w:rsidRPr="0075053D" w:rsidRDefault="000B5A63" w:rsidP="000B5A63">
      <w:pPr>
        <w:suppressAutoHyphens/>
        <w:jc w:val="both"/>
        <w:rPr>
          <w:b/>
        </w:rPr>
      </w:pPr>
    </w:p>
    <w:p w:rsidR="00D02724" w:rsidRPr="0075053D" w:rsidRDefault="00D02724" w:rsidP="000B5A63">
      <w:pPr>
        <w:suppressAutoHyphens/>
        <w:jc w:val="both"/>
        <w:rPr>
          <w:b/>
        </w:rPr>
      </w:pPr>
    </w:p>
    <w:p w:rsidR="000B5A63" w:rsidRPr="0075053D" w:rsidRDefault="000B5A63" w:rsidP="000B5A63">
      <w:pPr>
        <w:suppressAutoHyphens/>
        <w:jc w:val="both"/>
        <w:rPr>
          <w:b/>
        </w:rPr>
      </w:pPr>
      <w:r w:rsidRPr="0075053D">
        <w:rPr>
          <w:b/>
          <w:u w:val="single"/>
        </w:rPr>
        <w:t>ОБОСОБЕНА ПОЗИЦИЯ №</w:t>
      </w:r>
      <w:r w:rsidRPr="0075053D">
        <w:rPr>
          <w:b/>
        </w:rPr>
        <w:t>: 9</w:t>
      </w:r>
    </w:p>
    <w:p w:rsidR="000B5A63" w:rsidRPr="0075053D" w:rsidRDefault="000B5A63" w:rsidP="000B5A63">
      <w:pPr>
        <w:suppressAutoHyphens/>
        <w:jc w:val="both"/>
        <w:rPr>
          <w:b/>
          <w:bCs/>
        </w:rPr>
      </w:pPr>
      <w:r w:rsidRPr="0075053D">
        <w:rPr>
          <w:b/>
        </w:rPr>
        <w:t>Абонаментна доставка през 2018</w:t>
      </w:r>
      <w:r w:rsidRPr="0075053D">
        <w:rPr>
          <w:b/>
          <w:lang w:val="en-US"/>
        </w:rPr>
        <w:t xml:space="preserve"> </w:t>
      </w:r>
      <w:r w:rsidRPr="0075053D">
        <w:rPr>
          <w:b/>
        </w:rPr>
        <w:t xml:space="preserve">г. на програмен продукт </w:t>
      </w:r>
      <w:r w:rsidRPr="0075053D">
        <w:rPr>
          <w:b/>
          <w:lang w:val="en-US"/>
        </w:rPr>
        <w:t>MAPLE</w:t>
      </w:r>
      <w:r w:rsidRPr="0075053D">
        <w:rPr>
          <w:b/>
          <w:lang w:val="ru-RU"/>
        </w:rPr>
        <w:t xml:space="preserve"> </w:t>
      </w:r>
      <w:r w:rsidRPr="0075053D">
        <w:rPr>
          <w:b/>
        </w:rPr>
        <w:t xml:space="preserve">за </w:t>
      </w:r>
      <w:r w:rsidRPr="0075053D">
        <w:rPr>
          <w:b/>
          <w:bCs/>
        </w:rPr>
        <w:t>нуждите на проект BG05M20P001-2.009-0015.</w:t>
      </w:r>
    </w:p>
    <w:p w:rsidR="000B5A63" w:rsidRPr="0075053D" w:rsidRDefault="000B5A63" w:rsidP="000B5A63">
      <w:pPr>
        <w:suppressAutoHyphens/>
        <w:jc w:val="both"/>
        <w:rPr>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
        <w:gridCol w:w="6378"/>
        <w:gridCol w:w="1418"/>
      </w:tblGrid>
      <w:tr w:rsidR="000B5A63" w:rsidRPr="0075053D" w:rsidTr="003F156C">
        <w:tc>
          <w:tcPr>
            <w:tcW w:w="993" w:type="dxa"/>
            <w:shd w:val="clear" w:color="auto" w:fill="auto"/>
          </w:tcPr>
          <w:p w:rsidR="000B5A63" w:rsidRPr="0075053D" w:rsidRDefault="000B5A63" w:rsidP="003F156C">
            <w:pPr>
              <w:rPr>
                <w:b/>
                <w:bCs/>
              </w:rPr>
            </w:pPr>
            <w:r w:rsidRPr="0075053D">
              <w:rPr>
                <w:b/>
                <w:bCs/>
              </w:rPr>
              <w:t>№</w:t>
            </w:r>
          </w:p>
        </w:tc>
        <w:tc>
          <w:tcPr>
            <w:tcW w:w="6378" w:type="dxa"/>
            <w:shd w:val="clear" w:color="auto" w:fill="auto"/>
          </w:tcPr>
          <w:p w:rsidR="000B5A63" w:rsidRPr="0075053D" w:rsidRDefault="000B5A63" w:rsidP="003F156C">
            <w:pPr>
              <w:rPr>
                <w:b/>
                <w:bCs/>
              </w:rPr>
            </w:pPr>
            <w:r w:rsidRPr="0075053D">
              <w:rPr>
                <w:b/>
                <w:bCs/>
              </w:rPr>
              <w:t>Заглавие</w:t>
            </w:r>
          </w:p>
        </w:tc>
        <w:tc>
          <w:tcPr>
            <w:tcW w:w="1418" w:type="dxa"/>
            <w:shd w:val="clear" w:color="auto" w:fill="auto"/>
          </w:tcPr>
          <w:p w:rsidR="000B5A63" w:rsidRPr="0075053D" w:rsidRDefault="000B5A63" w:rsidP="003F156C">
            <w:pPr>
              <w:rPr>
                <w:b/>
                <w:bCs/>
              </w:rPr>
            </w:pPr>
            <w:r w:rsidRPr="0075053D">
              <w:rPr>
                <w:b/>
                <w:bCs/>
              </w:rPr>
              <w:t>Брой</w:t>
            </w:r>
          </w:p>
        </w:tc>
      </w:tr>
      <w:tr w:rsidR="000B5A63" w:rsidRPr="0075053D" w:rsidTr="003F156C">
        <w:tc>
          <w:tcPr>
            <w:tcW w:w="993" w:type="dxa"/>
            <w:shd w:val="clear" w:color="auto" w:fill="FFFFFF"/>
          </w:tcPr>
          <w:p w:rsidR="000B5A63" w:rsidRPr="0075053D" w:rsidRDefault="000B5A63" w:rsidP="003F156C">
            <w:pPr>
              <w:jc w:val="center"/>
              <w:rPr>
                <w:color w:val="000000"/>
                <w:sz w:val="20"/>
                <w:szCs w:val="20"/>
              </w:rPr>
            </w:pPr>
            <w:r w:rsidRPr="0075053D">
              <w:rPr>
                <w:color w:val="000000"/>
                <w:sz w:val="20"/>
                <w:szCs w:val="20"/>
              </w:rPr>
              <w:t>1</w:t>
            </w:r>
          </w:p>
        </w:tc>
        <w:tc>
          <w:tcPr>
            <w:tcW w:w="6378" w:type="dxa"/>
            <w:shd w:val="clear" w:color="auto" w:fill="FFFFFF"/>
          </w:tcPr>
          <w:p w:rsidR="000B5A63" w:rsidRPr="0075053D" w:rsidRDefault="000B5A63" w:rsidP="003F156C">
            <w:r w:rsidRPr="0075053D">
              <w:t xml:space="preserve">Subscription for Maple EMP extended with Maple Grid Computing </w:t>
            </w:r>
          </w:p>
        </w:tc>
        <w:tc>
          <w:tcPr>
            <w:tcW w:w="1418" w:type="dxa"/>
            <w:shd w:val="clear" w:color="auto" w:fill="FFFFFF"/>
          </w:tcPr>
          <w:p w:rsidR="000B5A63" w:rsidRPr="0075053D" w:rsidRDefault="000B5A63" w:rsidP="003F156C">
            <w:pPr>
              <w:jc w:val="center"/>
              <w:rPr>
                <w:color w:val="000000"/>
                <w:sz w:val="20"/>
                <w:szCs w:val="20"/>
                <w:lang w:val="en-US"/>
              </w:rPr>
            </w:pPr>
            <w:r w:rsidRPr="0075053D">
              <w:rPr>
                <w:color w:val="000000"/>
                <w:sz w:val="20"/>
                <w:szCs w:val="20"/>
                <w:lang w:val="en-US"/>
              </w:rPr>
              <w:t xml:space="preserve">1 </w:t>
            </w:r>
          </w:p>
        </w:tc>
      </w:tr>
      <w:tr w:rsidR="000B5A63" w:rsidRPr="0075053D" w:rsidTr="003F156C">
        <w:tc>
          <w:tcPr>
            <w:tcW w:w="993" w:type="dxa"/>
            <w:shd w:val="clear" w:color="auto" w:fill="FFFFFF"/>
          </w:tcPr>
          <w:p w:rsidR="000B5A63" w:rsidRPr="0075053D" w:rsidRDefault="000B5A63" w:rsidP="003F156C">
            <w:pPr>
              <w:jc w:val="center"/>
              <w:rPr>
                <w:color w:val="000000"/>
                <w:sz w:val="20"/>
                <w:szCs w:val="20"/>
                <w:lang w:val="en-US"/>
              </w:rPr>
            </w:pPr>
            <w:r w:rsidRPr="0075053D">
              <w:rPr>
                <w:color w:val="000000"/>
                <w:sz w:val="20"/>
                <w:szCs w:val="20"/>
                <w:lang w:val="en-US"/>
              </w:rPr>
              <w:t>2</w:t>
            </w:r>
          </w:p>
        </w:tc>
        <w:tc>
          <w:tcPr>
            <w:tcW w:w="6378" w:type="dxa"/>
            <w:shd w:val="clear" w:color="auto" w:fill="FFFFFF"/>
          </w:tcPr>
          <w:p w:rsidR="000B5A63" w:rsidRPr="0075053D" w:rsidRDefault="000B5A63" w:rsidP="003F156C">
            <w:r w:rsidRPr="0075053D">
              <w:t>Extension and Maple Global Optimization Toolbox Extension.</w:t>
            </w:r>
          </w:p>
        </w:tc>
        <w:tc>
          <w:tcPr>
            <w:tcW w:w="1418" w:type="dxa"/>
            <w:shd w:val="clear" w:color="auto" w:fill="FFFFFF"/>
          </w:tcPr>
          <w:p w:rsidR="000B5A63" w:rsidRPr="0075053D" w:rsidRDefault="000B5A63" w:rsidP="003F156C">
            <w:pPr>
              <w:jc w:val="center"/>
              <w:rPr>
                <w:color w:val="000000"/>
                <w:sz w:val="20"/>
                <w:szCs w:val="20"/>
                <w:lang w:val="en-US"/>
              </w:rPr>
            </w:pPr>
            <w:r w:rsidRPr="0075053D">
              <w:rPr>
                <w:color w:val="000000"/>
                <w:sz w:val="20"/>
                <w:szCs w:val="20"/>
                <w:lang w:val="en-US"/>
              </w:rPr>
              <w:t>1</w:t>
            </w:r>
          </w:p>
        </w:tc>
      </w:tr>
    </w:tbl>
    <w:p w:rsidR="000B5A63" w:rsidRPr="0075053D" w:rsidRDefault="000B5A63" w:rsidP="004D1CD7">
      <w:pPr>
        <w:numPr>
          <w:ilvl w:val="0"/>
          <w:numId w:val="31"/>
        </w:numPr>
        <w:suppressAutoHyphens/>
        <w:jc w:val="both"/>
        <w:rPr>
          <w:b/>
        </w:rPr>
      </w:pPr>
      <w:r w:rsidRPr="0075053D">
        <w:t>Срок за изпълнение на поръчката:  от 01.01.2018 до 31.12.2018г.</w:t>
      </w:r>
    </w:p>
    <w:p w:rsidR="000B5A63" w:rsidRPr="0075053D" w:rsidRDefault="000B5A63" w:rsidP="004D1CD7">
      <w:pPr>
        <w:numPr>
          <w:ilvl w:val="0"/>
          <w:numId w:val="31"/>
        </w:numPr>
        <w:suppressAutoHyphens/>
        <w:jc w:val="both"/>
        <w:rPr>
          <w:b/>
        </w:rPr>
      </w:pPr>
      <w:r w:rsidRPr="0075053D">
        <w:rPr>
          <w:lang w:val="ru-RU"/>
        </w:rPr>
        <w:t>Участникът следва да осигури код за достъп за функциониране на програмния продукт.</w:t>
      </w:r>
    </w:p>
    <w:p w:rsidR="000B5A63" w:rsidRPr="0075053D" w:rsidRDefault="000B5A63" w:rsidP="000B5A63">
      <w:pPr>
        <w:suppressAutoHyphens/>
        <w:ind w:left="360"/>
        <w:jc w:val="both"/>
        <w:rPr>
          <w:b/>
        </w:rPr>
      </w:pPr>
    </w:p>
    <w:p w:rsidR="00482107" w:rsidRPr="0075053D" w:rsidRDefault="00482107" w:rsidP="000B5A63">
      <w:pPr>
        <w:suppressAutoHyphens/>
        <w:jc w:val="both"/>
        <w:rPr>
          <w:b/>
          <w:u w:val="single"/>
        </w:rPr>
      </w:pPr>
    </w:p>
    <w:p w:rsidR="00482107" w:rsidRPr="0075053D" w:rsidRDefault="00482107" w:rsidP="000B5A63">
      <w:pPr>
        <w:suppressAutoHyphens/>
        <w:jc w:val="both"/>
        <w:rPr>
          <w:b/>
          <w:u w:val="single"/>
        </w:rPr>
      </w:pPr>
    </w:p>
    <w:p w:rsidR="000B5A63" w:rsidRPr="0075053D" w:rsidRDefault="000B5A63" w:rsidP="000B5A63">
      <w:pPr>
        <w:suppressAutoHyphens/>
        <w:jc w:val="both"/>
        <w:rPr>
          <w:b/>
        </w:rPr>
      </w:pPr>
      <w:r w:rsidRPr="0075053D">
        <w:rPr>
          <w:b/>
          <w:u w:val="single"/>
        </w:rPr>
        <w:t>ОБОСОБЕНА ПОЗИЦИЯ №</w:t>
      </w:r>
      <w:r w:rsidRPr="0075053D">
        <w:rPr>
          <w:b/>
        </w:rPr>
        <w:t>: 10</w:t>
      </w:r>
    </w:p>
    <w:p w:rsidR="000B5A63" w:rsidRPr="0075053D" w:rsidRDefault="000B5A63" w:rsidP="000B5A63">
      <w:pPr>
        <w:suppressAutoHyphens/>
        <w:jc w:val="both"/>
        <w:rPr>
          <w:b/>
          <w:bCs/>
        </w:rPr>
      </w:pPr>
      <w:r w:rsidRPr="0075053D">
        <w:rPr>
          <w:b/>
        </w:rPr>
        <w:t>Абонаментна доставка през 2018</w:t>
      </w:r>
      <w:r w:rsidRPr="0075053D">
        <w:rPr>
          <w:b/>
          <w:lang w:val="en-US"/>
        </w:rPr>
        <w:t xml:space="preserve"> </w:t>
      </w:r>
      <w:r w:rsidRPr="0075053D">
        <w:rPr>
          <w:b/>
        </w:rPr>
        <w:t xml:space="preserve">г. на програмен продукт </w:t>
      </w:r>
      <w:r w:rsidRPr="0075053D">
        <w:rPr>
          <w:b/>
          <w:lang w:val="en-US"/>
        </w:rPr>
        <w:t>AutoDesk</w:t>
      </w:r>
      <w:r w:rsidRPr="0075053D">
        <w:rPr>
          <w:b/>
          <w:lang w:val="ru-RU"/>
        </w:rPr>
        <w:t xml:space="preserve"> </w:t>
      </w:r>
      <w:r w:rsidRPr="0075053D">
        <w:rPr>
          <w:b/>
        </w:rPr>
        <w:t xml:space="preserve">за </w:t>
      </w:r>
      <w:r w:rsidRPr="0075053D">
        <w:rPr>
          <w:b/>
          <w:bCs/>
        </w:rPr>
        <w:t>нуждите на проект BG05M20P001-2.009-0015.</w:t>
      </w:r>
    </w:p>
    <w:p w:rsidR="000B5A63" w:rsidRPr="0075053D" w:rsidRDefault="000B5A63" w:rsidP="000B5A63">
      <w:pPr>
        <w:suppressAutoHyphens/>
        <w:jc w:val="both"/>
        <w:rPr>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
        <w:gridCol w:w="6520"/>
        <w:gridCol w:w="1276"/>
      </w:tblGrid>
      <w:tr w:rsidR="000B5A63" w:rsidRPr="0075053D" w:rsidTr="003F156C">
        <w:tc>
          <w:tcPr>
            <w:tcW w:w="993" w:type="dxa"/>
            <w:shd w:val="clear" w:color="auto" w:fill="auto"/>
          </w:tcPr>
          <w:p w:rsidR="000B5A63" w:rsidRPr="0075053D" w:rsidRDefault="000B5A63" w:rsidP="003F156C">
            <w:pPr>
              <w:rPr>
                <w:b/>
                <w:bCs/>
              </w:rPr>
            </w:pPr>
            <w:r w:rsidRPr="0075053D">
              <w:rPr>
                <w:b/>
                <w:bCs/>
              </w:rPr>
              <w:t>№</w:t>
            </w:r>
          </w:p>
        </w:tc>
        <w:tc>
          <w:tcPr>
            <w:tcW w:w="6520" w:type="dxa"/>
            <w:shd w:val="clear" w:color="auto" w:fill="auto"/>
          </w:tcPr>
          <w:p w:rsidR="000B5A63" w:rsidRPr="0075053D" w:rsidRDefault="000B5A63" w:rsidP="003F156C">
            <w:pPr>
              <w:rPr>
                <w:b/>
                <w:bCs/>
              </w:rPr>
            </w:pPr>
            <w:r w:rsidRPr="0075053D">
              <w:rPr>
                <w:b/>
                <w:bCs/>
              </w:rPr>
              <w:t>Заглавие</w:t>
            </w:r>
          </w:p>
        </w:tc>
        <w:tc>
          <w:tcPr>
            <w:tcW w:w="1276" w:type="dxa"/>
            <w:shd w:val="clear" w:color="auto" w:fill="auto"/>
          </w:tcPr>
          <w:p w:rsidR="000B5A63" w:rsidRPr="0075053D" w:rsidRDefault="000B5A63" w:rsidP="003F156C">
            <w:pPr>
              <w:rPr>
                <w:b/>
                <w:bCs/>
              </w:rPr>
            </w:pPr>
            <w:r w:rsidRPr="0075053D">
              <w:rPr>
                <w:b/>
                <w:bCs/>
              </w:rPr>
              <w:t>Брой</w:t>
            </w:r>
          </w:p>
        </w:tc>
      </w:tr>
      <w:tr w:rsidR="000B5A63" w:rsidRPr="0075053D" w:rsidTr="003F156C">
        <w:tc>
          <w:tcPr>
            <w:tcW w:w="993" w:type="dxa"/>
            <w:tcBorders>
              <w:bottom w:val="single" w:sz="4" w:space="0" w:color="auto"/>
            </w:tcBorders>
            <w:shd w:val="clear" w:color="auto" w:fill="auto"/>
          </w:tcPr>
          <w:p w:rsidR="000B5A63" w:rsidRPr="0075053D" w:rsidRDefault="000B5A63" w:rsidP="003F156C">
            <w:pPr>
              <w:jc w:val="center"/>
              <w:rPr>
                <w:color w:val="000000"/>
                <w:sz w:val="20"/>
                <w:szCs w:val="20"/>
              </w:rPr>
            </w:pPr>
            <w:r w:rsidRPr="0075053D">
              <w:rPr>
                <w:color w:val="000000"/>
                <w:sz w:val="20"/>
                <w:szCs w:val="20"/>
              </w:rPr>
              <w:t>1</w:t>
            </w:r>
          </w:p>
        </w:tc>
        <w:tc>
          <w:tcPr>
            <w:tcW w:w="6520" w:type="dxa"/>
            <w:tcBorders>
              <w:bottom w:val="single" w:sz="4" w:space="0" w:color="auto"/>
            </w:tcBorders>
            <w:shd w:val="clear" w:color="auto" w:fill="auto"/>
            <w:vAlign w:val="center"/>
          </w:tcPr>
          <w:p w:rsidR="00BB308D" w:rsidRPr="0075053D" w:rsidRDefault="000B5A63" w:rsidP="003F156C">
            <w:pPr>
              <w:rPr>
                <w:rFonts w:cs="Calibri"/>
              </w:rPr>
            </w:pPr>
            <w:r w:rsidRPr="0075053D">
              <w:rPr>
                <w:rFonts w:cs="Calibri"/>
                <w:lang w:val="en-US"/>
              </w:rPr>
              <w:t>Product Design &amp; Manufacturing Collection IC Commercial New Single-user ELD Annual</w:t>
            </w:r>
            <w:r w:rsidR="00BB308D" w:rsidRPr="0075053D">
              <w:rPr>
                <w:rFonts w:cs="Calibri"/>
                <w:lang w:val="en-US"/>
              </w:rPr>
              <w:t xml:space="preserve"> Subscription</w:t>
            </w:r>
            <w:r w:rsidR="00BB308D" w:rsidRPr="0075053D">
              <w:rPr>
                <w:rFonts w:cs="Calibri"/>
              </w:rPr>
              <w:t>.</w:t>
            </w:r>
          </w:p>
          <w:p w:rsidR="000B5A63" w:rsidRPr="0075053D" w:rsidRDefault="000B5A63" w:rsidP="003F156C">
            <w:pPr>
              <w:rPr>
                <w:rFonts w:cs="Calibri"/>
              </w:rPr>
            </w:pPr>
            <w:r w:rsidRPr="0075053D">
              <w:rPr>
                <w:rFonts w:cs="Calibri"/>
              </w:rPr>
              <w:t xml:space="preserve"> Колекцията съдържа следните продукти:</w:t>
            </w:r>
          </w:p>
          <w:p w:rsidR="000B5A63" w:rsidRPr="0075053D" w:rsidRDefault="000B5A63" w:rsidP="003F156C">
            <w:pPr>
              <w:rPr>
                <w:rFonts w:cs="Calibri"/>
              </w:rPr>
            </w:pPr>
            <w:r w:rsidRPr="0075053D">
              <w:rPr>
                <w:rFonts w:cs="Calibri"/>
              </w:rPr>
              <w:t>Inventor Professional</w:t>
            </w:r>
          </w:p>
          <w:p w:rsidR="000B5A63" w:rsidRPr="0075053D" w:rsidRDefault="000B5A63" w:rsidP="003F156C">
            <w:pPr>
              <w:rPr>
                <w:rFonts w:cs="Calibri"/>
                <w:lang w:val="en-US"/>
              </w:rPr>
            </w:pPr>
            <w:r w:rsidRPr="0075053D">
              <w:rPr>
                <w:rFonts w:cs="Calibri"/>
                <w:lang w:val="en-US"/>
              </w:rPr>
              <w:t>Autodesk NASTRAN-IN-CAD</w:t>
            </w:r>
          </w:p>
          <w:p w:rsidR="000B5A63" w:rsidRPr="0075053D" w:rsidRDefault="000B5A63" w:rsidP="003F156C">
            <w:pPr>
              <w:rPr>
                <w:rFonts w:cs="Calibri"/>
                <w:lang w:val="en-US"/>
              </w:rPr>
            </w:pPr>
            <w:r w:rsidRPr="0075053D">
              <w:rPr>
                <w:rFonts w:cs="Calibri"/>
                <w:lang w:val="en-US"/>
              </w:rPr>
              <w:t>Inventor HSM</w:t>
            </w:r>
          </w:p>
          <w:p w:rsidR="000B5A63" w:rsidRPr="0075053D" w:rsidRDefault="000B5A63" w:rsidP="003F156C">
            <w:pPr>
              <w:rPr>
                <w:rFonts w:cs="Calibri"/>
                <w:lang w:val="en-US"/>
              </w:rPr>
            </w:pPr>
            <w:r w:rsidRPr="0075053D">
              <w:rPr>
                <w:rFonts w:cs="Calibri"/>
                <w:lang w:val="en-US"/>
              </w:rPr>
              <w:t>HSMWORKS</w:t>
            </w:r>
          </w:p>
          <w:p w:rsidR="000B5A63" w:rsidRPr="0075053D" w:rsidRDefault="000B5A63" w:rsidP="003F156C">
            <w:pPr>
              <w:rPr>
                <w:rFonts w:cs="Calibri"/>
                <w:lang w:val="en-US"/>
              </w:rPr>
            </w:pPr>
            <w:r w:rsidRPr="0075053D">
              <w:rPr>
                <w:rFonts w:cs="Calibri"/>
                <w:lang w:val="en-US"/>
              </w:rPr>
              <w:t>Fusion 360</w:t>
            </w:r>
          </w:p>
          <w:p w:rsidR="000B5A63" w:rsidRPr="0075053D" w:rsidRDefault="000B5A63" w:rsidP="003F156C">
            <w:pPr>
              <w:rPr>
                <w:rFonts w:cs="Calibri"/>
              </w:rPr>
            </w:pPr>
            <w:r w:rsidRPr="0075053D">
              <w:rPr>
                <w:rFonts w:cs="Calibri"/>
              </w:rPr>
              <w:t>AutoCAD Electrical</w:t>
            </w:r>
          </w:p>
          <w:p w:rsidR="000B5A63" w:rsidRPr="0075053D" w:rsidRDefault="000B5A63" w:rsidP="003F156C">
            <w:pPr>
              <w:rPr>
                <w:rFonts w:cs="Calibri"/>
                <w:lang w:val="en-US"/>
              </w:rPr>
            </w:pPr>
            <w:r w:rsidRPr="0075053D">
              <w:rPr>
                <w:rFonts w:cs="Calibri"/>
                <w:lang w:val="en-US"/>
              </w:rPr>
              <w:t>AutoCAD Mechanical</w:t>
            </w:r>
          </w:p>
          <w:p w:rsidR="000B5A63" w:rsidRPr="0075053D" w:rsidRDefault="000B5A63" w:rsidP="003F156C">
            <w:pPr>
              <w:rPr>
                <w:rFonts w:cs="Calibri"/>
                <w:lang w:val="en-US"/>
              </w:rPr>
            </w:pPr>
            <w:r w:rsidRPr="0075053D">
              <w:rPr>
                <w:rFonts w:cs="Calibri"/>
                <w:lang w:val="en-US"/>
              </w:rPr>
              <w:t>AutoCAD</w:t>
            </w:r>
          </w:p>
          <w:p w:rsidR="000B5A63" w:rsidRPr="0075053D" w:rsidRDefault="000B5A63" w:rsidP="003F156C">
            <w:pPr>
              <w:rPr>
                <w:rFonts w:cs="Calibri"/>
                <w:lang w:val="en-US"/>
              </w:rPr>
            </w:pPr>
            <w:r w:rsidRPr="0075053D">
              <w:rPr>
                <w:rFonts w:cs="Calibri"/>
                <w:lang w:val="en-US"/>
              </w:rPr>
              <w:t>AutoCAD mobile app</w:t>
            </w:r>
          </w:p>
          <w:p w:rsidR="000B5A63" w:rsidRPr="0075053D" w:rsidRDefault="000B5A63" w:rsidP="003F156C">
            <w:pPr>
              <w:rPr>
                <w:rFonts w:cs="Calibri"/>
              </w:rPr>
            </w:pPr>
            <w:r w:rsidRPr="0075053D">
              <w:rPr>
                <w:rFonts w:cs="Calibri"/>
              </w:rPr>
              <w:t>Navisworks Mange</w:t>
            </w:r>
          </w:p>
          <w:p w:rsidR="000B5A63" w:rsidRPr="0075053D" w:rsidRDefault="000B5A63" w:rsidP="003F156C">
            <w:pPr>
              <w:rPr>
                <w:rFonts w:cs="Calibri"/>
              </w:rPr>
            </w:pPr>
            <w:r w:rsidRPr="0075053D">
              <w:rPr>
                <w:rFonts w:cs="Calibri"/>
              </w:rPr>
              <w:t>Vault Basic</w:t>
            </w:r>
          </w:p>
          <w:p w:rsidR="000B5A63" w:rsidRPr="0075053D" w:rsidRDefault="000B5A63" w:rsidP="003F156C">
            <w:pPr>
              <w:rPr>
                <w:rFonts w:cs="Calibri"/>
                <w:lang w:val="en-US"/>
              </w:rPr>
            </w:pPr>
            <w:r w:rsidRPr="0075053D">
              <w:rPr>
                <w:rFonts w:cs="Calibri"/>
                <w:lang w:val="en-US"/>
              </w:rPr>
              <w:t xml:space="preserve">Factory Design Utilities </w:t>
            </w:r>
          </w:p>
          <w:p w:rsidR="000B5A63" w:rsidRPr="0075053D" w:rsidRDefault="000B5A63" w:rsidP="003F156C">
            <w:pPr>
              <w:rPr>
                <w:rFonts w:cs="Calibri"/>
              </w:rPr>
            </w:pPr>
            <w:r w:rsidRPr="0075053D">
              <w:rPr>
                <w:rFonts w:cs="Calibri"/>
              </w:rPr>
              <w:t>Autodesk 3ds Max</w:t>
            </w:r>
          </w:p>
          <w:p w:rsidR="000B5A63" w:rsidRPr="0075053D" w:rsidRDefault="000B5A63" w:rsidP="003F156C">
            <w:pPr>
              <w:rPr>
                <w:rFonts w:cs="Calibri"/>
              </w:rPr>
            </w:pPr>
            <w:r w:rsidRPr="0075053D">
              <w:rPr>
                <w:rFonts w:cs="Calibri"/>
              </w:rPr>
              <w:t>ReCap 360</w:t>
            </w:r>
          </w:p>
          <w:p w:rsidR="000B5A63" w:rsidRPr="0075053D" w:rsidRDefault="000B5A63" w:rsidP="003F156C">
            <w:pPr>
              <w:rPr>
                <w:rFonts w:cs="Calibri"/>
              </w:rPr>
            </w:pPr>
            <w:r w:rsidRPr="0075053D">
              <w:rPr>
                <w:rFonts w:cs="Calibri"/>
              </w:rPr>
              <w:t>AutoCAD Architecture</w:t>
            </w:r>
          </w:p>
          <w:p w:rsidR="000B5A63" w:rsidRPr="0075053D" w:rsidRDefault="000B5A63" w:rsidP="003F156C">
            <w:pPr>
              <w:rPr>
                <w:rFonts w:cs="Calibri"/>
                <w:lang w:val="en-US"/>
              </w:rPr>
            </w:pPr>
            <w:r w:rsidRPr="0075053D">
              <w:rPr>
                <w:rFonts w:cs="Calibri"/>
                <w:lang w:val="en-US"/>
              </w:rPr>
              <w:t>Autodesk Rendering</w:t>
            </w:r>
          </w:p>
          <w:p w:rsidR="000B5A63" w:rsidRPr="0075053D" w:rsidRDefault="000B5A63" w:rsidP="003F156C">
            <w:pPr>
              <w:rPr>
                <w:rFonts w:cs="Calibri"/>
              </w:rPr>
            </w:pPr>
            <w:r w:rsidRPr="0075053D">
              <w:rPr>
                <w:rFonts w:cs="Calibri"/>
                <w:lang w:val="en-US"/>
              </w:rPr>
              <w:t>Cloud Storage</w:t>
            </w:r>
          </w:p>
        </w:tc>
        <w:tc>
          <w:tcPr>
            <w:tcW w:w="1276" w:type="dxa"/>
            <w:tcBorders>
              <w:bottom w:val="single" w:sz="4" w:space="0" w:color="auto"/>
            </w:tcBorders>
            <w:shd w:val="clear" w:color="auto" w:fill="auto"/>
          </w:tcPr>
          <w:p w:rsidR="000B5A63" w:rsidRPr="0075053D" w:rsidRDefault="000B5A63" w:rsidP="003F156C">
            <w:pPr>
              <w:jc w:val="center"/>
              <w:rPr>
                <w:color w:val="000000"/>
                <w:sz w:val="20"/>
                <w:szCs w:val="20"/>
              </w:rPr>
            </w:pPr>
            <w:r w:rsidRPr="0075053D">
              <w:rPr>
                <w:color w:val="000000"/>
                <w:sz w:val="20"/>
                <w:szCs w:val="20"/>
              </w:rPr>
              <w:t>1</w:t>
            </w:r>
          </w:p>
        </w:tc>
      </w:tr>
    </w:tbl>
    <w:p w:rsidR="000B5A63" w:rsidRPr="0075053D" w:rsidRDefault="000B5A63" w:rsidP="004D1CD7">
      <w:pPr>
        <w:numPr>
          <w:ilvl w:val="0"/>
          <w:numId w:val="31"/>
        </w:numPr>
        <w:suppressAutoHyphens/>
        <w:jc w:val="both"/>
        <w:rPr>
          <w:b/>
        </w:rPr>
      </w:pPr>
      <w:r w:rsidRPr="0075053D">
        <w:t>Срок за изпълнение на поръчката:  от 01.01.2018 до 31.12.2018г.</w:t>
      </w:r>
    </w:p>
    <w:p w:rsidR="000B5A63" w:rsidRPr="0075053D" w:rsidRDefault="000B5A63" w:rsidP="004D1CD7">
      <w:pPr>
        <w:numPr>
          <w:ilvl w:val="0"/>
          <w:numId w:val="31"/>
        </w:numPr>
        <w:suppressAutoHyphens/>
        <w:jc w:val="both"/>
        <w:rPr>
          <w:b/>
        </w:rPr>
      </w:pPr>
      <w:r w:rsidRPr="0075053D">
        <w:rPr>
          <w:lang w:val="ru-RU"/>
        </w:rPr>
        <w:lastRenderedPageBreak/>
        <w:t>Участникът следва да осигури код за достъп за функциониране на програмния продукт.</w:t>
      </w:r>
    </w:p>
    <w:p w:rsidR="000B5A63" w:rsidRPr="0075053D" w:rsidRDefault="000B5A63" w:rsidP="000B5A63">
      <w:pPr>
        <w:suppressAutoHyphens/>
        <w:ind w:left="360"/>
        <w:jc w:val="both"/>
        <w:rPr>
          <w:b/>
        </w:rPr>
      </w:pPr>
    </w:p>
    <w:p w:rsidR="00D02724" w:rsidRPr="0075053D" w:rsidRDefault="00D02724" w:rsidP="000B5A63">
      <w:pPr>
        <w:suppressAutoHyphens/>
        <w:ind w:left="360"/>
        <w:jc w:val="both"/>
        <w:rPr>
          <w:b/>
        </w:rPr>
      </w:pPr>
    </w:p>
    <w:p w:rsidR="00D02724" w:rsidRPr="0075053D" w:rsidRDefault="00D02724" w:rsidP="000B5A63">
      <w:pPr>
        <w:suppressAutoHyphens/>
        <w:ind w:left="360"/>
        <w:jc w:val="both"/>
        <w:rPr>
          <w:b/>
        </w:rPr>
      </w:pPr>
    </w:p>
    <w:p w:rsidR="000B5A63" w:rsidRPr="0075053D" w:rsidRDefault="000B5A63" w:rsidP="000B5A63">
      <w:pPr>
        <w:spacing w:line="360" w:lineRule="auto"/>
        <w:rPr>
          <w:b/>
        </w:rPr>
      </w:pPr>
      <w:r w:rsidRPr="0075053D">
        <w:rPr>
          <w:b/>
          <w:u w:val="single"/>
        </w:rPr>
        <w:t xml:space="preserve">ОБОСОБЕНА ПОЗИЦИЯ № </w:t>
      </w:r>
      <w:r w:rsidRPr="0075053D">
        <w:rPr>
          <w:b/>
          <w:u w:val="single"/>
          <w:lang w:val="ru-RU"/>
        </w:rPr>
        <w:t>11</w:t>
      </w:r>
      <w:r w:rsidRPr="0075053D">
        <w:rPr>
          <w:b/>
          <w:u w:val="single"/>
        </w:rPr>
        <w:t>:</w:t>
      </w:r>
      <w:r w:rsidRPr="0075053D">
        <w:rPr>
          <w:b/>
          <w:lang w:val="ru-RU"/>
        </w:rPr>
        <w:t xml:space="preserve"> </w:t>
      </w:r>
    </w:p>
    <w:p w:rsidR="000B5A63" w:rsidRPr="0075053D" w:rsidRDefault="000B5A63" w:rsidP="000B5A63">
      <w:pPr>
        <w:spacing w:line="360" w:lineRule="auto"/>
        <w:rPr>
          <w:b/>
          <w:bCs/>
        </w:rPr>
      </w:pPr>
      <w:r w:rsidRPr="0075053D">
        <w:rPr>
          <w:b/>
        </w:rPr>
        <w:t>П</w:t>
      </w:r>
      <w:r w:rsidRPr="0075053D">
        <w:rPr>
          <w:b/>
          <w:lang w:val="ru-RU"/>
        </w:rPr>
        <w:t>ериодични доставки на научна и учебна литература</w:t>
      </w:r>
      <w:r w:rsidRPr="0075053D">
        <w:rPr>
          <w:b/>
        </w:rPr>
        <w:t xml:space="preserve"> за </w:t>
      </w:r>
      <w:r w:rsidRPr="0075053D">
        <w:rPr>
          <w:b/>
          <w:bCs/>
        </w:rPr>
        <w:t>нуждите на проект BG05M20P001-2.009-0015.</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
        <w:gridCol w:w="6520"/>
        <w:gridCol w:w="1276"/>
      </w:tblGrid>
      <w:tr w:rsidR="000B5A63" w:rsidRPr="0075053D" w:rsidTr="003F156C">
        <w:tc>
          <w:tcPr>
            <w:tcW w:w="993" w:type="dxa"/>
            <w:shd w:val="clear" w:color="auto" w:fill="auto"/>
          </w:tcPr>
          <w:p w:rsidR="000B5A63" w:rsidRPr="0075053D" w:rsidRDefault="000B5A63" w:rsidP="003F156C">
            <w:pPr>
              <w:rPr>
                <w:b/>
                <w:bCs/>
              </w:rPr>
            </w:pPr>
            <w:r w:rsidRPr="0075053D">
              <w:rPr>
                <w:b/>
                <w:bCs/>
              </w:rPr>
              <w:t>№</w:t>
            </w:r>
          </w:p>
        </w:tc>
        <w:tc>
          <w:tcPr>
            <w:tcW w:w="6520" w:type="dxa"/>
            <w:shd w:val="clear" w:color="auto" w:fill="auto"/>
          </w:tcPr>
          <w:p w:rsidR="000B5A63" w:rsidRPr="0075053D" w:rsidRDefault="000B5A63" w:rsidP="003F156C">
            <w:pPr>
              <w:rPr>
                <w:b/>
                <w:bCs/>
              </w:rPr>
            </w:pPr>
            <w:r w:rsidRPr="0075053D">
              <w:rPr>
                <w:b/>
                <w:bCs/>
              </w:rPr>
              <w:t>Заглавие</w:t>
            </w:r>
          </w:p>
        </w:tc>
        <w:tc>
          <w:tcPr>
            <w:tcW w:w="1276" w:type="dxa"/>
            <w:shd w:val="clear" w:color="auto" w:fill="auto"/>
          </w:tcPr>
          <w:p w:rsidR="000B5A63" w:rsidRPr="0075053D" w:rsidRDefault="000B5A63" w:rsidP="003F156C">
            <w:pPr>
              <w:rPr>
                <w:b/>
                <w:bCs/>
              </w:rPr>
            </w:pPr>
            <w:r w:rsidRPr="0075053D">
              <w:rPr>
                <w:b/>
                <w:bCs/>
              </w:rPr>
              <w:t>Брой</w:t>
            </w:r>
          </w:p>
        </w:tc>
      </w:tr>
      <w:tr w:rsidR="000B5A63" w:rsidRPr="0075053D" w:rsidTr="003F156C">
        <w:tc>
          <w:tcPr>
            <w:tcW w:w="993" w:type="dxa"/>
            <w:shd w:val="clear" w:color="auto" w:fill="auto"/>
          </w:tcPr>
          <w:p w:rsidR="000B5A63" w:rsidRPr="0075053D" w:rsidRDefault="000B5A63" w:rsidP="003F156C">
            <w:pPr>
              <w:jc w:val="center"/>
              <w:rPr>
                <w:bCs/>
                <w:lang w:val="en-US"/>
              </w:rPr>
            </w:pPr>
            <w:r w:rsidRPr="0075053D">
              <w:rPr>
                <w:bCs/>
                <w:lang w:val="en-US"/>
              </w:rPr>
              <w:t>1</w:t>
            </w:r>
          </w:p>
        </w:tc>
        <w:tc>
          <w:tcPr>
            <w:tcW w:w="6520" w:type="dxa"/>
            <w:shd w:val="clear" w:color="auto" w:fill="auto"/>
          </w:tcPr>
          <w:p w:rsidR="000B5A63" w:rsidRPr="0075053D" w:rsidRDefault="000B5A63" w:rsidP="003F156C">
            <w:pPr>
              <w:rPr>
                <w:bCs/>
                <w:lang w:val="en-US"/>
              </w:rPr>
            </w:pPr>
            <w:r w:rsidRPr="0075053D">
              <w:rPr>
                <w:bCs/>
                <w:lang w:val="en-US"/>
              </w:rPr>
              <w:t xml:space="preserve">Fundamentals and Analytical Applications of Multiway Valibration: Volume 29, </w:t>
            </w:r>
            <w:r w:rsidRPr="0075053D">
              <w:rPr>
                <w:rStyle w:val="Strong"/>
                <w:b w:val="0"/>
              </w:rPr>
              <w:t>Hardcover ISBN:</w:t>
            </w:r>
            <w:r w:rsidRPr="0075053D">
              <w:rPr>
                <w:b/>
              </w:rPr>
              <w:t xml:space="preserve"> </w:t>
            </w:r>
            <w:r w:rsidRPr="0075053D">
              <w:t>9780444635273</w:t>
            </w:r>
          </w:p>
        </w:tc>
        <w:tc>
          <w:tcPr>
            <w:tcW w:w="1276" w:type="dxa"/>
            <w:shd w:val="clear" w:color="auto" w:fill="auto"/>
          </w:tcPr>
          <w:p w:rsidR="000B5A63" w:rsidRPr="0075053D" w:rsidRDefault="000B5A63" w:rsidP="003F156C">
            <w:pPr>
              <w:jc w:val="center"/>
              <w:rPr>
                <w:bCs/>
                <w:lang w:val="en-US"/>
              </w:rPr>
            </w:pPr>
            <w:r w:rsidRPr="0075053D">
              <w:rPr>
                <w:bCs/>
                <w:lang w:val="en-US"/>
              </w:rPr>
              <w:t>1</w:t>
            </w:r>
          </w:p>
        </w:tc>
      </w:tr>
      <w:tr w:rsidR="000B5A63" w:rsidRPr="0075053D" w:rsidTr="003F156C">
        <w:tc>
          <w:tcPr>
            <w:tcW w:w="993" w:type="dxa"/>
            <w:shd w:val="clear" w:color="auto" w:fill="auto"/>
          </w:tcPr>
          <w:p w:rsidR="000B5A63" w:rsidRPr="0075053D" w:rsidRDefault="000B5A63" w:rsidP="003F156C">
            <w:pPr>
              <w:jc w:val="center"/>
              <w:rPr>
                <w:bCs/>
                <w:lang w:val="en-US"/>
              </w:rPr>
            </w:pPr>
            <w:r w:rsidRPr="0075053D">
              <w:rPr>
                <w:bCs/>
                <w:lang w:val="en-US"/>
              </w:rPr>
              <w:t>2</w:t>
            </w:r>
          </w:p>
        </w:tc>
        <w:tc>
          <w:tcPr>
            <w:tcW w:w="6520" w:type="dxa"/>
            <w:shd w:val="clear" w:color="auto" w:fill="auto"/>
          </w:tcPr>
          <w:p w:rsidR="000B5A63" w:rsidRPr="0075053D" w:rsidRDefault="000B5A63" w:rsidP="003F156C">
            <w:pPr>
              <w:rPr>
                <w:bCs/>
                <w:lang w:val="en-US"/>
              </w:rPr>
            </w:pPr>
            <w:r w:rsidRPr="0075053D">
              <w:rPr>
                <w:bCs/>
                <w:lang w:val="en-US"/>
              </w:rPr>
              <w:t xml:space="preserve">Computational Mathematics, Numerical Analysis and Applications, </w:t>
            </w:r>
            <w:r w:rsidRPr="0075053D">
              <w:t>ISBN 978-3-319-49631-3</w:t>
            </w:r>
          </w:p>
        </w:tc>
        <w:tc>
          <w:tcPr>
            <w:tcW w:w="1276" w:type="dxa"/>
            <w:shd w:val="clear" w:color="auto" w:fill="auto"/>
          </w:tcPr>
          <w:p w:rsidR="000B5A63" w:rsidRPr="0075053D" w:rsidRDefault="000B5A63" w:rsidP="003F156C">
            <w:pPr>
              <w:jc w:val="center"/>
              <w:rPr>
                <w:bCs/>
                <w:lang w:val="en-US"/>
              </w:rPr>
            </w:pPr>
            <w:r w:rsidRPr="0075053D">
              <w:rPr>
                <w:bCs/>
                <w:lang w:val="en-US"/>
              </w:rPr>
              <w:t>1</w:t>
            </w:r>
          </w:p>
        </w:tc>
      </w:tr>
      <w:tr w:rsidR="000B5A63" w:rsidRPr="0075053D" w:rsidTr="003F156C">
        <w:tc>
          <w:tcPr>
            <w:tcW w:w="993" w:type="dxa"/>
            <w:shd w:val="clear" w:color="auto" w:fill="auto"/>
          </w:tcPr>
          <w:p w:rsidR="000B5A63" w:rsidRPr="0075053D" w:rsidRDefault="000B5A63" w:rsidP="003F156C">
            <w:pPr>
              <w:jc w:val="center"/>
              <w:rPr>
                <w:bCs/>
                <w:lang w:val="en-US"/>
              </w:rPr>
            </w:pPr>
            <w:r w:rsidRPr="0075053D">
              <w:rPr>
                <w:bCs/>
                <w:lang w:val="en-US"/>
              </w:rPr>
              <w:t>3</w:t>
            </w:r>
          </w:p>
        </w:tc>
        <w:tc>
          <w:tcPr>
            <w:tcW w:w="6520" w:type="dxa"/>
            <w:shd w:val="clear" w:color="auto" w:fill="auto"/>
          </w:tcPr>
          <w:p w:rsidR="000B5A63" w:rsidRPr="0075053D" w:rsidRDefault="000B5A63" w:rsidP="003F156C">
            <w:pPr>
              <w:rPr>
                <w:bCs/>
                <w:lang w:val="en-US"/>
              </w:rPr>
            </w:pPr>
            <w:r w:rsidRPr="0075053D">
              <w:rPr>
                <w:bCs/>
                <w:lang w:val="en-US"/>
              </w:rPr>
              <w:t>Lecture of Electrochemical Corrosion</w:t>
            </w:r>
          </w:p>
        </w:tc>
        <w:tc>
          <w:tcPr>
            <w:tcW w:w="1276" w:type="dxa"/>
            <w:shd w:val="clear" w:color="auto" w:fill="auto"/>
          </w:tcPr>
          <w:p w:rsidR="000B5A63" w:rsidRPr="0075053D" w:rsidRDefault="000B5A63" w:rsidP="003F156C">
            <w:pPr>
              <w:jc w:val="center"/>
              <w:rPr>
                <w:bCs/>
                <w:lang w:val="en-US"/>
              </w:rPr>
            </w:pPr>
            <w:r w:rsidRPr="0075053D">
              <w:rPr>
                <w:bCs/>
                <w:lang w:val="en-US"/>
              </w:rPr>
              <w:t>1</w:t>
            </w:r>
          </w:p>
        </w:tc>
      </w:tr>
      <w:tr w:rsidR="000B5A63" w:rsidRPr="0075053D" w:rsidTr="003F156C">
        <w:tc>
          <w:tcPr>
            <w:tcW w:w="993" w:type="dxa"/>
            <w:shd w:val="clear" w:color="auto" w:fill="auto"/>
          </w:tcPr>
          <w:p w:rsidR="000B5A63" w:rsidRPr="0075053D" w:rsidRDefault="000B5A63" w:rsidP="003F156C">
            <w:pPr>
              <w:jc w:val="center"/>
              <w:rPr>
                <w:bCs/>
              </w:rPr>
            </w:pPr>
            <w:r w:rsidRPr="0075053D">
              <w:rPr>
                <w:bCs/>
              </w:rPr>
              <w:t>4</w:t>
            </w:r>
          </w:p>
        </w:tc>
        <w:tc>
          <w:tcPr>
            <w:tcW w:w="6520" w:type="dxa"/>
            <w:shd w:val="clear" w:color="auto" w:fill="auto"/>
          </w:tcPr>
          <w:p w:rsidR="000B5A63" w:rsidRPr="0075053D" w:rsidRDefault="000B5A63" w:rsidP="003F156C">
            <w:pPr>
              <w:rPr>
                <w:bCs/>
                <w:lang w:val="en-US"/>
              </w:rPr>
            </w:pPr>
            <w:r w:rsidRPr="0075053D">
              <w:rPr>
                <w:bCs/>
                <w:lang w:val="en-US"/>
              </w:rPr>
              <w:t>Organic Chemistry, 12</w:t>
            </w:r>
            <w:r w:rsidRPr="0075053D">
              <w:rPr>
                <w:bCs/>
                <w:vertAlign w:val="superscript"/>
                <w:lang w:val="en-US"/>
              </w:rPr>
              <w:t>th</w:t>
            </w:r>
            <w:r w:rsidRPr="0075053D">
              <w:rPr>
                <w:bCs/>
                <w:lang w:val="en-US"/>
              </w:rPr>
              <w:t xml:space="preserve"> Edition</w:t>
            </w:r>
            <w:r w:rsidRPr="0075053D">
              <w:t xml:space="preserve"> </w:t>
            </w:r>
            <w:r w:rsidRPr="0075053D">
              <w:rPr>
                <w:bCs/>
                <w:lang w:val="en-US"/>
              </w:rPr>
              <w:t>ISBN-13: 978-1119077329</w:t>
            </w:r>
          </w:p>
        </w:tc>
        <w:tc>
          <w:tcPr>
            <w:tcW w:w="1276" w:type="dxa"/>
            <w:shd w:val="clear" w:color="auto" w:fill="auto"/>
          </w:tcPr>
          <w:p w:rsidR="000B5A63" w:rsidRPr="0075053D" w:rsidRDefault="000B5A63" w:rsidP="003F156C">
            <w:pPr>
              <w:jc w:val="center"/>
              <w:rPr>
                <w:bCs/>
                <w:lang w:val="en-US"/>
              </w:rPr>
            </w:pPr>
            <w:r w:rsidRPr="0075053D">
              <w:rPr>
                <w:bCs/>
                <w:lang w:val="en-US"/>
              </w:rPr>
              <w:t>1</w:t>
            </w:r>
          </w:p>
        </w:tc>
      </w:tr>
      <w:tr w:rsidR="000B5A63" w:rsidRPr="0075053D" w:rsidTr="003F156C">
        <w:tc>
          <w:tcPr>
            <w:tcW w:w="993" w:type="dxa"/>
            <w:shd w:val="clear" w:color="auto" w:fill="auto"/>
          </w:tcPr>
          <w:p w:rsidR="000B5A63" w:rsidRPr="0075053D" w:rsidRDefault="000B5A63" w:rsidP="003F156C">
            <w:pPr>
              <w:jc w:val="center"/>
              <w:rPr>
                <w:bCs/>
              </w:rPr>
            </w:pPr>
            <w:r w:rsidRPr="0075053D">
              <w:rPr>
                <w:bCs/>
              </w:rPr>
              <w:t>5</w:t>
            </w:r>
          </w:p>
        </w:tc>
        <w:tc>
          <w:tcPr>
            <w:tcW w:w="6520" w:type="dxa"/>
            <w:shd w:val="clear" w:color="auto" w:fill="auto"/>
          </w:tcPr>
          <w:p w:rsidR="000B5A63" w:rsidRPr="0075053D" w:rsidRDefault="000B5A63" w:rsidP="003F156C">
            <w:pPr>
              <w:rPr>
                <w:lang w:eastAsia="bg-BG"/>
              </w:rPr>
            </w:pPr>
            <w:r w:rsidRPr="0075053D">
              <w:rPr>
                <w:bCs/>
                <w:lang w:val="en-US"/>
              </w:rPr>
              <w:t xml:space="preserve">Risk Analysis in Building Fire Safety Engineering, </w:t>
            </w:r>
            <w:r w:rsidRPr="0075053D">
              <w:rPr>
                <w:lang w:eastAsia="bg-BG"/>
              </w:rPr>
              <w:t xml:space="preserve">ISBN-13: 978-0750681568 </w:t>
            </w:r>
          </w:p>
        </w:tc>
        <w:tc>
          <w:tcPr>
            <w:tcW w:w="1276" w:type="dxa"/>
            <w:shd w:val="clear" w:color="auto" w:fill="auto"/>
          </w:tcPr>
          <w:p w:rsidR="000B5A63" w:rsidRPr="0075053D" w:rsidRDefault="000B5A63" w:rsidP="003F156C">
            <w:pPr>
              <w:jc w:val="center"/>
              <w:rPr>
                <w:bCs/>
                <w:lang w:val="en-US"/>
              </w:rPr>
            </w:pPr>
            <w:r w:rsidRPr="0075053D">
              <w:rPr>
                <w:bCs/>
                <w:lang w:val="en-US"/>
              </w:rPr>
              <w:t>1</w:t>
            </w:r>
          </w:p>
        </w:tc>
      </w:tr>
      <w:tr w:rsidR="000B5A63" w:rsidRPr="0075053D" w:rsidTr="003F156C">
        <w:tc>
          <w:tcPr>
            <w:tcW w:w="993" w:type="dxa"/>
            <w:shd w:val="clear" w:color="auto" w:fill="auto"/>
          </w:tcPr>
          <w:p w:rsidR="000B5A63" w:rsidRPr="0075053D" w:rsidRDefault="000B5A63" w:rsidP="003F156C">
            <w:pPr>
              <w:jc w:val="center"/>
              <w:rPr>
                <w:bCs/>
              </w:rPr>
            </w:pPr>
            <w:r w:rsidRPr="0075053D">
              <w:rPr>
                <w:bCs/>
              </w:rPr>
              <w:t>6</w:t>
            </w:r>
          </w:p>
        </w:tc>
        <w:tc>
          <w:tcPr>
            <w:tcW w:w="6520" w:type="dxa"/>
            <w:shd w:val="clear" w:color="auto" w:fill="auto"/>
          </w:tcPr>
          <w:p w:rsidR="000B5A63" w:rsidRPr="0075053D" w:rsidRDefault="000B5A63" w:rsidP="003F156C">
            <w:pPr>
              <w:rPr>
                <w:bCs/>
                <w:lang w:val="en-US"/>
              </w:rPr>
            </w:pPr>
            <w:r w:rsidRPr="0075053D">
              <w:rPr>
                <w:bCs/>
                <w:lang w:val="en-US"/>
              </w:rPr>
              <w:t xml:space="preserve">Fossil Energy, </w:t>
            </w:r>
            <w:r w:rsidRPr="0075053D">
              <w:t xml:space="preserve">ISBN: </w:t>
            </w:r>
            <w:r w:rsidRPr="0075053D">
              <w:rPr>
                <w:rStyle w:val="pissn"/>
              </w:rPr>
              <w:t>978-1-4614-5721-3</w:t>
            </w:r>
          </w:p>
        </w:tc>
        <w:tc>
          <w:tcPr>
            <w:tcW w:w="1276" w:type="dxa"/>
            <w:shd w:val="clear" w:color="auto" w:fill="auto"/>
          </w:tcPr>
          <w:p w:rsidR="000B5A63" w:rsidRPr="0075053D" w:rsidRDefault="000B5A63" w:rsidP="003F156C">
            <w:pPr>
              <w:jc w:val="center"/>
              <w:rPr>
                <w:bCs/>
                <w:lang w:val="en-US"/>
              </w:rPr>
            </w:pPr>
            <w:r w:rsidRPr="0075053D">
              <w:rPr>
                <w:bCs/>
                <w:lang w:val="en-US"/>
              </w:rPr>
              <w:t>1</w:t>
            </w:r>
          </w:p>
        </w:tc>
      </w:tr>
      <w:tr w:rsidR="000B5A63" w:rsidRPr="0075053D" w:rsidTr="003F156C">
        <w:tc>
          <w:tcPr>
            <w:tcW w:w="993" w:type="dxa"/>
            <w:shd w:val="clear" w:color="auto" w:fill="auto"/>
          </w:tcPr>
          <w:p w:rsidR="000B5A63" w:rsidRPr="0075053D" w:rsidRDefault="000B5A63" w:rsidP="003F156C">
            <w:pPr>
              <w:jc w:val="center"/>
              <w:rPr>
                <w:bCs/>
              </w:rPr>
            </w:pPr>
            <w:r w:rsidRPr="0075053D">
              <w:rPr>
                <w:bCs/>
              </w:rPr>
              <w:t>7</w:t>
            </w:r>
          </w:p>
        </w:tc>
        <w:tc>
          <w:tcPr>
            <w:tcW w:w="6520" w:type="dxa"/>
            <w:shd w:val="clear" w:color="auto" w:fill="auto"/>
          </w:tcPr>
          <w:p w:rsidR="000B5A63" w:rsidRPr="0075053D" w:rsidRDefault="000B5A63" w:rsidP="003F156C">
            <w:pPr>
              <w:rPr>
                <w:bCs/>
              </w:rPr>
            </w:pPr>
            <w:r w:rsidRPr="0075053D">
              <w:rPr>
                <w:bCs/>
                <w:lang w:val="en-US"/>
              </w:rPr>
              <w:t>Ion Chromatography, 4th, Completely Revised and Enlarged Edition</w:t>
            </w:r>
            <w:r w:rsidRPr="0075053D">
              <w:rPr>
                <w:bCs/>
              </w:rPr>
              <w:t xml:space="preserve"> ISBN: 978-3-527-32052-3</w:t>
            </w:r>
          </w:p>
        </w:tc>
        <w:tc>
          <w:tcPr>
            <w:tcW w:w="1276" w:type="dxa"/>
            <w:shd w:val="clear" w:color="auto" w:fill="auto"/>
          </w:tcPr>
          <w:p w:rsidR="000B5A63" w:rsidRPr="0075053D" w:rsidRDefault="000B5A63" w:rsidP="003F156C">
            <w:pPr>
              <w:jc w:val="center"/>
              <w:rPr>
                <w:bCs/>
              </w:rPr>
            </w:pPr>
            <w:r w:rsidRPr="0075053D">
              <w:rPr>
                <w:bCs/>
              </w:rPr>
              <w:t xml:space="preserve">1 </w:t>
            </w:r>
          </w:p>
        </w:tc>
      </w:tr>
      <w:tr w:rsidR="000B5A63" w:rsidRPr="0075053D" w:rsidTr="003F156C">
        <w:tc>
          <w:tcPr>
            <w:tcW w:w="993" w:type="dxa"/>
            <w:shd w:val="clear" w:color="auto" w:fill="auto"/>
          </w:tcPr>
          <w:p w:rsidR="000B5A63" w:rsidRPr="0075053D" w:rsidRDefault="000B5A63" w:rsidP="003F156C">
            <w:pPr>
              <w:jc w:val="center"/>
              <w:rPr>
                <w:bCs/>
              </w:rPr>
            </w:pPr>
            <w:r w:rsidRPr="0075053D">
              <w:rPr>
                <w:bCs/>
              </w:rPr>
              <w:t>8</w:t>
            </w:r>
          </w:p>
        </w:tc>
        <w:tc>
          <w:tcPr>
            <w:tcW w:w="6520" w:type="dxa"/>
            <w:shd w:val="clear" w:color="auto" w:fill="auto"/>
          </w:tcPr>
          <w:p w:rsidR="000B5A63" w:rsidRPr="0075053D" w:rsidRDefault="000B5A63" w:rsidP="003F156C">
            <w:pPr>
              <w:rPr>
                <w:bCs/>
                <w:lang w:val="en-US"/>
              </w:rPr>
            </w:pPr>
            <w:r w:rsidRPr="0075053D">
              <w:rPr>
                <w:bCs/>
                <w:lang w:val="en-US"/>
              </w:rPr>
              <w:t>Electroplating, Anodizing &amp; Metal Treatment Hand Book Author: NIIR Board ISBN: 8178330652</w:t>
            </w:r>
          </w:p>
        </w:tc>
        <w:tc>
          <w:tcPr>
            <w:tcW w:w="1276" w:type="dxa"/>
            <w:shd w:val="clear" w:color="auto" w:fill="auto"/>
          </w:tcPr>
          <w:p w:rsidR="000B5A63" w:rsidRPr="0075053D" w:rsidRDefault="000B5A63" w:rsidP="003F156C">
            <w:pPr>
              <w:jc w:val="center"/>
              <w:rPr>
                <w:bCs/>
              </w:rPr>
            </w:pPr>
            <w:r w:rsidRPr="0075053D">
              <w:rPr>
                <w:bCs/>
              </w:rPr>
              <w:t>1</w:t>
            </w:r>
          </w:p>
        </w:tc>
      </w:tr>
      <w:tr w:rsidR="000B5A63" w:rsidRPr="0075053D" w:rsidTr="003F156C">
        <w:tc>
          <w:tcPr>
            <w:tcW w:w="993" w:type="dxa"/>
            <w:shd w:val="clear" w:color="auto" w:fill="auto"/>
          </w:tcPr>
          <w:p w:rsidR="000B5A63" w:rsidRPr="0075053D" w:rsidRDefault="000B5A63" w:rsidP="003F156C">
            <w:pPr>
              <w:jc w:val="center"/>
              <w:rPr>
                <w:bCs/>
              </w:rPr>
            </w:pPr>
            <w:r w:rsidRPr="0075053D">
              <w:rPr>
                <w:bCs/>
              </w:rPr>
              <w:t>9</w:t>
            </w:r>
          </w:p>
        </w:tc>
        <w:tc>
          <w:tcPr>
            <w:tcW w:w="6520" w:type="dxa"/>
            <w:shd w:val="clear" w:color="auto" w:fill="auto"/>
          </w:tcPr>
          <w:p w:rsidR="000B5A63" w:rsidRPr="0075053D" w:rsidRDefault="000B5A63" w:rsidP="003F156C">
            <w:pPr>
              <w:rPr>
                <w:bCs/>
              </w:rPr>
            </w:pPr>
            <w:r w:rsidRPr="0075053D">
              <w:rPr>
                <w:bCs/>
                <w:lang w:val="en-US"/>
              </w:rPr>
              <w:t>Mathematical Modeling and Simulation: Introduction for Scientists and Engineers</w:t>
            </w:r>
            <w:r w:rsidRPr="0075053D">
              <w:rPr>
                <w:bCs/>
              </w:rPr>
              <w:t xml:space="preserve"> ISBN: 978-3-527-40758-3</w:t>
            </w:r>
          </w:p>
        </w:tc>
        <w:tc>
          <w:tcPr>
            <w:tcW w:w="1276" w:type="dxa"/>
            <w:shd w:val="clear" w:color="auto" w:fill="auto"/>
          </w:tcPr>
          <w:p w:rsidR="000B5A63" w:rsidRPr="0075053D" w:rsidRDefault="000B5A63" w:rsidP="003F156C">
            <w:pPr>
              <w:jc w:val="center"/>
              <w:rPr>
                <w:bCs/>
              </w:rPr>
            </w:pPr>
            <w:r w:rsidRPr="0075053D">
              <w:rPr>
                <w:bCs/>
              </w:rPr>
              <w:t>1</w:t>
            </w:r>
          </w:p>
        </w:tc>
      </w:tr>
      <w:tr w:rsidR="000B5A63" w:rsidRPr="0075053D" w:rsidTr="003F156C">
        <w:tc>
          <w:tcPr>
            <w:tcW w:w="993" w:type="dxa"/>
            <w:shd w:val="clear" w:color="auto" w:fill="auto"/>
          </w:tcPr>
          <w:p w:rsidR="000B5A63" w:rsidRPr="0075053D" w:rsidRDefault="000B5A63" w:rsidP="003F156C">
            <w:pPr>
              <w:jc w:val="center"/>
              <w:rPr>
                <w:bCs/>
              </w:rPr>
            </w:pPr>
            <w:r w:rsidRPr="0075053D">
              <w:rPr>
                <w:bCs/>
              </w:rPr>
              <w:t>10</w:t>
            </w:r>
          </w:p>
        </w:tc>
        <w:tc>
          <w:tcPr>
            <w:tcW w:w="6520" w:type="dxa"/>
            <w:shd w:val="clear" w:color="auto" w:fill="auto"/>
          </w:tcPr>
          <w:p w:rsidR="000B5A63" w:rsidRPr="0075053D" w:rsidRDefault="000B5A63" w:rsidP="003F156C">
            <w:pPr>
              <w:rPr>
                <w:bCs/>
                <w:lang w:val="ru-RU"/>
              </w:rPr>
            </w:pPr>
            <w:r w:rsidRPr="0075053D">
              <w:rPr>
                <w:bCs/>
                <w:lang w:val="en-US"/>
              </w:rPr>
              <w:t>PHP</w:t>
            </w:r>
            <w:r w:rsidRPr="0075053D">
              <w:rPr>
                <w:bCs/>
                <w:lang w:val="ru-RU"/>
              </w:rPr>
              <w:t xml:space="preserve"> 7 &amp; </w:t>
            </w:r>
            <w:r w:rsidRPr="0075053D">
              <w:rPr>
                <w:bCs/>
                <w:lang w:val="en-US"/>
              </w:rPr>
              <w:t>MySQL</w:t>
            </w:r>
            <w:r w:rsidRPr="0075053D">
              <w:rPr>
                <w:bCs/>
                <w:lang w:val="ru-RU"/>
              </w:rPr>
              <w:t xml:space="preserve"> - практическо програмиране Денис Колисниченко, </w:t>
            </w:r>
            <w:r w:rsidRPr="0075053D">
              <w:rPr>
                <w:bCs/>
                <w:lang w:val="en-US"/>
              </w:rPr>
              <w:t>ISBN</w:t>
            </w:r>
            <w:r w:rsidRPr="0075053D">
              <w:rPr>
                <w:bCs/>
                <w:lang w:val="ru-RU"/>
              </w:rPr>
              <w:t>: 9789548898751</w:t>
            </w:r>
          </w:p>
        </w:tc>
        <w:tc>
          <w:tcPr>
            <w:tcW w:w="1276" w:type="dxa"/>
            <w:shd w:val="clear" w:color="auto" w:fill="auto"/>
          </w:tcPr>
          <w:p w:rsidR="000B5A63" w:rsidRPr="0075053D" w:rsidRDefault="000B5A63" w:rsidP="003F156C">
            <w:pPr>
              <w:jc w:val="center"/>
              <w:rPr>
                <w:bCs/>
              </w:rPr>
            </w:pPr>
            <w:r w:rsidRPr="0075053D">
              <w:rPr>
                <w:bCs/>
              </w:rPr>
              <w:t>1</w:t>
            </w:r>
          </w:p>
        </w:tc>
      </w:tr>
      <w:tr w:rsidR="000B5A63" w:rsidRPr="0075053D" w:rsidTr="003F156C">
        <w:tc>
          <w:tcPr>
            <w:tcW w:w="993" w:type="dxa"/>
            <w:shd w:val="clear" w:color="auto" w:fill="auto"/>
          </w:tcPr>
          <w:p w:rsidR="000B5A63" w:rsidRPr="0075053D" w:rsidRDefault="000B5A63" w:rsidP="003F156C">
            <w:pPr>
              <w:jc w:val="center"/>
              <w:rPr>
                <w:bCs/>
                <w:lang w:val="en-US"/>
              </w:rPr>
            </w:pPr>
            <w:r w:rsidRPr="0075053D">
              <w:rPr>
                <w:bCs/>
                <w:lang w:val="en-US"/>
              </w:rPr>
              <w:t>11</w:t>
            </w:r>
          </w:p>
        </w:tc>
        <w:tc>
          <w:tcPr>
            <w:tcW w:w="6520" w:type="dxa"/>
            <w:shd w:val="clear" w:color="auto" w:fill="auto"/>
          </w:tcPr>
          <w:p w:rsidR="000B5A63" w:rsidRPr="0075053D" w:rsidRDefault="000B5A63" w:rsidP="003F156C">
            <w:pPr>
              <w:rPr>
                <w:bCs/>
                <w:lang w:val="en-US"/>
              </w:rPr>
            </w:pPr>
            <w:r w:rsidRPr="0075053D">
              <w:t>Computational Fluid Dynamics in Drinking Water Treatment, ISBN-13: 9781780400310</w:t>
            </w:r>
          </w:p>
        </w:tc>
        <w:tc>
          <w:tcPr>
            <w:tcW w:w="1276" w:type="dxa"/>
            <w:shd w:val="clear" w:color="auto" w:fill="auto"/>
          </w:tcPr>
          <w:p w:rsidR="000B5A63" w:rsidRPr="0075053D" w:rsidRDefault="000B5A63" w:rsidP="003F156C">
            <w:pPr>
              <w:jc w:val="center"/>
              <w:rPr>
                <w:bCs/>
                <w:lang w:val="en-US"/>
              </w:rPr>
            </w:pPr>
            <w:r w:rsidRPr="0075053D">
              <w:rPr>
                <w:bCs/>
                <w:lang w:val="en-US"/>
              </w:rPr>
              <w:t>1</w:t>
            </w:r>
          </w:p>
        </w:tc>
      </w:tr>
      <w:tr w:rsidR="000B5A63" w:rsidRPr="0075053D" w:rsidTr="003F156C">
        <w:tc>
          <w:tcPr>
            <w:tcW w:w="993" w:type="dxa"/>
            <w:shd w:val="clear" w:color="auto" w:fill="auto"/>
          </w:tcPr>
          <w:p w:rsidR="000B5A63" w:rsidRPr="0075053D" w:rsidRDefault="000B5A63" w:rsidP="003F156C">
            <w:pPr>
              <w:jc w:val="center"/>
              <w:rPr>
                <w:bCs/>
                <w:lang w:val="en-US"/>
              </w:rPr>
            </w:pPr>
            <w:r w:rsidRPr="0075053D">
              <w:rPr>
                <w:bCs/>
                <w:lang w:val="en-US"/>
              </w:rPr>
              <w:t>12</w:t>
            </w:r>
          </w:p>
        </w:tc>
        <w:tc>
          <w:tcPr>
            <w:tcW w:w="6520" w:type="dxa"/>
            <w:shd w:val="clear" w:color="auto" w:fill="auto"/>
          </w:tcPr>
          <w:p w:rsidR="000B5A63" w:rsidRPr="0075053D" w:rsidRDefault="000B5A63" w:rsidP="003F156C">
            <w:pPr>
              <w:rPr>
                <w:bCs/>
                <w:lang w:val="en-US"/>
              </w:rPr>
            </w:pPr>
            <w:r w:rsidRPr="0075053D">
              <w:t>Multiphase Flow Analysis Using Population Balance Modeling</w:t>
            </w:r>
            <w:r w:rsidRPr="0075053D">
              <w:br/>
              <w:t>1st Edition, ISBN: 9780080982298</w:t>
            </w:r>
          </w:p>
        </w:tc>
        <w:tc>
          <w:tcPr>
            <w:tcW w:w="1276" w:type="dxa"/>
            <w:shd w:val="clear" w:color="auto" w:fill="auto"/>
          </w:tcPr>
          <w:p w:rsidR="000B5A63" w:rsidRPr="0075053D" w:rsidRDefault="000B5A63" w:rsidP="003F156C">
            <w:pPr>
              <w:jc w:val="center"/>
              <w:rPr>
                <w:bCs/>
                <w:lang w:val="en-US"/>
              </w:rPr>
            </w:pPr>
            <w:r w:rsidRPr="0075053D">
              <w:rPr>
                <w:bCs/>
                <w:lang w:val="en-US"/>
              </w:rPr>
              <w:t>1</w:t>
            </w:r>
          </w:p>
        </w:tc>
      </w:tr>
      <w:tr w:rsidR="000B5A63" w:rsidRPr="0075053D" w:rsidTr="003F156C">
        <w:tc>
          <w:tcPr>
            <w:tcW w:w="993" w:type="dxa"/>
            <w:shd w:val="clear" w:color="auto" w:fill="auto"/>
          </w:tcPr>
          <w:p w:rsidR="000B5A63" w:rsidRPr="0075053D" w:rsidRDefault="000B5A63" w:rsidP="003F156C">
            <w:pPr>
              <w:jc w:val="center"/>
              <w:rPr>
                <w:bCs/>
                <w:lang w:val="en-US"/>
              </w:rPr>
            </w:pPr>
            <w:r w:rsidRPr="0075053D">
              <w:rPr>
                <w:bCs/>
                <w:lang w:val="en-US"/>
              </w:rPr>
              <w:t>13</w:t>
            </w:r>
          </w:p>
        </w:tc>
        <w:tc>
          <w:tcPr>
            <w:tcW w:w="6520" w:type="dxa"/>
            <w:shd w:val="clear" w:color="auto" w:fill="auto"/>
          </w:tcPr>
          <w:p w:rsidR="000B5A63" w:rsidRPr="0075053D" w:rsidRDefault="000B5A63" w:rsidP="003F156C">
            <w:r w:rsidRPr="0075053D">
              <w:t>Introduction to Drying of Ceramics: With Laboratory Exercises</w:t>
            </w:r>
            <w:r w:rsidRPr="0075053D">
              <w:br/>
              <w:t>Denis A. Brosnan, Gilbert C. Robinson</w:t>
            </w:r>
            <w:r w:rsidRPr="0075053D">
              <w:br/>
              <w:t>ISBN: 978-1-57498-046-2</w:t>
            </w:r>
          </w:p>
        </w:tc>
        <w:tc>
          <w:tcPr>
            <w:tcW w:w="1276" w:type="dxa"/>
            <w:shd w:val="clear" w:color="auto" w:fill="auto"/>
          </w:tcPr>
          <w:p w:rsidR="000B5A63" w:rsidRPr="0075053D" w:rsidRDefault="000B5A63" w:rsidP="003F156C">
            <w:pPr>
              <w:jc w:val="center"/>
              <w:rPr>
                <w:bCs/>
                <w:lang w:val="en-US"/>
              </w:rPr>
            </w:pPr>
            <w:r w:rsidRPr="0075053D">
              <w:rPr>
                <w:bCs/>
                <w:lang w:val="en-US"/>
              </w:rPr>
              <w:t>1</w:t>
            </w:r>
          </w:p>
        </w:tc>
      </w:tr>
      <w:tr w:rsidR="000B5A63" w:rsidRPr="0075053D" w:rsidTr="003F156C">
        <w:tc>
          <w:tcPr>
            <w:tcW w:w="993" w:type="dxa"/>
            <w:shd w:val="clear" w:color="auto" w:fill="auto"/>
          </w:tcPr>
          <w:p w:rsidR="000B5A63" w:rsidRPr="0075053D" w:rsidRDefault="000B5A63" w:rsidP="003F156C">
            <w:pPr>
              <w:jc w:val="center"/>
              <w:rPr>
                <w:color w:val="000000"/>
                <w:lang w:val="en-US"/>
              </w:rPr>
            </w:pPr>
            <w:r w:rsidRPr="0075053D">
              <w:rPr>
                <w:color w:val="000000"/>
              </w:rPr>
              <w:t>1</w:t>
            </w:r>
            <w:r w:rsidRPr="0075053D">
              <w:rPr>
                <w:color w:val="000000"/>
                <w:lang w:val="en-US"/>
              </w:rPr>
              <w:t>4</w:t>
            </w:r>
          </w:p>
        </w:tc>
        <w:tc>
          <w:tcPr>
            <w:tcW w:w="6520" w:type="dxa"/>
            <w:shd w:val="clear" w:color="auto" w:fill="auto"/>
          </w:tcPr>
          <w:p w:rsidR="000B5A63" w:rsidRPr="0075053D" w:rsidRDefault="000B5A63" w:rsidP="003F156C">
            <w:pPr>
              <w:rPr>
                <w:color w:val="000000"/>
              </w:rPr>
            </w:pPr>
            <w:r w:rsidRPr="0075053D">
              <w:rPr>
                <w:color w:val="000000"/>
              </w:rPr>
              <w:t>Монографии и справочници с единична цена до 50 лв</w:t>
            </w:r>
          </w:p>
        </w:tc>
        <w:tc>
          <w:tcPr>
            <w:tcW w:w="1276" w:type="dxa"/>
            <w:shd w:val="clear" w:color="auto" w:fill="auto"/>
          </w:tcPr>
          <w:p w:rsidR="000B5A63" w:rsidRPr="0075053D" w:rsidRDefault="000B5A63" w:rsidP="003F156C">
            <w:pPr>
              <w:jc w:val="center"/>
              <w:rPr>
                <w:color w:val="000000"/>
              </w:rPr>
            </w:pPr>
            <w:r w:rsidRPr="0075053D">
              <w:rPr>
                <w:color w:val="000000"/>
              </w:rPr>
              <w:t>9</w:t>
            </w:r>
          </w:p>
        </w:tc>
      </w:tr>
      <w:tr w:rsidR="000B5A63" w:rsidRPr="0075053D" w:rsidTr="003F156C">
        <w:tc>
          <w:tcPr>
            <w:tcW w:w="993" w:type="dxa"/>
            <w:shd w:val="clear" w:color="auto" w:fill="auto"/>
          </w:tcPr>
          <w:p w:rsidR="000B5A63" w:rsidRPr="0075053D" w:rsidRDefault="000B5A63" w:rsidP="003F156C">
            <w:pPr>
              <w:jc w:val="center"/>
              <w:rPr>
                <w:color w:val="000000"/>
              </w:rPr>
            </w:pPr>
            <w:r w:rsidRPr="0075053D">
              <w:rPr>
                <w:color w:val="000000"/>
              </w:rPr>
              <w:t>15</w:t>
            </w:r>
          </w:p>
        </w:tc>
        <w:tc>
          <w:tcPr>
            <w:tcW w:w="6520" w:type="dxa"/>
            <w:shd w:val="clear" w:color="auto" w:fill="auto"/>
          </w:tcPr>
          <w:p w:rsidR="000B5A63" w:rsidRPr="0075053D" w:rsidRDefault="000B5A63" w:rsidP="003F156C">
            <w:pPr>
              <w:tabs>
                <w:tab w:val="left" w:pos="34"/>
              </w:tabs>
              <w:rPr>
                <w:color w:val="000000"/>
              </w:rPr>
            </w:pPr>
            <w:r w:rsidRPr="0075053D">
              <w:rPr>
                <w:color w:val="000000"/>
              </w:rPr>
              <w:t xml:space="preserve">Единични научни статии и патенти с единична цена до 150 лв. </w:t>
            </w:r>
          </w:p>
        </w:tc>
        <w:tc>
          <w:tcPr>
            <w:tcW w:w="1276" w:type="dxa"/>
            <w:shd w:val="clear" w:color="auto" w:fill="auto"/>
          </w:tcPr>
          <w:p w:rsidR="000B5A63" w:rsidRPr="0075053D" w:rsidRDefault="000B5A63" w:rsidP="003F156C">
            <w:pPr>
              <w:jc w:val="center"/>
              <w:rPr>
                <w:color w:val="000000"/>
              </w:rPr>
            </w:pPr>
            <w:r w:rsidRPr="0075053D">
              <w:rPr>
                <w:color w:val="000000"/>
              </w:rPr>
              <w:t>20</w:t>
            </w:r>
          </w:p>
        </w:tc>
      </w:tr>
    </w:tbl>
    <w:p w:rsidR="000B5A63" w:rsidRPr="0075053D" w:rsidRDefault="000B5A63" w:rsidP="000B5A63">
      <w:pPr>
        <w:spacing w:line="360" w:lineRule="auto"/>
        <w:rPr>
          <w:b/>
          <w:bCs/>
        </w:rPr>
      </w:pPr>
    </w:p>
    <w:p w:rsidR="000B5A63" w:rsidRPr="0075053D" w:rsidRDefault="000B5A63" w:rsidP="000B5A63">
      <w:pPr>
        <w:pStyle w:val="ListParagraph"/>
        <w:ind w:left="0"/>
        <w:jc w:val="both"/>
      </w:pPr>
      <w:r w:rsidRPr="0075053D">
        <w:rPr>
          <w:b/>
          <w:i/>
        </w:rPr>
        <w:t>Забележка:</w:t>
      </w:r>
      <w:r w:rsidRPr="0075053D">
        <w:t xml:space="preserve"> При подготовка на ценово предложение участниците не могат да променят цените и броя на монографиите и справочниците (ред 1</w:t>
      </w:r>
      <w:r w:rsidRPr="0075053D">
        <w:rPr>
          <w:lang w:val="en-US"/>
        </w:rPr>
        <w:t>4</w:t>
      </w:r>
      <w:r w:rsidRPr="0075053D">
        <w:t xml:space="preserve"> от таблицата) и единичните статии и патенти (ред 1</w:t>
      </w:r>
      <w:r w:rsidRPr="0075053D">
        <w:rPr>
          <w:lang w:val="en-US"/>
        </w:rPr>
        <w:t>5</w:t>
      </w:r>
      <w:r w:rsidRPr="0075053D">
        <w:t xml:space="preserve"> от таблицата). Заглавията ще бъдат уточнявани според развитието на научните изследвания на целевата група в хода на проекта и на този етап цените не могат да бъдат прогнозирани. Намаляването на цената може да доведе до невъзможност за изпълнение на дейността. Посочената в Таблицата цена на монографиите и справочниците (50 лв. ред 14), както и единичните статии и патенти (150 </w:t>
      </w:r>
      <w:r w:rsidRPr="0075053D">
        <w:lastRenderedPageBreak/>
        <w:t>лв., ред 15) включва всички разходи на Изпълнителя за извършване на дейността. В ценовото предложение кандидатите следва да посочат указаните цени за съответните редове.</w:t>
      </w:r>
    </w:p>
    <w:p w:rsidR="000B5A63" w:rsidRPr="0075053D" w:rsidRDefault="000B5A63" w:rsidP="004D1CD7">
      <w:pPr>
        <w:numPr>
          <w:ilvl w:val="0"/>
          <w:numId w:val="32"/>
        </w:numPr>
        <w:suppressAutoHyphens/>
        <w:jc w:val="both"/>
        <w:rPr>
          <w:b/>
        </w:rPr>
      </w:pPr>
      <w:r w:rsidRPr="0075053D">
        <w:t>Срок за изпълнение на поръчката:  от 01.01.2018 до 31.12.2018г.</w:t>
      </w:r>
    </w:p>
    <w:p w:rsidR="000B5A63" w:rsidRPr="0075053D" w:rsidRDefault="000B5A63" w:rsidP="000B5A63">
      <w:pPr>
        <w:spacing w:before="120" w:after="120"/>
        <w:ind w:firstLine="284"/>
        <w:jc w:val="both"/>
        <w:rPr>
          <w:b/>
          <w:u w:val="single"/>
        </w:rPr>
      </w:pPr>
    </w:p>
    <w:p w:rsidR="000B5A63" w:rsidRPr="0075053D" w:rsidRDefault="000B5A63" w:rsidP="000B5A63">
      <w:pPr>
        <w:spacing w:before="120" w:after="120"/>
        <w:ind w:firstLine="284"/>
        <w:jc w:val="both"/>
        <w:rPr>
          <w:b/>
          <w:u w:val="single"/>
        </w:rPr>
      </w:pPr>
      <w:r w:rsidRPr="0075053D">
        <w:rPr>
          <w:b/>
          <w:u w:val="single"/>
        </w:rPr>
        <w:t>Възложителят НЕ поставя ограничение за броя на обособените позиции, по които може да кандидатства един участник.</w:t>
      </w:r>
    </w:p>
    <w:p w:rsidR="000B5A63" w:rsidRPr="0075053D" w:rsidRDefault="000B5A63" w:rsidP="000B5A63">
      <w:pPr>
        <w:pStyle w:val="ListParagraph"/>
        <w:spacing w:before="120" w:after="120"/>
        <w:ind w:left="360"/>
        <w:jc w:val="both"/>
        <w:rPr>
          <w:b/>
          <w:u w:val="single"/>
        </w:rPr>
      </w:pPr>
    </w:p>
    <w:p w:rsidR="000B5A63" w:rsidRPr="0075053D" w:rsidRDefault="000B5A63" w:rsidP="004D1CD7">
      <w:pPr>
        <w:pStyle w:val="m62908091879655188gmail-style5"/>
        <w:numPr>
          <w:ilvl w:val="0"/>
          <w:numId w:val="30"/>
        </w:numPr>
        <w:shd w:val="clear" w:color="auto" w:fill="FFFFFF"/>
        <w:spacing w:before="0" w:beforeAutospacing="0" w:after="0" w:afterAutospacing="0" w:line="276" w:lineRule="auto"/>
        <w:jc w:val="both"/>
        <w:rPr>
          <w:b/>
        </w:rPr>
      </w:pPr>
      <w:r w:rsidRPr="0075053D">
        <w:rPr>
          <w:b/>
        </w:rPr>
        <w:t>Срок за изпълнение на поръчката</w:t>
      </w:r>
    </w:p>
    <w:p w:rsidR="000B5A63" w:rsidRPr="0075053D" w:rsidRDefault="000B5A63" w:rsidP="000B5A63">
      <w:pPr>
        <w:shd w:val="clear" w:color="auto" w:fill="FFFFFF"/>
        <w:spacing w:line="276" w:lineRule="auto"/>
        <w:ind w:right="14" w:firstLine="360"/>
        <w:jc w:val="both"/>
        <w:rPr>
          <w:bCs/>
          <w:lang w:eastAsia="ar-SA"/>
        </w:rPr>
      </w:pPr>
      <w:r w:rsidRPr="0075053D">
        <w:rPr>
          <w:lang w:eastAsia="ar-SA"/>
        </w:rPr>
        <w:tab/>
        <w:t xml:space="preserve">Обществената поръчка, предмет на възлагане, е със </w:t>
      </w:r>
      <w:r w:rsidRPr="0075053D">
        <w:rPr>
          <w:bCs/>
          <w:lang w:eastAsia="ar-SA"/>
        </w:rPr>
        <w:t xml:space="preserve">срок на изпълнение от  </w:t>
      </w:r>
      <w:r w:rsidRPr="0075053D">
        <w:rPr>
          <w:b/>
          <w:bCs/>
          <w:lang w:eastAsia="ar-SA"/>
        </w:rPr>
        <w:t>01.01.2018г. до 31.12.2018г.</w:t>
      </w:r>
    </w:p>
    <w:p w:rsidR="000B5A63" w:rsidRPr="0075053D" w:rsidRDefault="000B5A63" w:rsidP="000B5A63">
      <w:pPr>
        <w:shd w:val="clear" w:color="auto" w:fill="FFFFFF"/>
        <w:spacing w:line="276" w:lineRule="auto"/>
        <w:ind w:right="14"/>
        <w:jc w:val="both"/>
        <w:rPr>
          <w:bCs/>
          <w:lang w:eastAsia="ar-SA"/>
        </w:rPr>
      </w:pPr>
    </w:p>
    <w:p w:rsidR="000B5A63" w:rsidRPr="0075053D" w:rsidRDefault="000B5A63" w:rsidP="004D1CD7">
      <w:pPr>
        <w:pStyle w:val="ListParagraph"/>
        <w:numPr>
          <w:ilvl w:val="0"/>
          <w:numId w:val="30"/>
        </w:numPr>
        <w:shd w:val="clear" w:color="auto" w:fill="FFFFFF"/>
        <w:spacing w:line="276" w:lineRule="auto"/>
        <w:ind w:right="14"/>
        <w:jc w:val="both"/>
        <w:rPr>
          <w:b/>
        </w:rPr>
      </w:pPr>
      <w:r w:rsidRPr="0075053D">
        <w:rPr>
          <w:b/>
        </w:rPr>
        <w:t xml:space="preserve">   Място на изпълнение на поръчката</w:t>
      </w:r>
    </w:p>
    <w:p w:rsidR="000B5A63" w:rsidRPr="0075053D" w:rsidRDefault="000B5A63" w:rsidP="000B5A63">
      <w:pPr>
        <w:pStyle w:val="ListParagraph"/>
        <w:shd w:val="clear" w:color="auto" w:fill="FFFFFF"/>
        <w:spacing w:line="276" w:lineRule="auto"/>
        <w:ind w:left="0" w:right="14"/>
        <w:jc w:val="both"/>
        <w:rPr>
          <w:color w:val="C0504D"/>
        </w:rPr>
      </w:pPr>
      <w:r w:rsidRPr="0075053D">
        <w:tab/>
        <w:t>Химикотехнологичен и металургичен университет</w:t>
      </w:r>
      <w:r w:rsidRPr="0075053D">
        <w:rPr>
          <w:rStyle w:val="BodytextBold"/>
          <w:rFonts w:hint="default"/>
        </w:rPr>
        <w:t xml:space="preserve">, </w:t>
      </w:r>
      <w:r w:rsidRPr="0075053D">
        <w:t>с адрес: гр. София, бул. „Св. Климент Охридски” № 8.</w:t>
      </w:r>
    </w:p>
    <w:p w:rsidR="000B5A63" w:rsidRPr="0075053D" w:rsidRDefault="000B5A63" w:rsidP="000B5A63">
      <w:pPr>
        <w:pStyle w:val="ListParagraph"/>
        <w:shd w:val="clear" w:color="auto" w:fill="FFFFFF"/>
        <w:spacing w:line="276" w:lineRule="auto"/>
        <w:ind w:left="720" w:right="14"/>
        <w:jc w:val="both"/>
      </w:pPr>
    </w:p>
    <w:p w:rsidR="000B5A63" w:rsidRPr="0075053D" w:rsidRDefault="000B5A63" w:rsidP="004D1CD7">
      <w:pPr>
        <w:numPr>
          <w:ilvl w:val="0"/>
          <w:numId w:val="30"/>
        </w:numPr>
        <w:shd w:val="clear" w:color="auto" w:fill="FFFFFF"/>
        <w:spacing w:line="276" w:lineRule="auto"/>
        <w:ind w:right="14"/>
        <w:jc w:val="both"/>
        <w:rPr>
          <w:color w:val="FF0000"/>
        </w:rPr>
      </w:pPr>
      <w:r w:rsidRPr="0075053D">
        <w:rPr>
          <w:b/>
        </w:rPr>
        <w:t>Прогнозна стойност</w:t>
      </w:r>
    </w:p>
    <w:p w:rsidR="000B5A63" w:rsidRPr="0075053D" w:rsidRDefault="000B5A63" w:rsidP="000B5A63">
      <w:pPr>
        <w:spacing w:line="276" w:lineRule="auto"/>
        <w:ind w:firstLine="708"/>
        <w:jc w:val="both"/>
      </w:pPr>
      <w:r w:rsidRPr="0075053D">
        <w:rPr>
          <w:b/>
        </w:rPr>
        <w:t>Максималната</w:t>
      </w:r>
      <w:r w:rsidRPr="0075053D">
        <w:t xml:space="preserve"> прогнозна стойност, обявена от Възложителя, е в размер до </w:t>
      </w:r>
      <w:r w:rsidRPr="0075053D">
        <w:rPr>
          <w:b/>
        </w:rPr>
        <w:t>76 760,39 лв.</w:t>
      </w:r>
      <w:r w:rsidRPr="0075053D">
        <w:t xml:space="preserve">  (седемдесет и шест хиляди седемстотин и шестдесет лв. и тридесет и девет ст.) без ДДС.</w:t>
      </w:r>
    </w:p>
    <w:p w:rsidR="000B5A63" w:rsidRPr="0075053D" w:rsidRDefault="000B5A63" w:rsidP="000B5A63">
      <w:pPr>
        <w:spacing w:line="276" w:lineRule="auto"/>
        <w:jc w:val="both"/>
      </w:pPr>
    </w:p>
    <w:p w:rsidR="000B5A63" w:rsidRPr="0075053D" w:rsidRDefault="000B5A63" w:rsidP="000B5A63">
      <w:pPr>
        <w:spacing w:line="276" w:lineRule="auto"/>
        <w:jc w:val="both"/>
        <w:rPr>
          <w:b/>
          <w:i/>
        </w:rPr>
      </w:pPr>
      <w:r w:rsidRPr="0075053D">
        <w:tab/>
      </w:r>
      <w:r w:rsidRPr="0075053D">
        <w:rPr>
          <w:i/>
        </w:rPr>
        <w:t xml:space="preserve">Максималната  цена по обособена позиция № 1 – </w:t>
      </w:r>
      <w:r w:rsidRPr="0075053D">
        <w:rPr>
          <w:b/>
          <w:i/>
        </w:rPr>
        <w:t>4 000 лв. без ДДС – средства от бюджета на ХТМУ.</w:t>
      </w:r>
    </w:p>
    <w:p w:rsidR="000B5A63" w:rsidRPr="0075053D" w:rsidRDefault="000B5A63" w:rsidP="000B5A63">
      <w:pPr>
        <w:spacing w:line="276" w:lineRule="auto"/>
        <w:jc w:val="both"/>
        <w:rPr>
          <w:b/>
          <w:i/>
        </w:rPr>
      </w:pPr>
      <w:r w:rsidRPr="0075053D">
        <w:rPr>
          <w:i/>
        </w:rPr>
        <w:tab/>
        <w:t xml:space="preserve">Максималната  цена по обособена позиция № 2 - </w:t>
      </w:r>
      <w:r w:rsidRPr="0075053D">
        <w:rPr>
          <w:b/>
          <w:i/>
        </w:rPr>
        <w:t>4 000 лв. без ДДС  – средства от бюджета на ХТМУ.</w:t>
      </w:r>
    </w:p>
    <w:p w:rsidR="000B5A63" w:rsidRPr="0075053D" w:rsidRDefault="000B5A63" w:rsidP="000B5A63">
      <w:pPr>
        <w:spacing w:line="276" w:lineRule="auto"/>
        <w:jc w:val="both"/>
        <w:rPr>
          <w:b/>
          <w:i/>
        </w:rPr>
      </w:pPr>
      <w:r w:rsidRPr="0075053D">
        <w:rPr>
          <w:i/>
        </w:rPr>
        <w:tab/>
        <w:t xml:space="preserve">Максималната  цена по обособена позиция № 3 – </w:t>
      </w:r>
      <w:r w:rsidRPr="0075053D">
        <w:rPr>
          <w:b/>
          <w:i/>
        </w:rPr>
        <w:t>11 000 лв. без ДДС  –  средства от бюджета на ХТМУ.</w:t>
      </w:r>
    </w:p>
    <w:p w:rsidR="000B5A63" w:rsidRPr="0075053D" w:rsidRDefault="000B5A63" w:rsidP="000B5A63">
      <w:pPr>
        <w:spacing w:line="276" w:lineRule="auto"/>
        <w:ind w:firstLine="708"/>
        <w:jc w:val="both"/>
        <w:rPr>
          <w:b/>
          <w:i/>
        </w:rPr>
      </w:pPr>
      <w:r w:rsidRPr="0075053D">
        <w:rPr>
          <w:i/>
        </w:rPr>
        <w:t xml:space="preserve">Максималната  цена по обособена позиция № 4 – </w:t>
      </w:r>
      <w:r w:rsidRPr="0075053D">
        <w:rPr>
          <w:b/>
          <w:i/>
        </w:rPr>
        <w:t xml:space="preserve">14  000 лв. без ДДС – средства по </w:t>
      </w:r>
      <w:r w:rsidRPr="0075053D">
        <w:rPr>
          <w:rFonts w:eastAsia="MS Mincho"/>
          <w:b/>
          <w:i/>
          <w:lang w:eastAsia="bg-BG"/>
        </w:rPr>
        <w:t xml:space="preserve">проект  </w:t>
      </w:r>
      <w:r w:rsidRPr="0075053D">
        <w:rPr>
          <w:rFonts w:eastAsia="Calibri"/>
          <w:b/>
          <w:i/>
          <w:lang w:val="en-US"/>
        </w:rPr>
        <w:t>BG</w:t>
      </w:r>
      <w:r w:rsidRPr="0075053D">
        <w:rPr>
          <w:rFonts w:eastAsia="Calibri"/>
          <w:b/>
          <w:i/>
          <w:lang w:val="ru-RU"/>
        </w:rPr>
        <w:t>05</w:t>
      </w:r>
      <w:r w:rsidRPr="0075053D">
        <w:rPr>
          <w:rFonts w:eastAsia="Calibri"/>
          <w:b/>
          <w:i/>
          <w:lang w:val="en-US"/>
        </w:rPr>
        <w:t>M</w:t>
      </w:r>
      <w:r w:rsidRPr="0075053D">
        <w:rPr>
          <w:rFonts w:eastAsia="Calibri"/>
          <w:b/>
          <w:i/>
          <w:lang w:val="ru-RU"/>
        </w:rPr>
        <w:t>2О</w:t>
      </w:r>
      <w:r w:rsidRPr="0075053D">
        <w:rPr>
          <w:rFonts w:eastAsia="Calibri"/>
          <w:b/>
          <w:i/>
          <w:lang w:val="en-US"/>
        </w:rPr>
        <w:t>P</w:t>
      </w:r>
      <w:r w:rsidRPr="0075053D">
        <w:rPr>
          <w:rFonts w:eastAsia="Calibri"/>
          <w:b/>
          <w:i/>
          <w:lang w:val="ru-RU"/>
        </w:rPr>
        <w:t>001-2.009-0015.</w:t>
      </w:r>
    </w:p>
    <w:p w:rsidR="000B5A63" w:rsidRPr="0075053D" w:rsidRDefault="000B5A63" w:rsidP="000B5A63">
      <w:pPr>
        <w:spacing w:line="276" w:lineRule="auto"/>
        <w:ind w:firstLine="708"/>
        <w:jc w:val="both"/>
        <w:rPr>
          <w:b/>
          <w:i/>
        </w:rPr>
      </w:pPr>
      <w:r w:rsidRPr="0075053D">
        <w:rPr>
          <w:i/>
        </w:rPr>
        <w:t xml:space="preserve">Максималната  цена по обособена позиция № 5  – </w:t>
      </w:r>
      <w:r w:rsidRPr="0075053D">
        <w:rPr>
          <w:b/>
          <w:i/>
        </w:rPr>
        <w:t xml:space="preserve">5833,33 лв. без ДДС - средства по </w:t>
      </w:r>
      <w:r w:rsidRPr="0075053D">
        <w:rPr>
          <w:rFonts w:eastAsia="MS Mincho"/>
          <w:b/>
          <w:i/>
          <w:lang w:eastAsia="bg-BG"/>
        </w:rPr>
        <w:t xml:space="preserve">проект  </w:t>
      </w:r>
      <w:r w:rsidRPr="0075053D">
        <w:rPr>
          <w:rFonts w:eastAsia="Calibri"/>
          <w:b/>
          <w:i/>
          <w:lang w:val="en-US"/>
        </w:rPr>
        <w:t>BG</w:t>
      </w:r>
      <w:r w:rsidRPr="0075053D">
        <w:rPr>
          <w:rFonts w:eastAsia="Calibri"/>
          <w:b/>
          <w:i/>
          <w:lang w:val="ru-RU"/>
        </w:rPr>
        <w:t>05</w:t>
      </w:r>
      <w:r w:rsidRPr="0075053D">
        <w:rPr>
          <w:rFonts w:eastAsia="Calibri"/>
          <w:b/>
          <w:i/>
          <w:lang w:val="en-US"/>
        </w:rPr>
        <w:t>M</w:t>
      </w:r>
      <w:r w:rsidRPr="0075053D">
        <w:rPr>
          <w:rFonts w:eastAsia="Calibri"/>
          <w:b/>
          <w:i/>
          <w:lang w:val="ru-RU"/>
        </w:rPr>
        <w:t>2О</w:t>
      </w:r>
      <w:r w:rsidRPr="0075053D">
        <w:rPr>
          <w:rFonts w:eastAsia="Calibri"/>
          <w:b/>
          <w:i/>
          <w:lang w:val="en-US"/>
        </w:rPr>
        <w:t>P</w:t>
      </w:r>
      <w:r w:rsidRPr="0075053D">
        <w:rPr>
          <w:rFonts w:eastAsia="Calibri"/>
          <w:b/>
          <w:i/>
          <w:lang w:val="ru-RU"/>
        </w:rPr>
        <w:t>001-2.009-0015.</w:t>
      </w:r>
    </w:p>
    <w:p w:rsidR="000B5A63" w:rsidRPr="0075053D" w:rsidRDefault="000B5A63" w:rsidP="000B5A63">
      <w:pPr>
        <w:spacing w:line="276" w:lineRule="auto"/>
        <w:ind w:firstLine="708"/>
        <w:jc w:val="both"/>
        <w:rPr>
          <w:b/>
          <w:i/>
        </w:rPr>
      </w:pPr>
      <w:r w:rsidRPr="0075053D">
        <w:rPr>
          <w:i/>
        </w:rPr>
        <w:t xml:space="preserve">Максималната  цена по обособена позиция № 6  – </w:t>
      </w:r>
      <w:r w:rsidRPr="0075053D">
        <w:rPr>
          <w:b/>
          <w:i/>
        </w:rPr>
        <w:t xml:space="preserve">5833,33 лв. без ДДС - средства по </w:t>
      </w:r>
      <w:r w:rsidRPr="0075053D">
        <w:rPr>
          <w:rFonts w:eastAsia="MS Mincho"/>
          <w:b/>
          <w:i/>
          <w:lang w:eastAsia="bg-BG"/>
        </w:rPr>
        <w:t xml:space="preserve">проект  </w:t>
      </w:r>
      <w:r w:rsidRPr="0075053D">
        <w:rPr>
          <w:rFonts w:eastAsia="Calibri"/>
          <w:b/>
          <w:i/>
          <w:lang w:val="en-US"/>
        </w:rPr>
        <w:t>BG</w:t>
      </w:r>
      <w:r w:rsidRPr="0075053D">
        <w:rPr>
          <w:rFonts w:eastAsia="Calibri"/>
          <w:b/>
          <w:i/>
          <w:lang w:val="ru-RU"/>
        </w:rPr>
        <w:t>05</w:t>
      </w:r>
      <w:r w:rsidRPr="0075053D">
        <w:rPr>
          <w:rFonts w:eastAsia="Calibri"/>
          <w:b/>
          <w:i/>
          <w:lang w:val="en-US"/>
        </w:rPr>
        <w:t>M</w:t>
      </w:r>
      <w:r w:rsidRPr="0075053D">
        <w:rPr>
          <w:rFonts w:eastAsia="Calibri"/>
          <w:b/>
          <w:i/>
          <w:lang w:val="ru-RU"/>
        </w:rPr>
        <w:t>2О</w:t>
      </w:r>
      <w:r w:rsidRPr="0075053D">
        <w:rPr>
          <w:rFonts w:eastAsia="Calibri"/>
          <w:b/>
          <w:i/>
          <w:lang w:val="en-US"/>
        </w:rPr>
        <w:t>P</w:t>
      </w:r>
      <w:r w:rsidRPr="0075053D">
        <w:rPr>
          <w:rFonts w:eastAsia="Calibri"/>
          <w:b/>
          <w:i/>
          <w:lang w:val="ru-RU"/>
        </w:rPr>
        <w:t>001-2.009-0015.</w:t>
      </w:r>
      <w:r w:rsidRPr="0075053D">
        <w:rPr>
          <w:b/>
          <w:i/>
        </w:rPr>
        <w:t xml:space="preserve"> средства по </w:t>
      </w:r>
      <w:r w:rsidRPr="0075053D">
        <w:rPr>
          <w:rFonts w:eastAsia="MS Mincho"/>
          <w:b/>
          <w:i/>
          <w:lang w:eastAsia="bg-BG"/>
        </w:rPr>
        <w:t xml:space="preserve">проект  </w:t>
      </w:r>
      <w:r w:rsidRPr="0075053D">
        <w:rPr>
          <w:rFonts w:eastAsia="Calibri"/>
          <w:b/>
          <w:i/>
          <w:lang w:val="en-US"/>
        </w:rPr>
        <w:t>BG</w:t>
      </w:r>
      <w:r w:rsidRPr="0075053D">
        <w:rPr>
          <w:rFonts w:eastAsia="Calibri"/>
          <w:b/>
          <w:i/>
          <w:lang w:val="ru-RU"/>
        </w:rPr>
        <w:t>05</w:t>
      </w:r>
      <w:r w:rsidRPr="0075053D">
        <w:rPr>
          <w:rFonts w:eastAsia="Calibri"/>
          <w:b/>
          <w:i/>
          <w:lang w:val="en-US"/>
        </w:rPr>
        <w:t>M</w:t>
      </w:r>
      <w:r w:rsidRPr="0075053D">
        <w:rPr>
          <w:rFonts w:eastAsia="Calibri"/>
          <w:b/>
          <w:i/>
          <w:lang w:val="ru-RU"/>
        </w:rPr>
        <w:t>2О</w:t>
      </w:r>
      <w:r w:rsidRPr="0075053D">
        <w:rPr>
          <w:rFonts w:eastAsia="Calibri"/>
          <w:b/>
          <w:i/>
          <w:lang w:val="en-US"/>
        </w:rPr>
        <w:t>P</w:t>
      </w:r>
      <w:r w:rsidRPr="0075053D">
        <w:rPr>
          <w:rFonts w:eastAsia="Calibri"/>
          <w:b/>
          <w:i/>
          <w:lang w:val="ru-RU"/>
        </w:rPr>
        <w:t>001-2.009-0015.</w:t>
      </w:r>
    </w:p>
    <w:p w:rsidR="000B5A63" w:rsidRPr="0075053D" w:rsidRDefault="000B5A63" w:rsidP="000B5A63">
      <w:pPr>
        <w:spacing w:line="276" w:lineRule="auto"/>
        <w:ind w:firstLine="708"/>
        <w:jc w:val="both"/>
        <w:rPr>
          <w:b/>
          <w:i/>
        </w:rPr>
      </w:pPr>
      <w:r w:rsidRPr="0075053D">
        <w:rPr>
          <w:i/>
        </w:rPr>
        <w:t xml:space="preserve">Максималната  цена по обособена позиция № 7  – </w:t>
      </w:r>
      <w:r w:rsidRPr="0075053D">
        <w:rPr>
          <w:b/>
          <w:i/>
        </w:rPr>
        <w:t xml:space="preserve">4593,75 лв. без ДДС  - средства по </w:t>
      </w:r>
      <w:r w:rsidRPr="0075053D">
        <w:rPr>
          <w:rFonts w:eastAsia="MS Mincho"/>
          <w:b/>
          <w:i/>
          <w:lang w:eastAsia="bg-BG"/>
        </w:rPr>
        <w:t xml:space="preserve">проект  </w:t>
      </w:r>
      <w:r w:rsidRPr="0075053D">
        <w:rPr>
          <w:rFonts w:eastAsia="Calibri"/>
          <w:b/>
          <w:i/>
          <w:lang w:val="en-US"/>
        </w:rPr>
        <w:t>BG</w:t>
      </w:r>
      <w:r w:rsidRPr="0075053D">
        <w:rPr>
          <w:rFonts w:eastAsia="Calibri"/>
          <w:b/>
          <w:i/>
          <w:lang w:val="ru-RU"/>
        </w:rPr>
        <w:t>05</w:t>
      </w:r>
      <w:r w:rsidRPr="0075053D">
        <w:rPr>
          <w:rFonts w:eastAsia="Calibri"/>
          <w:b/>
          <w:i/>
          <w:lang w:val="en-US"/>
        </w:rPr>
        <w:t>M</w:t>
      </w:r>
      <w:r w:rsidRPr="0075053D">
        <w:rPr>
          <w:rFonts w:eastAsia="Calibri"/>
          <w:b/>
          <w:i/>
          <w:lang w:val="ru-RU"/>
        </w:rPr>
        <w:t>2О</w:t>
      </w:r>
      <w:r w:rsidRPr="0075053D">
        <w:rPr>
          <w:rFonts w:eastAsia="Calibri"/>
          <w:b/>
          <w:i/>
          <w:lang w:val="en-US"/>
        </w:rPr>
        <w:t>P</w:t>
      </w:r>
      <w:r w:rsidRPr="0075053D">
        <w:rPr>
          <w:rFonts w:eastAsia="Calibri"/>
          <w:b/>
          <w:i/>
          <w:lang w:val="ru-RU"/>
        </w:rPr>
        <w:t>001-2.009-0015.</w:t>
      </w:r>
    </w:p>
    <w:p w:rsidR="000B5A63" w:rsidRPr="0075053D" w:rsidRDefault="000B5A63" w:rsidP="000B5A63">
      <w:pPr>
        <w:spacing w:line="276" w:lineRule="auto"/>
        <w:ind w:firstLine="708"/>
        <w:jc w:val="both"/>
        <w:rPr>
          <w:b/>
          <w:i/>
        </w:rPr>
      </w:pPr>
      <w:r w:rsidRPr="0075053D">
        <w:rPr>
          <w:i/>
        </w:rPr>
        <w:t xml:space="preserve">Максималната  цена по обособена позиция № 8  – </w:t>
      </w:r>
      <w:r w:rsidRPr="0075053D">
        <w:rPr>
          <w:b/>
          <w:i/>
        </w:rPr>
        <w:t xml:space="preserve"> 10 416,66 лв. без ДДС - средства по </w:t>
      </w:r>
      <w:r w:rsidRPr="0075053D">
        <w:rPr>
          <w:rFonts w:eastAsia="MS Mincho"/>
          <w:b/>
          <w:i/>
          <w:lang w:eastAsia="bg-BG"/>
        </w:rPr>
        <w:t xml:space="preserve">проект  </w:t>
      </w:r>
      <w:r w:rsidRPr="0075053D">
        <w:rPr>
          <w:rFonts w:eastAsia="Calibri"/>
          <w:b/>
          <w:i/>
          <w:lang w:val="en-US"/>
        </w:rPr>
        <w:t>BG</w:t>
      </w:r>
      <w:r w:rsidRPr="0075053D">
        <w:rPr>
          <w:rFonts w:eastAsia="Calibri"/>
          <w:b/>
          <w:i/>
          <w:lang w:val="ru-RU"/>
        </w:rPr>
        <w:t>05</w:t>
      </w:r>
      <w:r w:rsidRPr="0075053D">
        <w:rPr>
          <w:rFonts w:eastAsia="Calibri"/>
          <w:b/>
          <w:i/>
          <w:lang w:val="en-US"/>
        </w:rPr>
        <w:t>M</w:t>
      </w:r>
      <w:r w:rsidRPr="0075053D">
        <w:rPr>
          <w:rFonts w:eastAsia="Calibri"/>
          <w:b/>
          <w:i/>
          <w:lang w:val="ru-RU"/>
        </w:rPr>
        <w:t>2О</w:t>
      </w:r>
      <w:r w:rsidRPr="0075053D">
        <w:rPr>
          <w:rFonts w:eastAsia="Calibri"/>
          <w:b/>
          <w:i/>
          <w:lang w:val="en-US"/>
        </w:rPr>
        <w:t>P</w:t>
      </w:r>
      <w:r w:rsidRPr="0075053D">
        <w:rPr>
          <w:rFonts w:eastAsia="Calibri"/>
          <w:b/>
          <w:i/>
          <w:lang w:val="ru-RU"/>
        </w:rPr>
        <w:t>001-2.009-0015.</w:t>
      </w:r>
    </w:p>
    <w:p w:rsidR="000B5A63" w:rsidRPr="0075053D" w:rsidRDefault="000B5A63" w:rsidP="000B5A63">
      <w:pPr>
        <w:spacing w:line="276" w:lineRule="auto"/>
        <w:ind w:firstLine="708"/>
        <w:jc w:val="both"/>
        <w:rPr>
          <w:b/>
          <w:i/>
        </w:rPr>
      </w:pPr>
      <w:r w:rsidRPr="0075053D">
        <w:rPr>
          <w:i/>
        </w:rPr>
        <w:t xml:space="preserve">Максималната  цена по обособена позиция № 9  – </w:t>
      </w:r>
      <w:r w:rsidRPr="0075053D">
        <w:rPr>
          <w:b/>
          <w:i/>
        </w:rPr>
        <w:t xml:space="preserve">4 500 лв. без ДДС - средства по </w:t>
      </w:r>
      <w:r w:rsidRPr="0075053D">
        <w:rPr>
          <w:rFonts w:eastAsia="MS Mincho"/>
          <w:b/>
          <w:i/>
          <w:lang w:eastAsia="bg-BG"/>
        </w:rPr>
        <w:t xml:space="preserve">проект  </w:t>
      </w:r>
      <w:r w:rsidRPr="0075053D">
        <w:rPr>
          <w:rFonts w:eastAsia="Calibri"/>
          <w:b/>
          <w:i/>
          <w:lang w:val="en-US"/>
        </w:rPr>
        <w:t>BG</w:t>
      </w:r>
      <w:r w:rsidRPr="0075053D">
        <w:rPr>
          <w:rFonts w:eastAsia="Calibri"/>
          <w:b/>
          <w:i/>
          <w:lang w:val="ru-RU"/>
        </w:rPr>
        <w:t>05</w:t>
      </w:r>
      <w:r w:rsidRPr="0075053D">
        <w:rPr>
          <w:rFonts w:eastAsia="Calibri"/>
          <w:b/>
          <w:i/>
          <w:lang w:val="en-US"/>
        </w:rPr>
        <w:t>M</w:t>
      </w:r>
      <w:r w:rsidRPr="0075053D">
        <w:rPr>
          <w:rFonts w:eastAsia="Calibri"/>
          <w:b/>
          <w:i/>
          <w:lang w:val="ru-RU"/>
        </w:rPr>
        <w:t>2О</w:t>
      </w:r>
      <w:r w:rsidRPr="0075053D">
        <w:rPr>
          <w:rFonts w:eastAsia="Calibri"/>
          <w:b/>
          <w:i/>
          <w:lang w:val="en-US"/>
        </w:rPr>
        <w:t>P</w:t>
      </w:r>
      <w:r w:rsidRPr="0075053D">
        <w:rPr>
          <w:rFonts w:eastAsia="Calibri"/>
          <w:b/>
          <w:i/>
          <w:lang w:val="ru-RU"/>
        </w:rPr>
        <w:t>001-2.009-0015.</w:t>
      </w:r>
    </w:p>
    <w:p w:rsidR="000B5A63" w:rsidRPr="0075053D" w:rsidRDefault="000B5A63" w:rsidP="000B5A63">
      <w:pPr>
        <w:spacing w:line="276" w:lineRule="auto"/>
        <w:ind w:firstLine="708"/>
        <w:jc w:val="both"/>
        <w:rPr>
          <w:b/>
          <w:i/>
        </w:rPr>
      </w:pPr>
      <w:r w:rsidRPr="0075053D">
        <w:rPr>
          <w:i/>
        </w:rPr>
        <w:lastRenderedPageBreak/>
        <w:t xml:space="preserve">Максималната  цена по обособена позиция № 10  – </w:t>
      </w:r>
      <w:r w:rsidRPr="0075053D">
        <w:rPr>
          <w:b/>
          <w:i/>
        </w:rPr>
        <w:t xml:space="preserve">6 666,66  лв. без ДДС - средства по </w:t>
      </w:r>
      <w:r w:rsidRPr="0075053D">
        <w:rPr>
          <w:rFonts w:eastAsia="MS Mincho"/>
          <w:b/>
          <w:i/>
          <w:lang w:eastAsia="bg-BG"/>
        </w:rPr>
        <w:t xml:space="preserve">проект  </w:t>
      </w:r>
      <w:r w:rsidRPr="0075053D">
        <w:rPr>
          <w:rFonts w:eastAsia="Calibri"/>
          <w:b/>
          <w:i/>
          <w:lang w:val="en-US"/>
        </w:rPr>
        <w:t>BG</w:t>
      </w:r>
      <w:r w:rsidRPr="0075053D">
        <w:rPr>
          <w:rFonts w:eastAsia="Calibri"/>
          <w:b/>
          <w:i/>
          <w:lang w:val="ru-RU"/>
        </w:rPr>
        <w:t>05</w:t>
      </w:r>
      <w:r w:rsidRPr="0075053D">
        <w:rPr>
          <w:rFonts w:eastAsia="Calibri"/>
          <w:b/>
          <w:i/>
          <w:lang w:val="en-US"/>
        </w:rPr>
        <w:t>M</w:t>
      </w:r>
      <w:r w:rsidRPr="0075053D">
        <w:rPr>
          <w:rFonts w:eastAsia="Calibri"/>
          <w:b/>
          <w:i/>
          <w:lang w:val="ru-RU"/>
        </w:rPr>
        <w:t>2О</w:t>
      </w:r>
      <w:r w:rsidRPr="0075053D">
        <w:rPr>
          <w:rFonts w:eastAsia="Calibri"/>
          <w:b/>
          <w:i/>
          <w:lang w:val="en-US"/>
        </w:rPr>
        <w:t>P</w:t>
      </w:r>
      <w:r w:rsidRPr="0075053D">
        <w:rPr>
          <w:rFonts w:eastAsia="Calibri"/>
          <w:b/>
          <w:i/>
          <w:lang w:val="ru-RU"/>
        </w:rPr>
        <w:t>001-2.009-0015.</w:t>
      </w:r>
    </w:p>
    <w:p w:rsidR="000B5A63" w:rsidRPr="0075053D" w:rsidRDefault="000B5A63" w:rsidP="000B5A63">
      <w:pPr>
        <w:spacing w:line="276" w:lineRule="auto"/>
        <w:ind w:firstLine="708"/>
        <w:jc w:val="both"/>
        <w:rPr>
          <w:b/>
          <w:i/>
        </w:rPr>
      </w:pPr>
      <w:r w:rsidRPr="0075053D">
        <w:rPr>
          <w:i/>
        </w:rPr>
        <w:t xml:space="preserve">Максималната  цена по обособена позиция № 11  – </w:t>
      </w:r>
      <w:r w:rsidRPr="0075053D">
        <w:rPr>
          <w:b/>
          <w:i/>
        </w:rPr>
        <w:t xml:space="preserve">5916,66 лв. без ДДС - средства по </w:t>
      </w:r>
      <w:r w:rsidRPr="0075053D">
        <w:rPr>
          <w:rFonts w:eastAsia="MS Mincho"/>
          <w:b/>
          <w:i/>
          <w:lang w:eastAsia="bg-BG"/>
        </w:rPr>
        <w:t xml:space="preserve">проект  </w:t>
      </w:r>
      <w:r w:rsidRPr="0075053D">
        <w:rPr>
          <w:rFonts w:eastAsia="Calibri"/>
          <w:b/>
          <w:i/>
          <w:lang w:val="en-US"/>
        </w:rPr>
        <w:t>BG</w:t>
      </w:r>
      <w:r w:rsidRPr="0075053D">
        <w:rPr>
          <w:rFonts w:eastAsia="Calibri"/>
          <w:b/>
          <w:i/>
          <w:lang w:val="ru-RU"/>
        </w:rPr>
        <w:t>05</w:t>
      </w:r>
      <w:r w:rsidRPr="0075053D">
        <w:rPr>
          <w:rFonts w:eastAsia="Calibri"/>
          <w:b/>
          <w:i/>
          <w:lang w:val="en-US"/>
        </w:rPr>
        <w:t>M</w:t>
      </w:r>
      <w:r w:rsidRPr="0075053D">
        <w:rPr>
          <w:rFonts w:eastAsia="Calibri"/>
          <w:b/>
          <w:i/>
          <w:lang w:val="ru-RU"/>
        </w:rPr>
        <w:t>2О</w:t>
      </w:r>
      <w:r w:rsidRPr="0075053D">
        <w:rPr>
          <w:rFonts w:eastAsia="Calibri"/>
          <w:b/>
          <w:i/>
          <w:lang w:val="en-US"/>
        </w:rPr>
        <w:t>P</w:t>
      </w:r>
      <w:r w:rsidRPr="0075053D">
        <w:rPr>
          <w:rFonts w:eastAsia="Calibri"/>
          <w:b/>
          <w:i/>
          <w:lang w:val="ru-RU"/>
        </w:rPr>
        <w:t>001-2.009-0015.</w:t>
      </w:r>
    </w:p>
    <w:p w:rsidR="000B5A63" w:rsidRPr="0075053D" w:rsidRDefault="000B5A63" w:rsidP="000B5A63">
      <w:pPr>
        <w:spacing w:line="276" w:lineRule="auto"/>
        <w:ind w:firstLine="708"/>
        <w:jc w:val="both"/>
        <w:rPr>
          <w:b/>
          <w:i/>
        </w:rPr>
      </w:pPr>
    </w:p>
    <w:p w:rsidR="000B5A63" w:rsidRPr="0075053D" w:rsidRDefault="000B5A63" w:rsidP="000B5A63">
      <w:pPr>
        <w:spacing w:line="276" w:lineRule="auto"/>
        <w:ind w:firstLine="708"/>
        <w:jc w:val="both"/>
        <w:rPr>
          <w:b/>
        </w:rPr>
      </w:pPr>
      <w:r w:rsidRPr="0075053D">
        <w:rPr>
          <w:b/>
        </w:rPr>
        <w:t>Посочената максимална цена за всяка обособена позиция не може да бъде  надхвърляна.</w:t>
      </w:r>
    </w:p>
    <w:p w:rsidR="000B5A63" w:rsidRPr="0075053D" w:rsidRDefault="000B5A63" w:rsidP="000B5A63">
      <w:pPr>
        <w:spacing w:line="276" w:lineRule="auto"/>
        <w:ind w:firstLine="708"/>
        <w:jc w:val="both"/>
        <w:rPr>
          <w:b/>
        </w:rPr>
      </w:pPr>
    </w:p>
    <w:p w:rsidR="000B5A63" w:rsidRPr="0075053D" w:rsidRDefault="000B5A63" w:rsidP="00560A17">
      <w:pPr>
        <w:suppressAutoHyphens/>
        <w:ind w:firstLine="284"/>
        <w:jc w:val="both"/>
      </w:pPr>
      <w:r w:rsidRPr="0075053D">
        <w:t xml:space="preserve">В ценовите предложения </w:t>
      </w:r>
      <w:r w:rsidRPr="0075053D">
        <w:rPr>
          <w:b/>
        </w:rPr>
        <w:t>(</w:t>
      </w:r>
      <w:r w:rsidRPr="0075053D">
        <w:rPr>
          <w:i/>
        </w:rPr>
        <w:t>Образец № 3</w:t>
      </w:r>
      <w:r w:rsidRPr="0075053D">
        <w:rPr>
          <w:b/>
        </w:rPr>
        <w:t>)</w:t>
      </w:r>
      <w:r w:rsidR="009A1160" w:rsidRPr="0075053D">
        <w:t xml:space="preserve"> да бъде посочена </w:t>
      </w:r>
      <w:r w:rsidRPr="0075053D">
        <w:t>общата цена в лева без включен ДДС по съответната обособена позиция;</w:t>
      </w:r>
    </w:p>
    <w:p w:rsidR="000B5A63" w:rsidRPr="0075053D" w:rsidRDefault="000B5A63" w:rsidP="000B5A63">
      <w:pPr>
        <w:spacing w:line="276" w:lineRule="auto"/>
        <w:ind w:firstLine="708"/>
        <w:jc w:val="both"/>
      </w:pPr>
    </w:p>
    <w:p w:rsidR="000B5A63" w:rsidRPr="0075053D" w:rsidRDefault="000B5A63" w:rsidP="004D1CD7">
      <w:pPr>
        <w:pStyle w:val="BodyText1"/>
        <w:widowControl w:val="0"/>
        <w:numPr>
          <w:ilvl w:val="0"/>
          <w:numId w:val="30"/>
        </w:numPr>
        <w:spacing w:line="276" w:lineRule="auto"/>
        <w:ind w:right="-1"/>
        <w:jc w:val="both"/>
        <w:rPr>
          <w:rFonts w:ascii="Times New Roman" w:hAnsi="Times New Roman" w:cs="Times New Roman"/>
          <w:b/>
          <w:sz w:val="24"/>
          <w:szCs w:val="24"/>
        </w:rPr>
      </w:pPr>
      <w:r w:rsidRPr="0075053D">
        <w:rPr>
          <w:rFonts w:ascii="Times New Roman" w:hAnsi="Times New Roman" w:cs="Times New Roman"/>
          <w:b/>
          <w:sz w:val="24"/>
          <w:szCs w:val="24"/>
        </w:rPr>
        <w:t>Оценка на офертите</w:t>
      </w:r>
    </w:p>
    <w:p w:rsidR="000B5A63" w:rsidRPr="0075053D" w:rsidRDefault="000B5A63" w:rsidP="000B5A63">
      <w:pPr>
        <w:spacing w:line="276" w:lineRule="auto"/>
        <w:jc w:val="both"/>
        <w:rPr>
          <w:rFonts w:eastAsia="Calibri"/>
          <w:shd w:val="clear" w:color="auto" w:fill="FFFFFF"/>
        </w:rPr>
      </w:pPr>
      <w:r w:rsidRPr="0075053D">
        <w:rPr>
          <w:rFonts w:eastAsia="Calibri"/>
          <w:shd w:val="clear" w:color="auto" w:fill="FFFFFF"/>
        </w:rPr>
        <w:tab/>
        <w:t>Всички представени оферти, които отговарят на обявените от Възложителя условия и бъдат допуснати до разглеждане, ще се оценяват и класират според критерия „</w:t>
      </w:r>
      <w:r w:rsidRPr="0075053D">
        <w:rPr>
          <w:rFonts w:eastAsia="Calibri"/>
          <w:b/>
          <w:shd w:val="clear" w:color="auto" w:fill="FFFFFF"/>
        </w:rPr>
        <w:t>Най-ниска цена“.</w:t>
      </w:r>
    </w:p>
    <w:p w:rsidR="000B5A63" w:rsidRPr="0075053D" w:rsidRDefault="000B5A63" w:rsidP="000B5A63">
      <w:pPr>
        <w:spacing w:line="276" w:lineRule="auto"/>
        <w:jc w:val="both"/>
        <w:rPr>
          <w:rFonts w:eastAsia="Calibri"/>
          <w:shd w:val="clear" w:color="auto" w:fill="FFFFFF"/>
        </w:rPr>
      </w:pPr>
      <w:r w:rsidRPr="0075053D">
        <w:rPr>
          <w:rFonts w:eastAsia="Calibri"/>
          <w:shd w:val="clear" w:color="auto" w:fill="FFFFFF"/>
        </w:rPr>
        <w:tab/>
      </w:r>
    </w:p>
    <w:p w:rsidR="000B5A63" w:rsidRPr="0075053D" w:rsidRDefault="000B5A63" w:rsidP="004D1CD7">
      <w:pPr>
        <w:pStyle w:val="ListParagraph"/>
        <w:numPr>
          <w:ilvl w:val="0"/>
          <w:numId w:val="30"/>
        </w:numPr>
        <w:spacing w:line="276" w:lineRule="auto"/>
        <w:contextualSpacing/>
        <w:jc w:val="both"/>
        <w:rPr>
          <w:b/>
        </w:rPr>
      </w:pPr>
      <w:r w:rsidRPr="0075053D">
        <w:rPr>
          <w:b/>
        </w:rPr>
        <w:t>Срок на валидност на офертата</w:t>
      </w:r>
    </w:p>
    <w:p w:rsidR="000B5A63" w:rsidRPr="0075053D" w:rsidRDefault="000B5A63" w:rsidP="000B5A63">
      <w:pPr>
        <w:pStyle w:val="ListParagraph"/>
        <w:spacing w:line="276" w:lineRule="auto"/>
        <w:ind w:left="0"/>
        <w:contextualSpacing/>
        <w:jc w:val="both"/>
        <w:rPr>
          <w:rStyle w:val="68"/>
          <w:b/>
          <w:sz w:val="24"/>
          <w:szCs w:val="24"/>
          <w:shd w:val="clear" w:color="auto" w:fill="auto"/>
          <w:lang w:val="bg-BG"/>
        </w:rPr>
      </w:pPr>
      <w:r w:rsidRPr="0075053D">
        <w:rPr>
          <w:rStyle w:val="68"/>
          <w:sz w:val="24"/>
          <w:szCs w:val="24"/>
          <w:lang w:val="bg-BG"/>
        </w:rPr>
        <w:tab/>
      </w:r>
      <w:r w:rsidRPr="0075053D">
        <w:rPr>
          <w:rStyle w:val="68"/>
          <w:sz w:val="24"/>
          <w:szCs w:val="24"/>
          <w:lang w:val="ru-RU"/>
        </w:rPr>
        <w:t xml:space="preserve">Срокът на валидност на офертите е </w:t>
      </w:r>
      <w:r w:rsidRPr="0075053D">
        <w:rPr>
          <w:rStyle w:val="68"/>
          <w:b/>
          <w:bCs/>
          <w:sz w:val="24"/>
          <w:szCs w:val="24"/>
          <w:lang w:val="bg-BG"/>
        </w:rPr>
        <w:t>9</w:t>
      </w:r>
      <w:r w:rsidRPr="0075053D">
        <w:rPr>
          <w:rStyle w:val="68"/>
          <w:b/>
          <w:bCs/>
          <w:sz w:val="24"/>
          <w:szCs w:val="24"/>
          <w:lang w:val="ru-RU"/>
        </w:rPr>
        <w:t>0 (</w:t>
      </w:r>
      <w:r w:rsidRPr="0075053D">
        <w:rPr>
          <w:rStyle w:val="68"/>
          <w:b/>
          <w:bCs/>
          <w:sz w:val="24"/>
          <w:szCs w:val="24"/>
          <w:lang w:val="bg-BG"/>
        </w:rPr>
        <w:t>деветдесет</w:t>
      </w:r>
      <w:r w:rsidRPr="0075053D">
        <w:rPr>
          <w:rStyle w:val="68"/>
          <w:b/>
          <w:bCs/>
          <w:sz w:val="24"/>
          <w:szCs w:val="24"/>
          <w:lang w:val="ru-RU"/>
        </w:rPr>
        <w:t>) календарни дни</w:t>
      </w:r>
      <w:r w:rsidRPr="0075053D">
        <w:rPr>
          <w:rStyle w:val="68"/>
          <w:sz w:val="24"/>
          <w:szCs w:val="24"/>
          <w:lang w:val="ru-RU"/>
        </w:rPr>
        <w:t>, считано от</w:t>
      </w:r>
      <w:r w:rsidRPr="0075053D">
        <w:rPr>
          <w:rStyle w:val="67"/>
          <w:sz w:val="24"/>
          <w:szCs w:val="24"/>
          <w:lang w:val="ru-RU"/>
        </w:rPr>
        <w:t xml:space="preserve"> </w:t>
      </w:r>
      <w:r w:rsidRPr="0075053D">
        <w:rPr>
          <w:rStyle w:val="68"/>
          <w:sz w:val="24"/>
          <w:szCs w:val="24"/>
          <w:lang w:val="ru-RU"/>
        </w:rPr>
        <w:t>крайната дата за подаване на офертит</w:t>
      </w:r>
      <w:r w:rsidRPr="0075053D">
        <w:rPr>
          <w:rStyle w:val="68"/>
          <w:sz w:val="24"/>
          <w:szCs w:val="24"/>
          <w:lang w:val="bg-BG"/>
        </w:rPr>
        <w:t>е</w:t>
      </w:r>
      <w:r w:rsidRPr="0075053D">
        <w:rPr>
          <w:rStyle w:val="68"/>
          <w:sz w:val="24"/>
          <w:szCs w:val="24"/>
          <w:lang w:val="ru-RU"/>
        </w:rPr>
        <w:t>. Възложителят може да изиска от</w:t>
      </w:r>
      <w:r w:rsidRPr="0075053D">
        <w:rPr>
          <w:rStyle w:val="67"/>
          <w:sz w:val="24"/>
          <w:szCs w:val="24"/>
          <w:lang w:val="ru-RU"/>
        </w:rPr>
        <w:t xml:space="preserve"> </w:t>
      </w:r>
      <w:r w:rsidRPr="0075053D">
        <w:rPr>
          <w:rStyle w:val="68"/>
          <w:sz w:val="24"/>
          <w:szCs w:val="24"/>
          <w:lang w:val="ru-RU"/>
        </w:rPr>
        <w:t xml:space="preserve">участниците да удължат срока на валидност на офертите си. </w:t>
      </w:r>
    </w:p>
    <w:p w:rsidR="000B5A63" w:rsidRPr="0075053D" w:rsidRDefault="000B5A63" w:rsidP="000B5A63">
      <w:pPr>
        <w:tabs>
          <w:tab w:val="left" w:pos="284"/>
        </w:tabs>
        <w:spacing w:after="120"/>
        <w:jc w:val="both"/>
        <w:rPr>
          <w:b/>
          <w:sz w:val="28"/>
          <w:szCs w:val="28"/>
          <w:lang w:eastAsia="bg-BG"/>
        </w:rPr>
      </w:pPr>
    </w:p>
    <w:p w:rsidR="000B5A63" w:rsidRPr="0075053D" w:rsidRDefault="000B5A63" w:rsidP="000B5A63">
      <w:pPr>
        <w:numPr>
          <w:ilvl w:val="0"/>
          <w:numId w:val="13"/>
        </w:numPr>
        <w:tabs>
          <w:tab w:val="left" w:pos="284"/>
        </w:tabs>
        <w:spacing w:after="120"/>
        <w:jc w:val="center"/>
        <w:rPr>
          <w:b/>
          <w:lang w:eastAsia="bg-BG"/>
        </w:rPr>
      </w:pPr>
      <w:r w:rsidRPr="0075053D">
        <w:rPr>
          <w:b/>
          <w:lang w:eastAsia="bg-BG"/>
        </w:rPr>
        <w:t>ОБЩИ ИЗИСКВАНИЯ КЪМ УЧАСТНИЦИТЕ:</w:t>
      </w:r>
    </w:p>
    <w:p w:rsidR="000B5A63" w:rsidRPr="0075053D" w:rsidRDefault="000B5A63" w:rsidP="000B5A63">
      <w:pPr>
        <w:tabs>
          <w:tab w:val="left" w:pos="284"/>
        </w:tabs>
        <w:spacing w:after="120"/>
        <w:ind w:left="1080"/>
        <w:jc w:val="center"/>
        <w:rPr>
          <w:lang w:eastAsia="bg-BG"/>
        </w:rPr>
      </w:pPr>
    </w:p>
    <w:p w:rsidR="000B5A63" w:rsidRPr="0075053D" w:rsidRDefault="000B5A63" w:rsidP="000B5A63">
      <w:pPr>
        <w:spacing w:line="266" w:lineRule="auto"/>
        <w:ind w:firstLine="283"/>
        <w:jc w:val="both"/>
        <w:textAlignment w:val="center"/>
        <w:rPr>
          <w:color w:val="000000"/>
          <w:lang w:eastAsia="bg-BG"/>
        </w:rPr>
      </w:pPr>
      <w:r w:rsidRPr="0075053D">
        <w:rPr>
          <w:color w:val="000000"/>
          <w:lang w:eastAsia="bg-BG"/>
        </w:rPr>
        <w:t xml:space="preserve">  </w:t>
      </w:r>
      <w:r w:rsidRPr="0075053D">
        <w:rPr>
          <w:b/>
          <w:color w:val="000000"/>
          <w:lang w:eastAsia="bg-BG"/>
        </w:rPr>
        <w:t>1.</w:t>
      </w:r>
      <w:r w:rsidRPr="0075053D">
        <w:rPr>
          <w:color w:val="000000"/>
          <w:lang w:eastAsia="bg-BG"/>
        </w:rPr>
        <w:t xml:space="preserve">    Кандидат или участник в процедура за възлагане на обществена поръчка може да бъде всяко българско или чужде</w:t>
      </w:r>
      <w:r w:rsidRPr="0075053D">
        <w:rPr>
          <w:color w:val="000000"/>
          <w:lang w:eastAsia="bg-BG"/>
        </w:rPr>
        <w:softHyphen/>
        <w:t>странно физическо или юридическо лице или техни обединения, както и всяко друго образувание, което има право да изпълнява услуги, съгласно законодателството на държавата, в която то е установено.</w:t>
      </w:r>
    </w:p>
    <w:p w:rsidR="000B5A63" w:rsidRPr="0075053D" w:rsidRDefault="000B5A63" w:rsidP="000B5A63">
      <w:pPr>
        <w:spacing w:line="266" w:lineRule="auto"/>
        <w:ind w:firstLine="708"/>
        <w:jc w:val="both"/>
        <w:textAlignment w:val="center"/>
        <w:rPr>
          <w:lang w:eastAsia="bg-BG"/>
        </w:rPr>
      </w:pPr>
      <w:r w:rsidRPr="0075053D">
        <w:rPr>
          <w:color w:val="000000"/>
          <w:lang w:eastAsia="bg-BG"/>
        </w:rPr>
        <w:t xml:space="preserve"> Възложителят  няма право да изисква обединенията да имат определена правна форма, за да участват при възлагането на поръчка, но могат да поставят условие за създаване на юридическо лице, когато участникът, определен за изпълнител, е обединение на физически и/или юридически лица, ако това е необходимо за изпълнение на поръчката. Необходимостта от създаване на юридическо лице се обосновава изрично в решението за откриване на процедурата.</w:t>
      </w:r>
    </w:p>
    <w:p w:rsidR="000B5A63" w:rsidRPr="0075053D" w:rsidRDefault="000B5A63" w:rsidP="000B5A63">
      <w:pPr>
        <w:spacing w:line="266" w:lineRule="auto"/>
        <w:ind w:firstLine="283"/>
        <w:jc w:val="both"/>
        <w:textAlignment w:val="center"/>
        <w:rPr>
          <w:color w:val="000000"/>
          <w:lang w:eastAsia="bg-BG"/>
        </w:rPr>
      </w:pPr>
      <w:r w:rsidRPr="0075053D">
        <w:rPr>
          <w:color w:val="000000"/>
          <w:lang w:eastAsia="bg-BG"/>
        </w:rPr>
        <w:t xml:space="preserve">     Кандидат или участник не може да бъде отстранен от процедура за възлагане на обществена поръчка на основание на неговия статут или на правната му форма, когато той или участниците в обединението имат право да предоставят съответната услуга в държавата членка, в която са установени.</w:t>
      </w:r>
    </w:p>
    <w:p w:rsidR="000B5A63" w:rsidRPr="0075053D" w:rsidRDefault="000B5A63" w:rsidP="000B5A63">
      <w:pPr>
        <w:spacing w:after="120"/>
        <w:ind w:firstLine="567"/>
        <w:jc w:val="both"/>
        <w:rPr>
          <w:lang w:val="ru-RU"/>
        </w:rPr>
      </w:pPr>
      <w:r w:rsidRPr="0075053D">
        <w:rPr>
          <w:lang w:val="ru-RU"/>
        </w:rPr>
        <w:t>Всеки от участниците в настоящата процедура се представлява от законните си представители или от изрично упълномощени с нотариално заверено пълномощно лица.</w:t>
      </w:r>
    </w:p>
    <w:p w:rsidR="000B5A63" w:rsidRPr="0075053D" w:rsidRDefault="000B5A63" w:rsidP="000B5A63">
      <w:pPr>
        <w:spacing w:after="120"/>
        <w:ind w:firstLine="567"/>
        <w:jc w:val="both"/>
        <w:rPr>
          <w:b/>
          <w:lang w:eastAsia="bg-BG"/>
        </w:rPr>
      </w:pPr>
      <w:r w:rsidRPr="0075053D">
        <w:rPr>
          <w:lang w:eastAsia="bg-BG"/>
        </w:rPr>
        <w:lastRenderedPageBreak/>
        <w:t xml:space="preserve">Всички участници, вкл. подизпълнители, следва да отговарят на изискванията на </w:t>
      </w:r>
      <w:r w:rsidRPr="0075053D">
        <w:rPr>
          <w:b/>
          <w:lang w:eastAsia="bg-BG"/>
        </w:rPr>
        <w:t>чл.3, т.8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0B5A63" w:rsidRPr="0075053D" w:rsidRDefault="000B5A63" w:rsidP="000B5A63">
      <w:pPr>
        <w:spacing w:line="266" w:lineRule="auto"/>
        <w:ind w:firstLine="708"/>
        <w:jc w:val="both"/>
        <w:textAlignment w:val="center"/>
        <w:rPr>
          <w:color w:val="000000"/>
          <w:lang w:eastAsia="bg-BG"/>
        </w:rPr>
      </w:pPr>
      <w:r w:rsidRPr="0075053D">
        <w:rPr>
          <w:color w:val="000000"/>
          <w:lang w:eastAsia="bg-BG"/>
        </w:rPr>
        <w:t>Всеки участник в процедура за възлагане на обществена поръчка има право да представи само една оферта.</w:t>
      </w:r>
    </w:p>
    <w:p w:rsidR="000B5A63" w:rsidRPr="0075053D" w:rsidRDefault="000B5A63" w:rsidP="000B5A63">
      <w:pPr>
        <w:spacing w:line="266" w:lineRule="auto"/>
        <w:ind w:firstLine="708"/>
        <w:jc w:val="both"/>
        <w:textAlignment w:val="center"/>
        <w:rPr>
          <w:color w:val="000000"/>
          <w:lang w:eastAsia="bg-BG"/>
        </w:rPr>
      </w:pPr>
      <w:r w:rsidRPr="0075053D">
        <w:rPr>
          <w:color w:val="000000"/>
          <w:lang w:eastAsia="bg-BG"/>
        </w:rPr>
        <w:t>Лице, което участва в обединение или е дало съгласие да бъде подизпълнител на друг кандидат или участник, не може да подава самостоятелна оферта.</w:t>
      </w:r>
    </w:p>
    <w:p w:rsidR="000B5A63" w:rsidRPr="0075053D" w:rsidRDefault="000B5A63" w:rsidP="000B5A63">
      <w:pPr>
        <w:spacing w:line="266" w:lineRule="auto"/>
        <w:ind w:firstLine="708"/>
        <w:jc w:val="both"/>
        <w:textAlignment w:val="center"/>
        <w:rPr>
          <w:lang w:eastAsia="bg-BG"/>
        </w:rPr>
      </w:pPr>
      <w:r w:rsidRPr="0075053D">
        <w:rPr>
          <w:color w:val="000000"/>
          <w:lang w:eastAsia="bg-BG"/>
        </w:rPr>
        <w:t>В процедура за възлагане на обществена поръчка едно физическо или юридическо лице може да участва само в едно обединение.</w:t>
      </w:r>
    </w:p>
    <w:p w:rsidR="000B5A63" w:rsidRPr="0075053D" w:rsidRDefault="000B5A63" w:rsidP="000B5A63">
      <w:pPr>
        <w:spacing w:line="266" w:lineRule="auto"/>
        <w:ind w:firstLine="567"/>
        <w:jc w:val="both"/>
        <w:textAlignment w:val="center"/>
        <w:rPr>
          <w:color w:val="000000"/>
          <w:lang w:eastAsia="bg-BG"/>
        </w:rPr>
      </w:pPr>
      <w:r w:rsidRPr="0075053D">
        <w:rPr>
          <w:color w:val="000000"/>
          <w:lang w:eastAsia="bg-BG"/>
        </w:rPr>
        <w:t xml:space="preserve"> Свързани лица не могат да бъдат самостоятелни кандидати или участници в една и съща процедура.</w:t>
      </w:r>
    </w:p>
    <w:p w:rsidR="000B5A63" w:rsidRPr="0075053D" w:rsidRDefault="000B5A63" w:rsidP="000B5A63">
      <w:pPr>
        <w:autoSpaceDE w:val="0"/>
        <w:autoSpaceDN w:val="0"/>
        <w:adjustRightInd w:val="0"/>
        <w:ind w:firstLine="567"/>
        <w:jc w:val="both"/>
        <w:rPr>
          <w:lang w:eastAsia="bg-BG"/>
        </w:rPr>
      </w:pPr>
    </w:p>
    <w:p w:rsidR="000B5A63" w:rsidRPr="0075053D" w:rsidRDefault="000B5A63" w:rsidP="000B5A63">
      <w:pPr>
        <w:spacing w:after="120"/>
        <w:ind w:left="360"/>
        <w:jc w:val="both"/>
        <w:rPr>
          <w:b/>
          <w:color w:val="000000"/>
          <w:shd w:val="clear" w:color="auto" w:fill="FFFFFF"/>
        </w:rPr>
      </w:pPr>
      <w:r w:rsidRPr="0075053D">
        <w:rPr>
          <w:b/>
          <w:color w:val="000000"/>
        </w:rPr>
        <w:t>2. Участие на подизпълнители, изисквания, договор за подизпълнение.</w:t>
      </w:r>
    </w:p>
    <w:p w:rsidR="000B5A63" w:rsidRPr="0075053D" w:rsidRDefault="000B5A63" w:rsidP="000B5A63">
      <w:pPr>
        <w:spacing w:line="266" w:lineRule="auto"/>
        <w:ind w:firstLine="283"/>
        <w:jc w:val="both"/>
        <w:textAlignment w:val="center"/>
        <w:rPr>
          <w:lang w:eastAsia="bg-BG"/>
        </w:rPr>
      </w:pPr>
      <w:r w:rsidRPr="0075053D">
        <w:rPr>
          <w:color w:val="000000"/>
          <w:lang w:eastAsia="bg-BG"/>
        </w:rPr>
        <w:t xml:space="preserve">2.1.Участниците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w:t>
      </w:r>
      <w:r w:rsidRPr="0075053D">
        <w:rPr>
          <w:b/>
          <w:color w:val="000000"/>
          <w:lang w:eastAsia="bg-BG"/>
        </w:rPr>
        <w:t xml:space="preserve">доказателство </w:t>
      </w:r>
      <w:r w:rsidRPr="0075053D">
        <w:rPr>
          <w:color w:val="000000"/>
          <w:lang w:eastAsia="bg-BG"/>
        </w:rPr>
        <w:t>за поетите от подизпълнителите задължения.</w:t>
      </w:r>
    </w:p>
    <w:p w:rsidR="000B5A63" w:rsidRPr="0075053D" w:rsidRDefault="000B5A63" w:rsidP="000B5A63">
      <w:pPr>
        <w:spacing w:line="266" w:lineRule="auto"/>
        <w:ind w:firstLine="283"/>
        <w:jc w:val="both"/>
        <w:textAlignment w:val="center"/>
        <w:rPr>
          <w:lang w:eastAsia="bg-BG"/>
        </w:rPr>
      </w:pPr>
      <w:r w:rsidRPr="0075053D">
        <w:rPr>
          <w:color w:val="000000"/>
          <w:lang w:eastAsia="bg-BG"/>
        </w:rPr>
        <w:t>2.2. 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w:t>
      </w:r>
    </w:p>
    <w:p w:rsidR="000B5A63" w:rsidRPr="0075053D" w:rsidRDefault="000B5A63" w:rsidP="000B5A63">
      <w:pPr>
        <w:spacing w:line="266" w:lineRule="auto"/>
        <w:ind w:firstLine="283"/>
        <w:jc w:val="both"/>
        <w:textAlignment w:val="center"/>
        <w:rPr>
          <w:lang w:eastAsia="bg-BG"/>
        </w:rPr>
      </w:pPr>
      <w:r w:rsidRPr="0075053D">
        <w:rPr>
          <w:color w:val="000000"/>
          <w:lang w:eastAsia="bg-BG"/>
        </w:rPr>
        <w:t>2.3. Възложителят изисква замяна на под</w:t>
      </w:r>
      <w:r w:rsidRPr="0075053D">
        <w:rPr>
          <w:color w:val="000000"/>
          <w:lang w:eastAsia="bg-BG"/>
        </w:rPr>
        <w:softHyphen/>
        <w:t>изпълнител, който не отговаря на условията по чл.66,ал. 2 от ЗОП.</w:t>
      </w:r>
    </w:p>
    <w:p w:rsidR="000B5A63" w:rsidRPr="0075053D" w:rsidRDefault="000B5A63" w:rsidP="000B5A63">
      <w:pPr>
        <w:spacing w:line="266" w:lineRule="auto"/>
        <w:ind w:firstLine="283"/>
        <w:jc w:val="both"/>
        <w:textAlignment w:val="center"/>
        <w:rPr>
          <w:lang w:eastAsia="bg-BG"/>
        </w:rPr>
      </w:pPr>
      <w:r w:rsidRPr="0075053D">
        <w:rPr>
          <w:color w:val="000000"/>
          <w:lang w:eastAsia="bg-BG"/>
        </w:rPr>
        <w:t>2.4.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w:t>
      </w:r>
    </w:p>
    <w:p w:rsidR="000B5A63" w:rsidRPr="0075053D" w:rsidRDefault="000B5A63" w:rsidP="000B5A63">
      <w:pPr>
        <w:spacing w:line="266" w:lineRule="auto"/>
        <w:ind w:firstLine="283"/>
        <w:jc w:val="both"/>
        <w:textAlignment w:val="center"/>
        <w:rPr>
          <w:lang w:eastAsia="bg-BG"/>
        </w:rPr>
      </w:pPr>
      <w:r w:rsidRPr="0075053D">
        <w:rPr>
          <w:color w:val="000000"/>
          <w:lang w:eastAsia="bg-BG"/>
        </w:rPr>
        <w:t>2.5. Разплащанията по т 2.4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w:t>
      </w:r>
    </w:p>
    <w:p w:rsidR="000B5A63" w:rsidRPr="0075053D" w:rsidRDefault="000B5A63" w:rsidP="000B5A63">
      <w:pPr>
        <w:spacing w:line="266" w:lineRule="auto"/>
        <w:ind w:firstLine="283"/>
        <w:jc w:val="both"/>
        <w:textAlignment w:val="center"/>
        <w:rPr>
          <w:lang w:eastAsia="bg-BG"/>
        </w:rPr>
      </w:pPr>
      <w:r w:rsidRPr="0075053D">
        <w:rPr>
          <w:color w:val="000000"/>
          <w:lang w:eastAsia="bg-BG"/>
        </w:rPr>
        <w:t xml:space="preserve"> 2.6. Приложимите правила относно директните разплащания с подизпълнители се посочват в документацията за обществената поръчка и в договора за възлагане на поръчката.</w:t>
      </w:r>
    </w:p>
    <w:p w:rsidR="000B5A63" w:rsidRPr="0075053D" w:rsidRDefault="000B5A63" w:rsidP="000B5A63">
      <w:pPr>
        <w:spacing w:line="266" w:lineRule="auto"/>
        <w:ind w:firstLine="283"/>
        <w:jc w:val="both"/>
        <w:textAlignment w:val="center"/>
        <w:rPr>
          <w:lang w:eastAsia="bg-BG"/>
        </w:rPr>
      </w:pPr>
      <w:r w:rsidRPr="0075053D">
        <w:rPr>
          <w:color w:val="000000"/>
          <w:lang w:eastAsia="bg-BG"/>
        </w:rPr>
        <w:t>2.7. Независимо от възможността за използване на подизпълнители отговорността за изпълнение на договора за обществена поръчка е на изпълнителя.</w:t>
      </w:r>
    </w:p>
    <w:p w:rsidR="000B5A63" w:rsidRPr="0075053D" w:rsidRDefault="000B5A63" w:rsidP="000B5A63">
      <w:pPr>
        <w:spacing w:line="266" w:lineRule="auto"/>
        <w:ind w:firstLine="283"/>
        <w:jc w:val="both"/>
        <w:textAlignment w:val="center"/>
        <w:rPr>
          <w:lang w:eastAsia="bg-BG"/>
        </w:rPr>
      </w:pPr>
      <w:r w:rsidRPr="0075053D">
        <w:rPr>
          <w:color w:val="000000"/>
          <w:lang w:eastAsia="bg-BG"/>
        </w:rPr>
        <w:t>2.8. Замяна или включване на подизпълнител по време на изпълнение на договор за обществена поръчка се допуска по изключение, когато възникне необходимост, ако са изпълнени едновременно следните условия:</w:t>
      </w:r>
    </w:p>
    <w:p w:rsidR="000B5A63" w:rsidRPr="0075053D" w:rsidRDefault="000B5A63" w:rsidP="000B5A63">
      <w:pPr>
        <w:spacing w:line="266" w:lineRule="auto"/>
        <w:ind w:firstLine="283"/>
        <w:jc w:val="both"/>
        <w:textAlignment w:val="center"/>
        <w:rPr>
          <w:lang w:eastAsia="bg-BG"/>
        </w:rPr>
      </w:pPr>
      <w:r w:rsidRPr="0075053D">
        <w:rPr>
          <w:color w:val="000000"/>
          <w:lang w:eastAsia="bg-BG"/>
        </w:rPr>
        <w:t>1. за новия подизпълнител не са налице основанията за отстраняване в процедурата;</w:t>
      </w:r>
    </w:p>
    <w:p w:rsidR="000B5A63" w:rsidRPr="0075053D" w:rsidRDefault="000B5A63" w:rsidP="000B5A63">
      <w:pPr>
        <w:spacing w:line="266" w:lineRule="auto"/>
        <w:ind w:firstLine="283"/>
        <w:jc w:val="both"/>
        <w:textAlignment w:val="center"/>
        <w:rPr>
          <w:lang w:eastAsia="bg-BG"/>
        </w:rPr>
      </w:pPr>
      <w:r w:rsidRPr="0075053D">
        <w:rPr>
          <w:color w:val="000000"/>
          <w:lang w:eastAsia="bg-BG"/>
        </w:rPr>
        <w:t>2. 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w:t>
      </w:r>
    </w:p>
    <w:p w:rsidR="000B5A63" w:rsidRPr="0075053D" w:rsidRDefault="000B5A63" w:rsidP="000B5A63">
      <w:pPr>
        <w:spacing w:line="266" w:lineRule="auto"/>
        <w:ind w:firstLine="283"/>
        <w:jc w:val="both"/>
        <w:textAlignment w:val="center"/>
        <w:rPr>
          <w:color w:val="000000"/>
          <w:lang w:eastAsia="bg-BG"/>
        </w:rPr>
      </w:pPr>
      <w:r w:rsidRPr="0075053D">
        <w:rPr>
          <w:color w:val="000000"/>
          <w:lang w:eastAsia="bg-BG"/>
        </w:rPr>
        <w:lastRenderedPageBreak/>
        <w:t>2.9. При замяна или включване на подизпълнител, изпълнителят представя на възложителя всички документи, които доказват изпълнението на условията по т.2.8.</w:t>
      </w:r>
    </w:p>
    <w:p w:rsidR="000B5A63" w:rsidRPr="0075053D" w:rsidRDefault="000B5A63" w:rsidP="000B5A63">
      <w:pPr>
        <w:spacing w:after="120"/>
        <w:jc w:val="both"/>
        <w:rPr>
          <w:b/>
          <w:color w:val="000000"/>
        </w:rPr>
      </w:pPr>
    </w:p>
    <w:p w:rsidR="000B5A63" w:rsidRPr="0075053D" w:rsidRDefault="000B5A63" w:rsidP="000B5A63">
      <w:pPr>
        <w:spacing w:after="120"/>
        <w:ind w:left="567"/>
        <w:jc w:val="both"/>
        <w:rPr>
          <w:b/>
          <w:color w:val="000000"/>
        </w:rPr>
      </w:pPr>
      <w:r w:rsidRPr="0075053D">
        <w:rPr>
          <w:b/>
          <w:color w:val="000000"/>
          <w:lang w:val="ru-RU"/>
        </w:rPr>
        <w:t xml:space="preserve">3. </w:t>
      </w:r>
      <w:r w:rsidRPr="0075053D">
        <w:rPr>
          <w:b/>
          <w:color w:val="000000"/>
        </w:rPr>
        <w:t>Участие на обединения. Изисквания към участниците в обединенията и документи, които представят:</w:t>
      </w:r>
    </w:p>
    <w:p w:rsidR="000B5A63" w:rsidRPr="0075053D" w:rsidRDefault="000B5A63" w:rsidP="000B5A63">
      <w:pPr>
        <w:spacing w:line="266" w:lineRule="auto"/>
        <w:ind w:firstLine="567"/>
        <w:jc w:val="both"/>
        <w:textAlignment w:val="center"/>
        <w:rPr>
          <w:color w:val="000000"/>
          <w:lang w:eastAsia="bg-BG"/>
        </w:rPr>
      </w:pPr>
      <w:r w:rsidRPr="0075053D">
        <w:rPr>
          <w:color w:val="000000"/>
          <w:lang w:eastAsia="bg-BG"/>
        </w:rPr>
        <w:t>3.1.</w:t>
      </w:r>
      <w:r w:rsidRPr="0075053D">
        <w:rPr>
          <w:color w:val="000000"/>
          <w:lang w:val="ru-RU" w:eastAsia="bg-BG"/>
        </w:rPr>
        <w:t xml:space="preserve"> </w:t>
      </w:r>
      <w:r w:rsidRPr="0075053D">
        <w:rPr>
          <w:color w:val="000000"/>
          <w:lang w:eastAsia="bg-BG"/>
        </w:rPr>
        <w:t>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rsidR="000B5A63" w:rsidRPr="0075053D" w:rsidRDefault="000B5A63" w:rsidP="000B5A63">
      <w:pPr>
        <w:spacing w:after="120"/>
        <w:ind w:firstLine="567"/>
        <w:jc w:val="both"/>
        <w:rPr>
          <w:color w:val="000000"/>
          <w:shd w:val="clear" w:color="auto" w:fill="FFFFFF"/>
          <w:lang w:val="ru-RU"/>
        </w:rPr>
      </w:pPr>
      <w:r w:rsidRPr="0075053D">
        <w:rPr>
          <w:color w:val="000000"/>
          <w:shd w:val="clear" w:color="auto" w:fill="FFFFFF"/>
        </w:rPr>
        <w:t>3.2. При участници – обединения се представя  копие на договора за обединение, а когато в договора не е посочено лицето, което представлява участниците в обединението – и документ, подписан от лицата в обединението, в който се посочва представляващият.</w:t>
      </w:r>
    </w:p>
    <w:p w:rsidR="000B5A63" w:rsidRPr="0075053D" w:rsidRDefault="000B5A63" w:rsidP="000B5A63">
      <w:pPr>
        <w:spacing w:after="120"/>
        <w:ind w:firstLine="567"/>
        <w:jc w:val="both"/>
        <w:rPr>
          <w:color w:val="000000"/>
          <w:shd w:val="clear" w:color="auto" w:fill="FFFFFF"/>
        </w:rPr>
      </w:pPr>
      <w:r w:rsidRPr="0075053D">
        <w:rPr>
          <w:color w:val="000000"/>
          <w:shd w:val="clear" w:color="auto" w:fill="FFFFFF"/>
        </w:rPr>
        <w:t>Договорът следва да съдържа клаузи, които гарантират, че :</w:t>
      </w:r>
    </w:p>
    <w:p w:rsidR="000B5A63" w:rsidRPr="0075053D" w:rsidRDefault="000B5A63" w:rsidP="004D1CD7">
      <w:pPr>
        <w:numPr>
          <w:ilvl w:val="0"/>
          <w:numId w:val="14"/>
        </w:numPr>
        <w:ind w:left="1281" w:hanging="357"/>
        <w:jc w:val="both"/>
        <w:rPr>
          <w:color w:val="000000"/>
          <w:shd w:val="clear" w:color="auto" w:fill="FFFFFF"/>
        </w:rPr>
      </w:pPr>
      <w:r w:rsidRPr="0075053D">
        <w:rPr>
          <w:color w:val="000000"/>
          <w:shd w:val="clear" w:color="auto" w:fill="FFFFFF"/>
        </w:rPr>
        <w:t>Всички членове на обединението са отговорни, заедно или поотделно за изпълнението на настоящата поръчка;</w:t>
      </w:r>
    </w:p>
    <w:p w:rsidR="000B5A63" w:rsidRPr="0075053D" w:rsidRDefault="000B5A63" w:rsidP="004D1CD7">
      <w:pPr>
        <w:numPr>
          <w:ilvl w:val="0"/>
          <w:numId w:val="14"/>
        </w:numPr>
        <w:ind w:left="1281" w:hanging="357"/>
        <w:jc w:val="both"/>
        <w:rPr>
          <w:color w:val="000000"/>
          <w:shd w:val="clear" w:color="auto" w:fill="FFFFFF"/>
        </w:rPr>
      </w:pPr>
      <w:r w:rsidRPr="0075053D">
        <w:rPr>
          <w:color w:val="000000"/>
          <w:shd w:val="clear" w:color="auto" w:fill="FFFFFF"/>
        </w:rPr>
        <w:t>Съставът на обединението няма да се  променя след подаване на офертата;</w:t>
      </w:r>
    </w:p>
    <w:p w:rsidR="000B5A63" w:rsidRPr="0075053D" w:rsidRDefault="000B5A63" w:rsidP="004D1CD7">
      <w:pPr>
        <w:numPr>
          <w:ilvl w:val="0"/>
          <w:numId w:val="14"/>
        </w:numPr>
        <w:ind w:left="1281" w:hanging="357"/>
        <w:jc w:val="both"/>
        <w:rPr>
          <w:color w:val="000000"/>
          <w:shd w:val="clear" w:color="auto" w:fill="FFFFFF"/>
        </w:rPr>
      </w:pPr>
      <w:r w:rsidRPr="0075053D">
        <w:rPr>
          <w:color w:val="000000"/>
          <w:shd w:val="clear" w:color="auto" w:fill="FFFFFF"/>
        </w:rPr>
        <w:t>Водещият член на обединението е упълномощен да задължава, получава указания за и от им</w:t>
      </w:r>
      <w:r w:rsidRPr="0075053D">
        <w:rPr>
          <w:color w:val="000000"/>
          <w:shd w:val="clear" w:color="auto" w:fill="FFFFFF"/>
          <w:lang w:val="en-US"/>
        </w:rPr>
        <w:t>e</w:t>
      </w:r>
      <w:r w:rsidRPr="0075053D">
        <w:rPr>
          <w:color w:val="000000"/>
          <w:shd w:val="clear" w:color="auto" w:fill="FFFFFF"/>
        </w:rPr>
        <w:t>то на обединението;</w:t>
      </w:r>
    </w:p>
    <w:p w:rsidR="000B5A63" w:rsidRPr="0075053D" w:rsidRDefault="000B5A63" w:rsidP="004D1CD7">
      <w:pPr>
        <w:numPr>
          <w:ilvl w:val="0"/>
          <w:numId w:val="14"/>
        </w:numPr>
        <w:ind w:left="1281" w:hanging="357"/>
        <w:jc w:val="both"/>
        <w:rPr>
          <w:color w:val="000000"/>
          <w:shd w:val="clear" w:color="auto" w:fill="FFFFFF"/>
        </w:rPr>
      </w:pPr>
      <w:r w:rsidRPr="0075053D">
        <w:rPr>
          <w:color w:val="000000"/>
          <w:shd w:val="clear" w:color="auto" w:fill="FFFFFF"/>
        </w:rPr>
        <w:t>Изпълнението на обществаната поръчка, включително плащанията, са отговорност на водещият член на обединението;</w:t>
      </w:r>
    </w:p>
    <w:p w:rsidR="000B5A63" w:rsidRPr="0075053D" w:rsidRDefault="000B5A63" w:rsidP="004D1CD7">
      <w:pPr>
        <w:numPr>
          <w:ilvl w:val="0"/>
          <w:numId w:val="14"/>
        </w:numPr>
        <w:ind w:left="1281" w:hanging="357"/>
        <w:jc w:val="both"/>
        <w:rPr>
          <w:color w:val="000000"/>
          <w:shd w:val="clear" w:color="auto" w:fill="FFFFFF"/>
        </w:rPr>
      </w:pPr>
      <w:r w:rsidRPr="0075053D">
        <w:rPr>
          <w:color w:val="000000"/>
          <w:shd w:val="clear" w:color="auto" w:fill="FFFFFF"/>
        </w:rPr>
        <w:t>Обединението е създадено със срок до окончателното изпълнение на обществената поръчка и</w:t>
      </w:r>
      <w:r w:rsidRPr="0075053D">
        <w:rPr>
          <w:color w:val="000000"/>
          <w:shd w:val="clear" w:color="auto" w:fill="FFFFFF"/>
          <w:lang w:val="ru-RU"/>
        </w:rPr>
        <w:t xml:space="preserve"> </w:t>
      </w:r>
      <w:r w:rsidRPr="0075053D">
        <w:rPr>
          <w:color w:val="000000"/>
          <w:shd w:val="clear" w:color="auto" w:fill="FFFFFF"/>
        </w:rPr>
        <w:t>всички членове на обединението са задължени да останат в него до окончателното изпълнение на поръчката;</w:t>
      </w:r>
    </w:p>
    <w:p w:rsidR="000B5A63" w:rsidRPr="0075053D" w:rsidRDefault="000B5A63" w:rsidP="004D1CD7">
      <w:pPr>
        <w:numPr>
          <w:ilvl w:val="0"/>
          <w:numId w:val="14"/>
        </w:numPr>
        <w:ind w:left="1281" w:hanging="357"/>
        <w:jc w:val="both"/>
        <w:rPr>
          <w:color w:val="000000"/>
          <w:shd w:val="clear" w:color="auto" w:fill="FFFFFF"/>
        </w:rPr>
      </w:pPr>
      <w:r w:rsidRPr="0075053D">
        <w:rPr>
          <w:color w:val="000000"/>
          <w:shd w:val="clear" w:color="auto" w:fill="FFFFFF"/>
        </w:rPr>
        <w:t xml:space="preserve">Разпределение на партньорите при изпълнение на дейностите. </w:t>
      </w:r>
    </w:p>
    <w:p w:rsidR="000B5A63" w:rsidRPr="0075053D" w:rsidRDefault="000B5A63" w:rsidP="000B5A63">
      <w:pPr>
        <w:spacing w:after="120"/>
        <w:ind w:firstLine="927"/>
        <w:jc w:val="both"/>
        <w:rPr>
          <w:color w:val="000000"/>
          <w:shd w:val="clear" w:color="auto" w:fill="FFFFFF"/>
        </w:rPr>
      </w:pPr>
      <w:r w:rsidRPr="0075053D">
        <w:rPr>
          <w:color w:val="000000"/>
          <w:shd w:val="clear" w:color="auto" w:fill="FFFFFF"/>
        </w:rPr>
        <w:t>3.3. Когато участник в процедурата е обединение, което не е юридическо лице</w:t>
      </w:r>
      <w:r w:rsidRPr="0075053D">
        <w:rPr>
          <w:color w:val="000000"/>
        </w:rPr>
        <w:t>, да представи копие от документ, от който да е видно правното основание за създаване на обединението, както и следната информация във връзка с конкретната</w:t>
      </w:r>
      <w:r w:rsidRPr="0075053D">
        <w:rPr>
          <w:color w:val="000000"/>
          <w:shd w:val="clear" w:color="auto" w:fill="FFFFFF"/>
        </w:rPr>
        <w:t xml:space="preserve"> </w:t>
      </w:r>
      <w:r w:rsidRPr="0075053D">
        <w:rPr>
          <w:color w:val="000000"/>
        </w:rPr>
        <w:t>обществена поръчка:</w:t>
      </w:r>
    </w:p>
    <w:p w:rsidR="000B5A63" w:rsidRPr="0075053D" w:rsidRDefault="000B5A63" w:rsidP="000B5A63">
      <w:pPr>
        <w:spacing w:after="120"/>
        <w:ind w:left="720"/>
        <w:jc w:val="both"/>
        <w:rPr>
          <w:color w:val="000000"/>
        </w:rPr>
      </w:pPr>
      <w:r w:rsidRPr="0075053D">
        <w:rPr>
          <w:color w:val="000000"/>
        </w:rPr>
        <w:t>1. правата и задълженията на участниците в обединението;</w:t>
      </w:r>
    </w:p>
    <w:p w:rsidR="000B5A63" w:rsidRPr="0075053D" w:rsidRDefault="000B5A63" w:rsidP="000B5A63">
      <w:pPr>
        <w:spacing w:after="120"/>
        <w:ind w:left="720"/>
        <w:jc w:val="both"/>
        <w:rPr>
          <w:color w:val="000000"/>
        </w:rPr>
      </w:pPr>
      <w:r w:rsidRPr="0075053D">
        <w:rPr>
          <w:color w:val="000000"/>
        </w:rPr>
        <w:t>2. разпределението на отговорността между членовете на обединението;</w:t>
      </w:r>
    </w:p>
    <w:p w:rsidR="000B5A63" w:rsidRPr="0075053D" w:rsidRDefault="000B5A63" w:rsidP="000B5A63">
      <w:pPr>
        <w:spacing w:after="120"/>
        <w:ind w:left="720"/>
        <w:jc w:val="both"/>
        <w:rPr>
          <w:b/>
          <w:color w:val="000000"/>
        </w:rPr>
      </w:pPr>
      <w:r w:rsidRPr="0075053D">
        <w:rPr>
          <w:color w:val="000000"/>
        </w:rPr>
        <w:t>3. дейностите, които ще изпълнява всеки член на обединението</w:t>
      </w:r>
    </w:p>
    <w:p w:rsidR="000B5A63" w:rsidRPr="0075053D" w:rsidRDefault="000B5A63" w:rsidP="000B5A63">
      <w:pPr>
        <w:spacing w:line="266" w:lineRule="auto"/>
        <w:ind w:firstLine="284"/>
        <w:jc w:val="both"/>
        <w:textAlignment w:val="center"/>
        <w:rPr>
          <w:color w:val="000000"/>
          <w:lang w:eastAsia="bg-BG"/>
        </w:rPr>
      </w:pPr>
      <w:r w:rsidRPr="0075053D">
        <w:rPr>
          <w:color w:val="000000"/>
          <w:lang w:eastAsia="bg-BG"/>
        </w:rPr>
        <w:t>Когато участник в процедурата е обединение от физически и/или юридически лица и за член на обединението е налице основанията по чл. 54, ал. 1 и посочените от възложителя обстоятелства по чл. 55, ал. 1, възникнали преди или по време на процедурата, Възложителят го отстранява от процедурата.</w:t>
      </w:r>
    </w:p>
    <w:p w:rsidR="000B5A63" w:rsidRPr="0075053D" w:rsidRDefault="000B5A63" w:rsidP="000B5A63">
      <w:pPr>
        <w:spacing w:line="266" w:lineRule="auto"/>
        <w:ind w:firstLine="284"/>
        <w:jc w:val="both"/>
        <w:textAlignment w:val="center"/>
        <w:rPr>
          <w:color w:val="000000"/>
          <w:lang w:eastAsia="bg-BG"/>
        </w:rPr>
      </w:pPr>
    </w:p>
    <w:p w:rsidR="000B5A63" w:rsidRPr="0075053D" w:rsidRDefault="000B5A63" w:rsidP="000B5A63">
      <w:pPr>
        <w:spacing w:line="266" w:lineRule="auto"/>
        <w:ind w:firstLine="284"/>
        <w:jc w:val="both"/>
        <w:textAlignment w:val="center"/>
        <w:rPr>
          <w:color w:val="000000"/>
          <w:lang w:eastAsia="bg-BG"/>
        </w:rPr>
      </w:pPr>
    </w:p>
    <w:p w:rsidR="000B5A63" w:rsidRPr="0075053D" w:rsidRDefault="000B5A63" w:rsidP="000B5A63">
      <w:pPr>
        <w:spacing w:after="120"/>
        <w:ind w:firstLine="709"/>
        <w:jc w:val="center"/>
        <w:rPr>
          <w:b/>
          <w:color w:val="000000"/>
        </w:rPr>
      </w:pPr>
      <w:r w:rsidRPr="0075053D">
        <w:rPr>
          <w:b/>
          <w:color w:val="000000"/>
          <w:lang w:val="en-US"/>
        </w:rPr>
        <w:t>III</w:t>
      </w:r>
      <w:r w:rsidRPr="0075053D">
        <w:rPr>
          <w:b/>
          <w:color w:val="000000"/>
          <w:lang w:val="ru-RU"/>
        </w:rPr>
        <w:t xml:space="preserve">. </w:t>
      </w:r>
      <w:r w:rsidRPr="0075053D">
        <w:rPr>
          <w:b/>
          <w:color w:val="000000"/>
        </w:rPr>
        <w:t>ИЗИСКВАНИЯ КЪМ КАНДИДАТИТЕ И УЧАСТНИЦИТЕ</w:t>
      </w:r>
    </w:p>
    <w:p w:rsidR="000B5A63" w:rsidRPr="0075053D" w:rsidRDefault="000B5A63" w:rsidP="000B5A63">
      <w:pPr>
        <w:spacing w:line="266" w:lineRule="auto"/>
        <w:ind w:firstLine="283"/>
        <w:jc w:val="both"/>
        <w:textAlignment w:val="center"/>
        <w:rPr>
          <w:lang w:eastAsia="bg-BG"/>
        </w:rPr>
      </w:pPr>
    </w:p>
    <w:p w:rsidR="000B5A63" w:rsidRPr="0075053D" w:rsidRDefault="000B5A63" w:rsidP="004D1CD7">
      <w:pPr>
        <w:numPr>
          <w:ilvl w:val="0"/>
          <w:numId w:val="15"/>
        </w:numPr>
        <w:spacing w:after="120"/>
        <w:jc w:val="both"/>
        <w:rPr>
          <w:b/>
          <w:color w:val="000000"/>
          <w:lang w:val="ru-RU"/>
        </w:rPr>
      </w:pPr>
      <w:r w:rsidRPr="0075053D">
        <w:rPr>
          <w:b/>
          <w:color w:val="000000"/>
        </w:rPr>
        <w:t xml:space="preserve">Лично състояние на кандидатите и участниците </w:t>
      </w:r>
    </w:p>
    <w:p w:rsidR="000B5A63" w:rsidRPr="0075053D" w:rsidRDefault="000B5A63" w:rsidP="004D1CD7">
      <w:pPr>
        <w:numPr>
          <w:ilvl w:val="0"/>
          <w:numId w:val="16"/>
        </w:numPr>
        <w:spacing w:after="120"/>
        <w:jc w:val="both"/>
        <w:rPr>
          <w:lang w:eastAsia="bg-BG"/>
        </w:rPr>
      </w:pPr>
      <w:r w:rsidRPr="0075053D">
        <w:rPr>
          <w:b/>
          <w:color w:val="000000"/>
          <w:lang w:val="ru-RU"/>
        </w:rPr>
        <w:t xml:space="preserve"> </w:t>
      </w:r>
      <w:r w:rsidRPr="0075053D">
        <w:rPr>
          <w:b/>
          <w:lang w:eastAsia="bg-BG"/>
        </w:rPr>
        <w:t>Възложителят ще отстрани от участие в настоящата процедура за възлагане</w:t>
      </w:r>
      <w:r w:rsidRPr="0075053D">
        <w:rPr>
          <w:lang w:eastAsia="bg-BG"/>
        </w:rPr>
        <w:t xml:space="preserve"> </w:t>
      </w:r>
      <w:r w:rsidRPr="0075053D">
        <w:rPr>
          <w:b/>
          <w:lang w:eastAsia="bg-BG"/>
        </w:rPr>
        <w:t>на обществената поръчка кандидат или участник, когато</w:t>
      </w:r>
      <w:r w:rsidRPr="0075053D">
        <w:rPr>
          <w:lang w:eastAsia="bg-BG"/>
        </w:rPr>
        <w:t>:</w:t>
      </w:r>
    </w:p>
    <w:p w:rsidR="000B5A63" w:rsidRPr="0075053D" w:rsidRDefault="000B5A63" w:rsidP="000B5A63">
      <w:pPr>
        <w:autoSpaceDE w:val="0"/>
        <w:autoSpaceDN w:val="0"/>
        <w:adjustRightInd w:val="0"/>
        <w:ind w:firstLine="708"/>
        <w:jc w:val="both"/>
        <w:rPr>
          <w:lang w:eastAsia="bg-BG"/>
        </w:rPr>
      </w:pPr>
      <w:r w:rsidRPr="0075053D">
        <w:rPr>
          <w:lang w:eastAsia="bg-BG"/>
        </w:rPr>
        <w:t>1. е осъден с влязла в сила присъда, освен ако е реабилитиран, за престъпление по чл.108а, чл. 159а - 159г, чл. 172, чл. 192а, чл. 194 - 217, чл. 219 - 252, чл. 253 - 260, чл. 301 - 307, чл. 321, 321а и чл. 352 - 353е от Наказателния кодекс;</w:t>
      </w:r>
    </w:p>
    <w:p w:rsidR="000B5A63" w:rsidRPr="0075053D" w:rsidRDefault="000B5A63" w:rsidP="000B5A63">
      <w:pPr>
        <w:autoSpaceDE w:val="0"/>
        <w:autoSpaceDN w:val="0"/>
        <w:adjustRightInd w:val="0"/>
        <w:ind w:firstLine="708"/>
        <w:jc w:val="both"/>
        <w:rPr>
          <w:lang w:eastAsia="bg-BG"/>
        </w:rPr>
      </w:pPr>
      <w:r w:rsidRPr="0075053D">
        <w:rPr>
          <w:lang w:eastAsia="bg-BG"/>
        </w:rPr>
        <w:t>2. е осъден с влязла в сила присъда, освен ако е реабилитиран, за престъпление, аналогично на тези по т. 1, в друга държава членка или трета страна;</w:t>
      </w:r>
    </w:p>
    <w:p w:rsidR="000B5A63" w:rsidRPr="0075053D" w:rsidRDefault="000B5A63" w:rsidP="000B5A63">
      <w:pPr>
        <w:autoSpaceDE w:val="0"/>
        <w:autoSpaceDN w:val="0"/>
        <w:adjustRightInd w:val="0"/>
        <w:ind w:firstLine="708"/>
        <w:jc w:val="both"/>
        <w:rPr>
          <w:lang w:eastAsia="bg-BG"/>
        </w:rPr>
      </w:pPr>
      <w:r w:rsidRPr="0075053D">
        <w:rPr>
          <w:lang w:eastAsia="bg-BG"/>
        </w:rPr>
        <w:t>3. има задължения за данъци и задължителни осигурителни вноски по смисъла на чл. 162, ал.2, т.1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 освен ако размерът на неплатените дължими данъци или социално осигурителни вноски е не повече от 1 на сто от сумата на годишния общ оборот за последната приключена финансова година.</w:t>
      </w:r>
    </w:p>
    <w:p w:rsidR="000B5A63" w:rsidRPr="0075053D" w:rsidRDefault="000B5A63" w:rsidP="000B5A63">
      <w:pPr>
        <w:autoSpaceDE w:val="0"/>
        <w:autoSpaceDN w:val="0"/>
        <w:adjustRightInd w:val="0"/>
        <w:ind w:firstLine="708"/>
        <w:jc w:val="both"/>
        <w:rPr>
          <w:lang w:eastAsia="bg-BG"/>
        </w:rPr>
      </w:pPr>
      <w:r w:rsidRPr="0075053D">
        <w:rPr>
          <w:lang w:eastAsia="bg-BG"/>
        </w:rPr>
        <w:t>4. е налице неравнопоставеност в случаите по чл. 44, ал. 5 от ЗОП;</w:t>
      </w:r>
    </w:p>
    <w:p w:rsidR="000B5A63" w:rsidRPr="0075053D" w:rsidRDefault="000B5A63" w:rsidP="000B5A63">
      <w:pPr>
        <w:autoSpaceDE w:val="0"/>
        <w:autoSpaceDN w:val="0"/>
        <w:adjustRightInd w:val="0"/>
        <w:ind w:firstLine="708"/>
        <w:jc w:val="both"/>
        <w:rPr>
          <w:lang w:eastAsia="bg-BG"/>
        </w:rPr>
      </w:pPr>
      <w:r w:rsidRPr="0075053D">
        <w:rPr>
          <w:lang w:eastAsia="bg-BG"/>
        </w:rPr>
        <w:t>5. е установено, че:</w:t>
      </w:r>
    </w:p>
    <w:p w:rsidR="000B5A63" w:rsidRPr="0075053D" w:rsidRDefault="000B5A63" w:rsidP="000B5A63">
      <w:pPr>
        <w:autoSpaceDE w:val="0"/>
        <w:autoSpaceDN w:val="0"/>
        <w:adjustRightInd w:val="0"/>
        <w:ind w:firstLine="708"/>
        <w:jc w:val="both"/>
        <w:rPr>
          <w:lang w:eastAsia="bg-BG"/>
        </w:rPr>
      </w:pPr>
      <w:r w:rsidRPr="0075053D">
        <w:rPr>
          <w:lang w:eastAsia="bg-BG"/>
        </w:rPr>
        <w:t>а)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0B5A63" w:rsidRPr="0075053D" w:rsidRDefault="000B5A63" w:rsidP="000B5A63">
      <w:pPr>
        <w:autoSpaceDE w:val="0"/>
        <w:autoSpaceDN w:val="0"/>
        <w:adjustRightInd w:val="0"/>
        <w:ind w:firstLine="708"/>
        <w:jc w:val="both"/>
        <w:rPr>
          <w:lang w:eastAsia="bg-BG"/>
        </w:rPr>
      </w:pPr>
      <w:r w:rsidRPr="0075053D">
        <w:rPr>
          <w:lang w:eastAsia="bg-BG"/>
        </w:rPr>
        <w:t>б) 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0B5A63" w:rsidRPr="0075053D" w:rsidRDefault="000B5A63" w:rsidP="000B5A63">
      <w:pPr>
        <w:autoSpaceDE w:val="0"/>
        <w:autoSpaceDN w:val="0"/>
        <w:adjustRightInd w:val="0"/>
        <w:ind w:firstLine="708"/>
        <w:jc w:val="both"/>
        <w:rPr>
          <w:lang w:eastAsia="bg-BG"/>
        </w:rPr>
      </w:pPr>
      <w:r w:rsidRPr="0075053D">
        <w:rPr>
          <w:lang w:eastAsia="bg-BG"/>
        </w:rPr>
        <w:t>6. е установено с влязло в сила наказателно постановление или съдебно решение, че при изпълнение на договор за обществена поръчка е нарушил чл. 118, чл. 128, чл. 245 и чл. 301 – 305 от Кодекса на труда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p>
    <w:p w:rsidR="000B5A63" w:rsidRPr="0075053D" w:rsidRDefault="000B5A63" w:rsidP="000B5A63">
      <w:pPr>
        <w:autoSpaceDE w:val="0"/>
        <w:autoSpaceDN w:val="0"/>
        <w:adjustRightInd w:val="0"/>
        <w:ind w:firstLine="708"/>
        <w:jc w:val="both"/>
        <w:rPr>
          <w:lang w:eastAsia="bg-BG"/>
        </w:rPr>
      </w:pPr>
      <w:r w:rsidRPr="0075053D">
        <w:rPr>
          <w:lang w:eastAsia="bg-BG"/>
        </w:rPr>
        <w:t>7. е налице конфликт на интереси, който не може да бъде отстранен.</w:t>
      </w:r>
    </w:p>
    <w:p w:rsidR="000B5A63" w:rsidRPr="0075053D" w:rsidRDefault="000B5A63" w:rsidP="000B5A63">
      <w:pPr>
        <w:autoSpaceDE w:val="0"/>
        <w:autoSpaceDN w:val="0"/>
        <w:adjustRightInd w:val="0"/>
        <w:ind w:firstLine="708"/>
        <w:jc w:val="both"/>
        <w:rPr>
          <w:lang w:eastAsia="bg-BG"/>
        </w:rPr>
      </w:pPr>
      <w:r w:rsidRPr="0075053D">
        <w:rPr>
          <w:lang w:eastAsia="bg-BG"/>
        </w:rPr>
        <w:t>Основанията по т. 1, 2 и 7 се отнасят за лицата, които представляват участника, членовете на управителни и надзорни органи и за други лица, които имат</w:t>
      </w:r>
      <w:r w:rsidRPr="0075053D">
        <w:rPr>
          <w:lang w:val="ru-RU" w:eastAsia="bg-BG"/>
        </w:rPr>
        <w:t xml:space="preserve"> </w:t>
      </w:r>
      <w:r w:rsidRPr="0075053D">
        <w:rPr>
          <w:lang w:eastAsia="bg-BG"/>
        </w:rPr>
        <w:t xml:space="preserve">правомощия да упражняват контрол при вземането на решения от тези органи, както следва: </w:t>
      </w:r>
    </w:p>
    <w:p w:rsidR="000B5A63" w:rsidRPr="0075053D" w:rsidRDefault="000B5A63" w:rsidP="000B5A63">
      <w:pPr>
        <w:autoSpaceDE w:val="0"/>
        <w:autoSpaceDN w:val="0"/>
        <w:adjustRightInd w:val="0"/>
        <w:jc w:val="both"/>
        <w:rPr>
          <w:lang w:eastAsia="bg-BG"/>
        </w:rPr>
      </w:pPr>
      <w:r w:rsidRPr="0075053D">
        <w:rPr>
          <w:lang w:eastAsia="bg-BG"/>
        </w:rPr>
        <w:t>1. лицата, които представляват участника;</w:t>
      </w:r>
    </w:p>
    <w:p w:rsidR="000B5A63" w:rsidRPr="0075053D" w:rsidRDefault="000B5A63" w:rsidP="000B5A63">
      <w:pPr>
        <w:autoSpaceDE w:val="0"/>
        <w:autoSpaceDN w:val="0"/>
        <w:adjustRightInd w:val="0"/>
        <w:jc w:val="both"/>
        <w:rPr>
          <w:lang w:eastAsia="bg-BG"/>
        </w:rPr>
      </w:pPr>
      <w:r w:rsidRPr="0075053D">
        <w:rPr>
          <w:lang w:eastAsia="bg-BG"/>
        </w:rPr>
        <w:t>2. лицата, които са членове на управителни и надзорни органи на участника;</w:t>
      </w:r>
    </w:p>
    <w:p w:rsidR="000B5A63" w:rsidRPr="0075053D" w:rsidRDefault="000B5A63" w:rsidP="000B5A63">
      <w:pPr>
        <w:autoSpaceDE w:val="0"/>
        <w:autoSpaceDN w:val="0"/>
        <w:adjustRightInd w:val="0"/>
        <w:jc w:val="both"/>
        <w:rPr>
          <w:lang w:eastAsia="bg-BG"/>
        </w:rPr>
      </w:pPr>
      <w:r w:rsidRPr="0075053D">
        <w:rPr>
          <w:lang w:eastAsia="bg-BG"/>
        </w:rPr>
        <w:t>3. 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w:t>
      </w:r>
    </w:p>
    <w:p w:rsidR="000B5A63" w:rsidRPr="0075053D" w:rsidRDefault="000B5A63" w:rsidP="000B5A63">
      <w:pPr>
        <w:autoSpaceDE w:val="0"/>
        <w:autoSpaceDN w:val="0"/>
        <w:adjustRightInd w:val="0"/>
        <w:ind w:firstLine="708"/>
        <w:jc w:val="both"/>
        <w:rPr>
          <w:lang w:eastAsia="bg-BG"/>
        </w:rPr>
      </w:pPr>
      <w:r w:rsidRPr="0075053D">
        <w:rPr>
          <w:lang w:eastAsia="bg-BG"/>
        </w:rPr>
        <w:t>Лицата по т. 1 и 2 са, както следва:</w:t>
      </w:r>
    </w:p>
    <w:p w:rsidR="000B5A63" w:rsidRPr="0075053D" w:rsidRDefault="000B5A63" w:rsidP="000B5A63">
      <w:pPr>
        <w:autoSpaceDE w:val="0"/>
        <w:autoSpaceDN w:val="0"/>
        <w:adjustRightInd w:val="0"/>
        <w:jc w:val="both"/>
        <w:rPr>
          <w:lang w:eastAsia="bg-BG"/>
        </w:rPr>
      </w:pPr>
      <w:r w:rsidRPr="0075053D">
        <w:rPr>
          <w:lang w:eastAsia="bg-BG"/>
        </w:rPr>
        <w:t>1. при събирателно дружество – лицата по чл. 84, ал. 1 и чл. 89, ал. 1 от Търговския закон;</w:t>
      </w:r>
    </w:p>
    <w:p w:rsidR="000B5A63" w:rsidRPr="0075053D" w:rsidRDefault="000B5A63" w:rsidP="000B5A63">
      <w:pPr>
        <w:autoSpaceDE w:val="0"/>
        <w:autoSpaceDN w:val="0"/>
        <w:adjustRightInd w:val="0"/>
        <w:jc w:val="both"/>
        <w:rPr>
          <w:lang w:eastAsia="bg-BG"/>
        </w:rPr>
      </w:pPr>
      <w:r w:rsidRPr="0075053D">
        <w:rPr>
          <w:lang w:eastAsia="bg-BG"/>
        </w:rPr>
        <w:t>2. при командитно дружество – неограничено отговорните съдружници по чл. 105 от Търговския закон;</w:t>
      </w:r>
    </w:p>
    <w:p w:rsidR="000B5A63" w:rsidRPr="0075053D" w:rsidRDefault="000B5A63" w:rsidP="000B5A63">
      <w:pPr>
        <w:autoSpaceDE w:val="0"/>
        <w:autoSpaceDN w:val="0"/>
        <w:adjustRightInd w:val="0"/>
        <w:jc w:val="both"/>
        <w:rPr>
          <w:lang w:eastAsia="bg-BG"/>
        </w:rPr>
      </w:pPr>
      <w:r w:rsidRPr="0075053D">
        <w:rPr>
          <w:lang w:eastAsia="bg-BG"/>
        </w:rPr>
        <w:lastRenderedPageBreak/>
        <w:t>3. при дружество с ограничена отговорност – лицата по чл. 141, ал. 1 и 2 от Търговския закон, а при еднолично дружество с ограничена отговорност – лицата по чл. 147, ал. 1 от Търговския закон;</w:t>
      </w:r>
    </w:p>
    <w:p w:rsidR="000B5A63" w:rsidRPr="0075053D" w:rsidRDefault="000B5A63" w:rsidP="000B5A63">
      <w:pPr>
        <w:autoSpaceDE w:val="0"/>
        <w:autoSpaceDN w:val="0"/>
        <w:adjustRightInd w:val="0"/>
        <w:jc w:val="both"/>
        <w:rPr>
          <w:lang w:eastAsia="bg-BG"/>
        </w:rPr>
      </w:pPr>
      <w:r w:rsidRPr="0075053D">
        <w:rPr>
          <w:lang w:eastAsia="bg-BG"/>
        </w:rPr>
        <w:t>4. при акционерно дружество – лицата по чл. 241, ал. 1, чл. 242, ал. 1 и чл. 244, ал. 1 от Търговския закон;</w:t>
      </w:r>
    </w:p>
    <w:p w:rsidR="000B5A63" w:rsidRPr="0075053D" w:rsidRDefault="000B5A63" w:rsidP="000B5A63">
      <w:pPr>
        <w:autoSpaceDE w:val="0"/>
        <w:autoSpaceDN w:val="0"/>
        <w:adjustRightInd w:val="0"/>
        <w:jc w:val="both"/>
        <w:rPr>
          <w:lang w:eastAsia="bg-BG"/>
        </w:rPr>
      </w:pPr>
      <w:r w:rsidRPr="0075053D">
        <w:rPr>
          <w:lang w:eastAsia="bg-BG"/>
        </w:rPr>
        <w:t>5. при командитно дружество с акции – лицата по чл. 256 във връзка с чл. 244, ал. 1 от Търговския закон;</w:t>
      </w:r>
    </w:p>
    <w:p w:rsidR="000B5A63" w:rsidRPr="0075053D" w:rsidRDefault="000B5A63" w:rsidP="000B5A63">
      <w:pPr>
        <w:autoSpaceDE w:val="0"/>
        <w:autoSpaceDN w:val="0"/>
        <w:adjustRightInd w:val="0"/>
        <w:jc w:val="both"/>
        <w:rPr>
          <w:lang w:eastAsia="bg-BG"/>
        </w:rPr>
      </w:pPr>
      <w:r w:rsidRPr="0075053D">
        <w:rPr>
          <w:lang w:eastAsia="bg-BG"/>
        </w:rPr>
        <w:t>6. при едноличен търговец – физическото лице – търговец;</w:t>
      </w:r>
    </w:p>
    <w:p w:rsidR="000B5A63" w:rsidRPr="0075053D" w:rsidRDefault="000B5A63" w:rsidP="000B5A63">
      <w:pPr>
        <w:autoSpaceDE w:val="0"/>
        <w:autoSpaceDN w:val="0"/>
        <w:adjustRightInd w:val="0"/>
        <w:jc w:val="both"/>
        <w:rPr>
          <w:lang w:eastAsia="bg-BG"/>
        </w:rPr>
      </w:pPr>
      <w:r w:rsidRPr="0075053D">
        <w:rPr>
          <w:lang w:eastAsia="bg-BG"/>
        </w:rPr>
        <w:t>7. при клон на чуждестранно лице – лицето, което управлява и представлява клона или има аналогични права съгласно законодателството на държавата, в която клонът е регистриран;</w:t>
      </w:r>
    </w:p>
    <w:p w:rsidR="000B5A63" w:rsidRPr="0075053D" w:rsidRDefault="000B5A63" w:rsidP="000B5A63">
      <w:pPr>
        <w:autoSpaceDE w:val="0"/>
        <w:autoSpaceDN w:val="0"/>
        <w:adjustRightInd w:val="0"/>
        <w:jc w:val="both"/>
        <w:rPr>
          <w:lang w:eastAsia="bg-BG"/>
        </w:rPr>
      </w:pPr>
      <w:r w:rsidRPr="0075053D">
        <w:rPr>
          <w:lang w:eastAsia="bg-BG"/>
        </w:rPr>
        <w:t>8. в случаите по т. 1 – 7 – и прокуристите, когато има такива;</w:t>
      </w:r>
    </w:p>
    <w:p w:rsidR="000B5A63" w:rsidRPr="0075053D" w:rsidRDefault="000B5A63" w:rsidP="000B5A63">
      <w:pPr>
        <w:autoSpaceDE w:val="0"/>
        <w:autoSpaceDN w:val="0"/>
        <w:adjustRightInd w:val="0"/>
        <w:jc w:val="both"/>
        <w:rPr>
          <w:lang w:eastAsia="bg-BG"/>
        </w:rPr>
      </w:pPr>
      <w:r w:rsidRPr="0075053D">
        <w:rPr>
          <w:lang w:eastAsia="bg-BG"/>
        </w:rPr>
        <w:t>9. в останалите случаи, включително за чуждестранните лица – лицата, които представляват, управляват и контролират кандидата или участника съгласно законодателството на държавата, в която са установени.</w:t>
      </w:r>
    </w:p>
    <w:p w:rsidR="000B5A63" w:rsidRPr="0075053D" w:rsidRDefault="000B5A63" w:rsidP="000B5A63">
      <w:pPr>
        <w:autoSpaceDE w:val="0"/>
        <w:autoSpaceDN w:val="0"/>
        <w:adjustRightInd w:val="0"/>
        <w:ind w:firstLine="708"/>
        <w:jc w:val="both"/>
        <w:rPr>
          <w:lang w:eastAsia="bg-BG"/>
        </w:rPr>
      </w:pPr>
      <w:r w:rsidRPr="0075053D">
        <w:rPr>
          <w:lang w:eastAsia="bg-BG"/>
        </w:rPr>
        <w:t>В случаите по т. 8, когато лицето има повече от един прокурист, декларацията се подава само от прокуриста, в чиято представителна власт е включена територията на Република България.</w:t>
      </w:r>
    </w:p>
    <w:p w:rsidR="000B5A63" w:rsidRPr="0075053D" w:rsidRDefault="000B5A63" w:rsidP="004D1CD7">
      <w:pPr>
        <w:numPr>
          <w:ilvl w:val="0"/>
          <w:numId w:val="17"/>
        </w:numPr>
        <w:autoSpaceDE w:val="0"/>
        <w:autoSpaceDN w:val="0"/>
        <w:adjustRightInd w:val="0"/>
        <w:jc w:val="both"/>
        <w:rPr>
          <w:lang w:eastAsia="bg-BG"/>
        </w:rPr>
      </w:pPr>
      <w:r w:rsidRPr="0075053D">
        <w:rPr>
          <w:b/>
          <w:lang w:eastAsia="bg-BG"/>
        </w:rPr>
        <w:t>Възложителят ще отстрани от участие в процедурата за възлагане  на настоящата обществена поръчк</w:t>
      </w:r>
      <w:r w:rsidRPr="0075053D">
        <w:rPr>
          <w:b/>
          <w:lang w:val="en-US" w:eastAsia="bg-BG"/>
        </w:rPr>
        <w:t>a</w:t>
      </w:r>
      <w:r w:rsidRPr="0075053D">
        <w:rPr>
          <w:b/>
          <w:lang w:val="ru-RU" w:eastAsia="bg-BG"/>
        </w:rPr>
        <w:t xml:space="preserve"> </w:t>
      </w:r>
      <w:r w:rsidRPr="0075053D">
        <w:rPr>
          <w:b/>
          <w:lang w:eastAsia="bg-BG"/>
        </w:rPr>
        <w:t>кандидат или участник, за когото е налице някое от следните обстоятелства</w:t>
      </w:r>
      <w:r w:rsidRPr="0075053D">
        <w:rPr>
          <w:lang w:eastAsia="bg-BG"/>
        </w:rPr>
        <w:t>:</w:t>
      </w:r>
    </w:p>
    <w:p w:rsidR="000B5A63" w:rsidRPr="0075053D" w:rsidRDefault="000B5A63" w:rsidP="000B5A63">
      <w:pPr>
        <w:autoSpaceDE w:val="0"/>
        <w:autoSpaceDN w:val="0"/>
        <w:adjustRightInd w:val="0"/>
        <w:ind w:firstLine="708"/>
        <w:jc w:val="both"/>
        <w:rPr>
          <w:lang w:eastAsia="bg-BG"/>
        </w:rPr>
      </w:pPr>
      <w:r w:rsidRPr="0075053D">
        <w:rPr>
          <w:lang w:eastAsia="bg-BG"/>
        </w:rPr>
        <w:t>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w:t>
      </w:r>
    </w:p>
    <w:p w:rsidR="000B5A63" w:rsidRPr="0075053D" w:rsidRDefault="002D4F43" w:rsidP="000B5A63">
      <w:pPr>
        <w:autoSpaceDE w:val="0"/>
        <w:autoSpaceDN w:val="0"/>
        <w:adjustRightInd w:val="0"/>
        <w:ind w:firstLine="708"/>
        <w:jc w:val="both"/>
        <w:rPr>
          <w:lang w:eastAsia="bg-BG"/>
        </w:rPr>
      </w:pPr>
      <w:r w:rsidRPr="0075053D">
        <w:rPr>
          <w:lang w:eastAsia="bg-BG"/>
        </w:rPr>
        <w:t>2</w:t>
      </w:r>
      <w:r w:rsidR="000B5A63" w:rsidRPr="0075053D">
        <w:rPr>
          <w:lang w:eastAsia="bg-BG"/>
        </w:rPr>
        <w:t>. сключил е споразумение с други лица, с цел нарушаване на конкуренцията, когато нарушението е установено с акт на компетентен орган;</w:t>
      </w:r>
    </w:p>
    <w:p w:rsidR="000B5A63" w:rsidRPr="0075053D" w:rsidRDefault="002D4F43" w:rsidP="000B5A63">
      <w:pPr>
        <w:autoSpaceDE w:val="0"/>
        <w:autoSpaceDN w:val="0"/>
        <w:adjustRightInd w:val="0"/>
        <w:ind w:firstLine="708"/>
        <w:jc w:val="both"/>
        <w:rPr>
          <w:lang w:eastAsia="bg-BG"/>
        </w:rPr>
      </w:pPr>
      <w:r w:rsidRPr="0075053D">
        <w:rPr>
          <w:lang w:eastAsia="bg-BG"/>
        </w:rPr>
        <w:t>3</w:t>
      </w:r>
      <w:r w:rsidR="000B5A63" w:rsidRPr="0075053D">
        <w:rPr>
          <w:lang w:eastAsia="bg-BG"/>
        </w:rPr>
        <w:t>. доказано е, че е виновен за неизпълнение на договор за обществена поръчка,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p>
    <w:p w:rsidR="000B5A63" w:rsidRPr="0075053D" w:rsidRDefault="002D4F43" w:rsidP="000B5A63">
      <w:pPr>
        <w:autoSpaceDE w:val="0"/>
        <w:autoSpaceDN w:val="0"/>
        <w:adjustRightInd w:val="0"/>
        <w:ind w:firstLine="708"/>
        <w:jc w:val="both"/>
        <w:rPr>
          <w:lang w:eastAsia="bg-BG"/>
        </w:rPr>
      </w:pPr>
      <w:r w:rsidRPr="0075053D">
        <w:rPr>
          <w:lang w:eastAsia="bg-BG"/>
        </w:rPr>
        <w:t>4</w:t>
      </w:r>
      <w:r w:rsidR="000B5A63" w:rsidRPr="0075053D">
        <w:rPr>
          <w:lang w:eastAsia="bg-BG"/>
        </w:rPr>
        <w:t>. опитал е да:</w:t>
      </w:r>
    </w:p>
    <w:p w:rsidR="000B5A63" w:rsidRPr="0075053D" w:rsidRDefault="000B5A63" w:rsidP="000B5A63">
      <w:pPr>
        <w:autoSpaceDE w:val="0"/>
        <w:autoSpaceDN w:val="0"/>
        <w:adjustRightInd w:val="0"/>
        <w:ind w:firstLine="708"/>
        <w:jc w:val="both"/>
        <w:rPr>
          <w:lang w:eastAsia="bg-BG"/>
        </w:rPr>
      </w:pPr>
      <w:r w:rsidRPr="0075053D">
        <w:rPr>
          <w:lang w:eastAsia="bg-BG"/>
        </w:rPr>
        <w:t>а)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w:t>
      </w:r>
    </w:p>
    <w:p w:rsidR="000B5A63" w:rsidRPr="0075053D" w:rsidRDefault="000B5A63" w:rsidP="000B5A63">
      <w:pPr>
        <w:autoSpaceDE w:val="0"/>
        <w:autoSpaceDN w:val="0"/>
        <w:adjustRightInd w:val="0"/>
        <w:ind w:firstLine="708"/>
        <w:jc w:val="both"/>
        <w:rPr>
          <w:lang w:eastAsia="bg-BG"/>
        </w:rPr>
      </w:pPr>
      <w:r w:rsidRPr="0075053D">
        <w:rPr>
          <w:lang w:eastAsia="bg-BG"/>
        </w:rPr>
        <w:t>б) получи информация, която може да му даде неоснователно предимство в процедурата за възлагане на обществена поръчка.</w:t>
      </w:r>
    </w:p>
    <w:p w:rsidR="000B5A63" w:rsidRPr="0075053D" w:rsidRDefault="000B5A63" w:rsidP="000B5A63">
      <w:pPr>
        <w:autoSpaceDE w:val="0"/>
        <w:autoSpaceDN w:val="0"/>
        <w:adjustRightInd w:val="0"/>
        <w:ind w:firstLine="708"/>
        <w:jc w:val="both"/>
        <w:rPr>
          <w:lang w:eastAsia="bg-BG"/>
        </w:rPr>
      </w:pPr>
    </w:p>
    <w:p w:rsidR="000B5A63" w:rsidRPr="0075053D" w:rsidRDefault="000B5A63" w:rsidP="004D1CD7">
      <w:pPr>
        <w:pStyle w:val="NoSpacing"/>
        <w:numPr>
          <w:ilvl w:val="0"/>
          <w:numId w:val="18"/>
        </w:numPr>
        <w:ind w:left="1276" w:hanging="567"/>
        <w:jc w:val="both"/>
        <w:rPr>
          <w:b/>
          <w:iCs/>
          <w:sz w:val="24"/>
          <w:szCs w:val="24"/>
          <w:u w:val="single"/>
          <w:lang w:bidi="bg-BG"/>
        </w:rPr>
      </w:pPr>
      <w:r w:rsidRPr="0075053D">
        <w:rPr>
          <w:b/>
          <w:bCs/>
          <w:sz w:val="24"/>
          <w:szCs w:val="24"/>
        </w:rPr>
        <w:t>Други</w:t>
      </w:r>
      <w:r w:rsidRPr="0075053D">
        <w:rPr>
          <w:iCs/>
          <w:sz w:val="24"/>
          <w:szCs w:val="24"/>
          <w:lang w:bidi="bg-BG"/>
        </w:rPr>
        <w:t xml:space="preserve"> </w:t>
      </w:r>
      <w:r w:rsidRPr="0075053D">
        <w:rPr>
          <w:b/>
          <w:iCs/>
          <w:sz w:val="24"/>
          <w:szCs w:val="24"/>
          <w:lang w:bidi="bg-BG"/>
        </w:rPr>
        <w:t>основания за отстраняване от участие</w:t>
      </w:r>
    </w:p>
    <w:p w:rsidR="000B5A63" w:rsidRPr="0075053D" w:rsidRDefault="000B5A63" w:rsidP="000B5A63">
      <w:pPr>
        <w:pStyle w:val="NoSpacing"/>
        <w:ind w:firstLine="709"/>
        <w:jc w:val="both"/>
        <w:rPr>
          <w:iCs/>
          <w:sz w:val="24"/>
          <w:szCs w:val="24"/>
          <w:lang w:bidi="bg-BG"/>
        </w:rPr>
      </w:pPr>
      <w:r w:rsidRPr="0075053D">
        <w:rPr>
          <w:iCs/>
          <w:sz w:val="24"/>
          <w:szCs w:val="24"/>
          <w:lang w:bidi="bg-BG"/>
        </w:rPr>
        <w:t>Съгласно чл. 107 ЗОП освен на основанията по чл. 54 и 55, възложителят отстранява от процедурата:</w:t>
      </w:r>
    </w:p>
    <w:p w:rsidR="000B5A63" w:rsidRPr="0075053D" w:rsidRDefault="000B5A63" w:rsidP="000B5A63">
      <w:pPr>
        <w:pStyle w:val="NoSpacing"/>
        <w:jc w:val="both"/>
        <w:rPr>
          <w:iCs/>
          <w:sz w:val="24"/>
          <w:szCs w:val="24"/>
          <w:lang w:bidi="bg-BG"/>
        </w:rPr>
      </w:pPr>
      <w:r w:rsidRPr="0075053D">
        <w:rPr>
          <w:iCs/>
          <w:sz w:val="24"/>
          <w:szCs w:val="24"/>
          <w:lang w:bidi="bg-BG"/>
        </w:rPr>
        <w:tab/>
        <w:t>1. участник, който не отговаря на поставените критерии за подбор или не изпълни друго условие, посочено в обявлението за обществената поръчка или в документацията;</w:t>
      </w:r>
    </w:p>
    <w:p w:rsidR="000B5A63" w:rsidRPr="0075053D" w:rsidRDefault="000B5A63" w:rsidP="000B5A63">
      <w:pPr>
        <w:pStyle w:val="NoSpacing"/>
        <w:jc w:val="both"/>
        <w:rPr>
          <w:iCs/>
          <w:sz w:val="24"/>
          <w:szCs w:val="24"/>
          <w:lang w:bidi="bg-BG"/>
        </w:rPr>
      </w:pPr>
      <w:r w:rsidRPr="0075053D">
        <w:rPr>
          <w:iCs/>
          <w:sz w:val="24"/>
          <w:szCs w:val="24"/>
          <w:lang w:bidi="bg-BG"/>
        </w:rPr>
        <w:lastRenderedPageBreak/>
        <w:tab/>
        <w:t>2. участник, който е представил оферта, която не отговаря на предварително обявените условия на поръчката;</w:t>
      </w:r>
    </w:p>
    <w:p w:rsidR="000B5A63" w:rsidRPr="0075053D" w:rsidRDefault="000B5A63" w:rsidP="000B5A63">
      <w:pPr>
        <w:pStyle w:val="NoSpacing"/>
        <w:jc w:val="both"/>
        <w:rPr>
          <w:iCs/>
          <w:sz w:val="24"/>
          <w:szCs w:val="24"/>
          <w:lang w:bidi="bg-BG"/>
        </w:rPr>
      </w:pPr>
      <w:r w:rsidRPr="0075053D">
        <w:rPr>
          <w:iCs/>
          <w:sz w:val="24"/>
          <w:szCs w:val="24"/>
          <w:lang w:bidi="bg-BG"/>
        </w:rPr>
        <w:tab/>
        <w:t>3. участник, който не е представил в срок обосновката по чл. 72, ал. 1 или чиято оферта не е приета съгласно чл. 72, ал. 3 - 5 ЗОП;</w:t>
      </w:r>
    </w:p>
    <w:p w:rsidR="000B5A63" w:rsidRPr="0075053D" w:rsidRDefault="000B5A63" w:rsidP="000B5A63">
      <w:pPr>
        <w:pStyle w:val="NoSpacing"/>
        <w:ind w:left="709" w:hanging="709"/>
        <w:jc w:val="both"/>
        <w:rPr>
          <w:iCs/>
          <w:sz w:val="24"/>
          <w:szCs w:val="24"/>
          <w:lang w:bidi="bg-BG"/>
        </w:rPr>
      </w:pPr>
      <w:r w:rsidRPr="0075053D">
        <w:rPr>
          <w:iCs/>
          <w:sz w:val="24"/>
          <w:szCs w:val="24"/>
          <w:lang w:bidi="bg-BG"/>
        </w:rPr>
        <w:tab/>
        <w:t>4. участници, които са свързани лица.</w:t>
      </w:r>
    </w:p>
    <w:p w:rsidR="000B5A63" w:rsidRPr="0075053D" w:rsidRDefault="000B5A63" w:rsidP="004D1CD7">
      <w:pPr>
        <w:pStyle w:val="NoSpacing"/>
        <w:numPr>
          <w:ilvl w:val="0"/>
          <w:numId w:val="18"/>
        </w:numPr>
        <w:ind w:left="1276" w:hanging="567"/>
        <w:jc w:val="both"/>
        <w:rPr>
          <w:b/>
          <w:iCs/>
          <w:sz w:val="24"/>
          <w:szCs w:val="24"/>
          <w:lang w:bidi="bg-BG"/>
        </w:rPr>
      </w:pPr>
      <w:r w:rsidRPr="0075053D">
        <w:rPr>
          <w:b/>
          <w:iCs/>
          <w:sz w:val="24"/>
          <w:szCs w:val="24"/>
          <w:lang w:bidi="bg-BG"/>
        </w:rPr>
        <w:t>Основания за отстраняване, свързани с националното законодателство</w:t>
      </w:r>
    </w:p>
    <w:p w:rsidR="000B5A63" w:rsidRPr="0075053D" w:rsidRDefault="000B5A63" w:rsidP="000B5A63">
      <w:pPr>
        <w:pStyle w:val="NoSpacing"/>
        <w:ind w:left="66"/>
        <w:jc w:val="both"/>
        <w:rPr>
          <w:iCs/>
          <w:sz w:val="24"/>
          <w:szCs w:val="24"/>
          <w:u w:val="single"/>
          <w:lang w:bidi="bg-BG"/>
        </w:rPr>
      </w:pPr>
      <w:r w:rsidRPr="0075053D">
        <w:rPr>
          <w:iCs/>
          <w:sz w:val="24"/>
          <w:szCs w:val="24"/>
          <w:lang w:bidi="bg-BG"/>
        </w:rPr>
        <w:tab/>
        <w:t xml:space="preserve">Възложителят отстранява от процедурата участник, за когото са налице обстоятелствата по чл. 3, т. 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r w:rsidRPr="0075053D">
        <w:rPr>
          <w:bCs/>
          <w:i/>
          <w:sz w:val="24"/>
          <w:szCs w:val="24"/>
          <w:u w:val="single"/>
        </w:rPr>
        <w:t xml:space="preserve">За удостоверяване на това обстоятелство участникът следва да попълни </w:t>
      </w:r>
      <w:r w:rsidRPr="0075053D">
        <w:rPr>
          <w:i/>
          <w:sz w:val="24"/>
          <w:szCs w:val="24"/>
          <w:u w:val="single"/>
          <w:lang w:val="ru-RU"/>
        </w:rPr>
        <w:t xml:space="preserve">част </w:t>
      </w:r>
      <w:r w:rsidRPr="0075053D">
        <w:rPr>
          <w:i/>
          <w:sz w:val="24"/>
          <w:szCs w:val="24"/>
          <w:u w:val="single"/>
        </w:rPr>
        <w:t xml:space="preserve">III: Основания за изключване, раздел Г от </w:t>
      </w:r>
      <w:r w:rsidRPr="0075053D">
        <w:rPr>
          <w:i/>
          <w:sz w:val="24"/>
          <w:szCs w:val="24"/>
          <w:u w:val="single"/>
          <w:lang w:val="ru-RU"/>
        </w:rPr>
        <w:t>ЕЕДОП</w:t>
      </w:r>
      <w:r w:rsidRPr="0075053D">
        <w:rPr>
          <w:bCs/>
          <w:i/>
          <w:sz w:val="24"/>
          <w:szCs w:val="24"/>
          <w:u w:val="single"/>
        </w:rPr>
        <w:t>.</w:t>
      </w:r>
    </w:p>
    <w:p w:rsidR="000B5A63" w:rsidRPr="0075053D" w:rsidRDefault="000B5A63" w:rsidP="000B5A63">
      <w:pPr>
        <w:autoSpaceDE w:val="0"/>
        <w:autoSpaceDN w:val="0"/>
        <w:adjustRightInd w:val="0"/>
        <w:ind w:left="1647"/>
        <w:jc w:val="both"/>
        <w:rPr>
          <w:lang w:eastAsia="bg-BG"/>
        </w:rPr>
      </w:pPr>
    </w:p>
    <w:p w:rsidR="000B5A63" w:rsidRPr="0075053D" w:rsidRDefault="000B5A63" w:rsidP="000B5A63">
      <w:pPr>
        <w:autoSpaceDE w:val="0"/>
        <w:autoSpaceDN w:val="0"/>
        <w:adjustRightInd w:val="0"/>
        <w:ind w:firstLine="708"/>
        <w:jc w:val="both"/>
        <w:rPr>
          <w:lang w:eastAsia="bg-BG"/>
        </w:rPr>
      </w:pPr>
    </w:p>
    <w:p w:rsidR="000B5A63" w:rsidRPr="0075053D" w:rsidRDefault="000B5A63" w:rsidP="000B5A63">
      <w:pPr>
        <w:autoSpaceDE w:val="0"/>
        <w:autoSpaceDN w:val="0"/>
        <w:adjustRightInd w:val="0"/>
        <w:jc w:val="both"/>
        <w:rPr>
          <w:b/>
          <w:bCs/>
          <w:lang w:eastAsia="bg-BG"/>
        </w:rPr>
      </w:pPr>
      <w:r w:rsidRPr="0075053D">
        <w:rPr>
          <w:b/>
          <w:bCs/>
          <w:lang w:eastAsia="bg-BG"/>
        </w:rPr>
        <w:t xml:space="preserve">            Мерки за доказване на надеждност.</w:t>
      </w:r>
    </w:p>
    <w:p w:rsidR="000B5A63" w:rsidRPr="0075053D" w:rsidRDefault="000B5A63" w:rsidP="000B5A63">
      <w:pPr>
        <w:autoSpaceDE w:val="0"/>
        <w:autoSpaceDN w:val="0"/>
        <w:adjustRightInd w:val="0"/>
        <w:ind w:firstLine="708"/>
        <w:jc w:val="both"/>
        <w:rPr>
          <w:lang w:eastAsia="bg-BG"/>
        </w:rPr>
      </w:pPr>
      <w:r w:rsidRPr="0075053D">
        <w:rPr>
          <w:lang w:eastAsia="bg-BG"/>
        </w:rPr>
        <w:t>Участник, за когото са налице основания по чл.54, ал.1  и чл. 55, ал. 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За тази цел кандидатът или участникът може да докаже, че:</w:t>
      </w:r>
    </w:p>
    <w:p w:rsidR="000B5A63" w:rsidRPr="0075053D" w:rsidRDefault="000B5A63" w:rsidP="000B5A63">
      <w:pPr>
        <w:autoSpaceDE w:val="0"/>
        <w:autoSpaceDN w:val="0"/>
        <w:adjustRightInd w:val="0"/>
        <w:ind w:firstLine="708"/>
        <w:jc w:val="both"/>
        <w:rPr>
          <w:lang w:eastAsia="bg-BG"/>
        </w:rPr>
      </w:pPr>
      <w:r w:rsidRPr="0075053D">
        <w:rPr>
          <w:lang w:eastAsia="bg-BG"/>
        </w:rPr>
        <w:t>1. е погасил задълженията си по чл. 54, ал. 1, т. 3, включително начислените лихви и/или глоби или че те са разсрочени, отсрочени или обезпечени;</w:t>
      </w:r>
    </w:p>
    <w:p w:rsidR="000B5A63" w:rsidRPr="0075053D" w:rsidRDefault="000B5A63" w:rsidP="000B5A63">
      <w:pPr>
        <w:autoSpaceDE w:val="0"/>
        <w:autoSpaceDN w:val="0"/>
        <w:adjustRightInd w:val="0"/>
        <w:ind w:firstLine="708"/>
        <w:jc w:val="both"/>
        <w:rPr>
          <w:lang w:eastAsia="bg-BG"/>
        </w:rPr>
      </w:pPr>
      <w:r w:rsidRPr="0075053D">
        <w:rPr>
          <w:lang w:eastAsia="bg-BG"/>
        </w:rPr>
        <w:t>2. е платил или е в процес на изплащане на дължимо обезщетение за всички вреди, настъпили в резултат от извършеното от него престъпление или нарушение;</w:t>
      </w:r>
    </w:p>
    <w:p w:rsidR="000B5A63" w:rsidRPr="0075053D" w:rsidRDefault="000B5A63" w:rsidP="000B5A63">
      <w:pPr>
        <w:autoSpaceDE w:val="0"/>
        <w:autoSpaceDN w:val="0"/>
        <w:adjustRightInd w:val="0"/>
        <w:ind w:firstLine="708"/>
        <w:jc w:val="both"/>
        <w:rPr>
          <w:lang w:eastAsia="bg-BG"/>
        </w:rPr>
      </w:pPr>
      <w:r w:rsidRPr="0075053D">
        <w:rPr>
          <w:lang w:eastAsia="bg-BG"/>
        </w:rPr>
        <w:t>3. 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rsidR="000B5A63" w:rsidRPr="0075053D" w:rsidRDefault="000B5A63" w:rsidP="000B5A63">
      <w:pPr>
        <w:autoSpaceDE w:val="0"/>
        <w:autoSpaceDN w:val="0"/>
        <w:adjustRightInd w:val="0"/>
        <w:ind w:firstLine="708"/>
        <w:jc w:val="both"/>
        <w:rPr>
          <w:lang w:eastAsia="bg-BG"/>
        </w:rPr>
      </w:pPr>
      <w:r w:rsidRPr="0075053D">
        <w:rPr>
          <w:lang w:eastAsia="bg-BG"/>
        </w:rPr>
        <w:t>Възложителят има право да прецени предприетите от участника мерки, като отчита тежестта и конкретните обстоятелства, свързани с престъплението или нарушението.</w:t>
      </w:r>
    </w:p>
    <w:p w:rsidR="000B5A63" w:rsidRPr="0075053D" w:rsidRDefault="000B5A63" w:rsidP="000B5A63">
      <w:pPr>
        <w:autoSpaceDE w:val="0"/>
        <w:autoSpaceDN w:val="0"/>
        <w:adjustRightInd w:val="0"/>
        <w:ind w:firstLine="708"/>
        <w:jc w:val="both"/>
        <w:rPr>
          <w:lang w:eastAsia="bg-BG"/>
        </w:rPr>
      </w:pPr>
      <w:r w:rsidRPr="0075053D">
        <w:rPr>
          <w:lang w:eastAsia="bg-BG"/>
        </w:rPr>
        <w:t>В случай, че предприетите от участника мерки са достатъчни, за да се гарантира неговата надеждност, възложителят не го отстранява от процедурата.</w:t>
      </w:r>
    </w:p>
    <w:p w:rsidR="000B5A63" w:rsidRPr="0075053D" w:rsidRDefault="000B5A63" w:rsidP="000B5A63">
      <w:pPr>
        <w:autoSpaceDE w:val="0"/>
        <w:autoSpaceDN w:val="0"/>
        <w:adjustRightInd w:val="0"/>
        <w:ind w:firstLine="708"/>
        <w:jc w:val="both"/>
        <w:rPr>
          <w:lang w:eastAsia="bg-BG"/>
        </w:rPr>
      </w:pPr>
      <w:r w:rsidRPr="0075053D">
        <w:rPr>
          <w:lang w:eastAsia="bg-BG"/>
        </w:rPr>
        <w:t>Мотивите за приемане или отхвърляне на предприетите по мерки и представените доказателства се посочват в решението за класиране или прекратяване на процедурата, в зависимост от вида и етапа, на който се намира процедурата.</w:t>
      </w:r>
    </w:p>
    <w:p w:rsidR="000B5A63" w:rsidRPr="0075053D" w:rsidRDefault="000B5A63" w:rsidP="000B5A63">
      <w:pPr>
        <w:autoSpaceDE w:val="0"/>
        <w:autoSpaceDN w:val="0"/>
        <w:adjustRightInd w:val="0"/>
        <w:ind w:firstLine="708"/>
        <w:jc w:val="both"/>
        <w:rPr>
          <w:lang w:eastAsia="bg-BG"/>
        </w:rPr>
      </w:pPr>
      <w:r w:rsidRPr="0075053D">
        <w:rPr>
          <w:lang w:eastAsia="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чл.56, ал.1 от ЗОП възможност за времето, определено с присъдата или акта.</w:t>
      </w:r>
    </w:p>
    <w:p w:rsidR="000B5A63" w:rsidRPr="0075053D" w:rsidRDefault="000B5A63" w:rsidP="000B5A63">
      <w:pPr>
        <w:autoSpaceDE w:val="0"/>
        <w:autoSpaceDN w:val="0"/>
        <w:adjustRightInd w:val="0"/>
        <w:ind w:firstLine="708"/>
        <w:jc w:val="both"/>
        <w:rPr>
          <w:lang w:eastAsia="bg-BG"/>
        </w:rPr>
      </w:pPr>
    </w:p>
    <w:p w:rsidR="000B5A63" w:rsidRPr="0075053D" w:rsidRDefault="000B5A63" w:rsidP="000B5A63">
      <w:pPr>
        <w:autoSpaceDE w:val="0"/>
        <w:autoSpaceDN w:val="0"/>
        <w:adjustRightInd w:val="0"/>
        <w:jc w:val="both"/>
        <w:rPr>
          <w:bCs/>
          <w:i/>
          <w:u w:val="single"/>
          <w:lang w:eastAsia="bg-BG"/>
        </w:rPr>
      </w:pPr>
      <w:r w:rsidRPr="0075053D">
        <w:rPr>
          <w:b/>
          <w:bCs/>
          <w:lang w:eastAsia="bg-BG"/>
        </w:rPr>
        <w:tab/>
      </w:r>
      <w:r w:rsidRPr="0075053D">
        <w:rPr>
          <w:bCs/>
          <w:i/>
          <w:u w:val="single"/>
          <w:lang w:eastAsia="bg-BG"/>
        </w:rPr>
        <w:t xml:space="preserve">Участникът декларира липсата на основания за отстраняване в  Част </w:t>
      </w:r>
      <w:r w:rsidRPr="0075053D">
        <w:rPr>
          <w:bCs/>
          <w:i/>
          <w:u w:val="single"/>
          <w:lang w:val="en-US" w:eastAsia="bg-BG"/>
        </w:rPr>
        <w:t>III</w:t>
      </w:r>
      <w:r w:rsidRPr="0075053D">
        <w:rPr>
          <w:bCs/>
          <w:i/>
          <w:u w:val="single"/>
          <w:lang w:val="ru-RU" w:eastAsia="bg-BG"/>
        </w:rPr>
        <w:t xml:space="preserve"> </w:t>
      </w:r>
      <w:r w:rsidRPr="0075053D">
        <w:rPr>
          <w:bCs/>
          <w:i/>
          <w:u w:val="single"/>
          <w:lang w:eastAsia="bg-BG"/>
        </w:rPr>
        <w:t>, раздели А, Б, В и Г от ЕЕДОП.</w:t>
      </w:r>
    </w:p>
    <w:p w:rsidR="000B5A63" w:rsidRPr="0075053D" w:rsidRDefault="000B5A63" w:rsidP="000B5A63">
      <w:pPr>
        <w:autoSpaceDE w:val="0"/>
        <w:autoSpaceDN w:val="0"/>
        <w:adjustRightInd w:val="0"/>
        <w:ind w:firstLine="708"/>
        <w:jc w:val="both"/>
        <w:rPr>
          <w:b/>
          <w:bCs/>
          <w:lang w:val="ru-RU" w:eastAsia="bg-BG"/>
        </w:rPr>
      </w:pPr>
    </w:p>
    <w:p w:rsidR="000B5A63" w:rsidRPr="0075053D" w:rsidRDefault="000B5A63" w:rsidP="000B5A63">
      <w:pPr>
        <w:autoSpaceDE w:val="0"/>
        <w:autoSpaceDN w:val="0"/>
        <w:adjustRightInd w:val="0"/>
        <w:ind w:firstLine="708"/>
        <w:jc w:val="both"/>
        <w:rPr>
          <w:b/>
          <w:bCs/>
          <w:lang w:eastAsia="bg-BG"/>
        </w:rPr>
      </w:pPr>
      <w:r w:rsidRPr="0075053D">
        <w:rPr>
          <w:b/>
          <w:bCs/>
          <w:lang w:eastAsia="bg-BG"/>
        </w:rPr>
        <w:t>Прилагане на основанията за отстраняване</w:t>
      </w:r>
    </w:p>
    <w:p w:rsidR="000B5A63" w:rsidRPr="0075053D" w:rsidRDefault="000B5A63" w:rsidP="000B5A63">
      <w:pPr>
        <w:autoSpaceDE w:val="0"/>
        <w:autoSpaceDN w:val="0"/>
        <w:adjustRightInd w:val="0"/>
        <w:ind w:firstLine="708"/>
        <w:jc w:val="both"/>
        <w:rPr>
          <w:lang w:eastAsia="bg-BG"/>
        </w:rPr>
      </w:pPr>
      <w:r w:rsidRPr="0075053D">
        <w:rPr>
          <w:lang w:eastAsia="bg-BG"/>
        </w:rPr>
        <w:lastRenderedPageBreak/>
        <w:t xml:space="preserve">Възложителят </w:t>
      </w:r>
      <w:r w:rsidRPr="0075053D">
        <w:rPr>
          <w:b/>
          <w:lang w:eastAsia="bg-BG"/>
        </w:rPr>
        <w:t>отстранява</w:t>
      </w:r>
      <w:r w:rsidRPr="0075053D">
        <w:rPr>
          <w:lang w:eastAsia="bg-BG"/>
        </w:rPr>
        <w:t xml:space="preserve"> от процедурата участник, за когото са налице основанията по чл. 54, ал.1 и посочените от възложителя обстоятелства по чл. 55, ал. 1 от ЗОП, възникнали преди или по време на процедурата. Разпоредбата се прилага и когато, участник в процедурата е обединение от физически и/или юридически лица и за член на обединението е налице някое от основанията за отстраняване.</w:t>
      </w:r>
    </w:p>
    <w:p w:rsidR="000B5A63" w:rsidRPr="0075053D" w:rsidRDefault="000B5A63" w:rsidP="000B5A63">
      <w:pPr>
        <w:autoSpaceDE w:val="0"/>
        <w:autoSpaceDN w:val="0"/>
        <w:adjustRightInd w:val="0"/>
        <w:ind w:firstLine="708"/>
        <w:jc w:val="both"/>
        <w:rPr>
          <w:lang w:eastAsia="bg-BG"/>
        </w:rPr>
      </w:pPr>
      <w:r w:rsidRPr="0075053D">
        <w:rPr>
          <w:lang w:eastAsia="bg-BG"/>
        </w:rPr>
        <w:t>Основанията за отстраняване се прилагат до изтичане на сроковете посочени в чл.57, ал.3  и ал.4 от ЗОП:</w:t>
      </w:r>
    </w:p>
    <w:p w:rsidR="000B5A63" w:rsidRPr="0075053D" w:rsidRDefault="000B5A63" w:rsidP="000B5A63">
      <w:pPr>
        <w:autoSpaceDE w:val="0"/>
        <w:autoSpaceDN w:val="0"/>
        <w:adjustRightInd w:val="0"/>
        <w:ind w:firstLine="708"/>
        <w:jc w:val="both"/>
        <w:rPr>
          <w:lang w:eastAsia="bg-BG"/>
        </w:rPr>
      </w:pPr>
      <w:r w:rsidRPr="0075053D">
        <w:rPr>
          <w:lang w:eastAsia="bg-BG"/>
        </w:rPr>
        <w:t>В случай на отстраняване по чл.54 и чл. 55 от ЗОП, възложителят трябва да осигури доказателства за наличие на основания за отстраняване.</w:t>
      </w:r>
    </w:p>
    <w:p w:rsidR="000B5A63" w:rsidRPr="0075053D" w:rsidRDefault="000B5A63" w:rsidP="000B5A63">
      <w:pPr>
        <w:autoSpaceDE w:val="0"/>
        <w:autoSpaceDN w:val="0"/>
        <w:adjustRightInd w:val="0"/>
        <w:ind w:firstLine="708"/>
        <w:jc w:val="both"/>
        <w:rPr>
          <w:lang w:eastAsia="bg-BG"/>
        </w:rPr>
      </w:pPr>
      <w:r w:rsidRPr="0075053D">
        <w:rPr>
          <w:lang w:eastAsia="bg-BG"/>
        </w:rPr>
        <w:t>Когато за участник е налице някое от основанията по чл. 54, ал. 1 ЗОП или чл. 55, ал. 1 ЗОП и преди подаването на заявлението за участие или офертата той е предприел мерки за доказване на надеждност по чл. 56 ЗОП, тези мерки се описват в декларацията.</w:t>
      </w:r>
    </w:p>
    <w:p w:rsidR="000B5A63" w:rsidRPr="0075053D" w:rsidRDefault="000B5A63" w:rsidP="000B5A63">
      <w:pPr>
        <w:autoSpaceDE w:val="0"/>
        <w:autoSpaceDN w:val="0"/>
        <w:adjustRightInd w:val="0"/>
        <w:ind w:firstLine="708"/>
        <w:jc w:val="both"/>
        <w:rPr>
          <w:lang w:eastAsia="bg-BG"/>
        </w:rPr>
      </w:pPr>
      <w:r w:rsidRPr="0075053D">
        <w:rPr>
          <w:lang w:eastAsia="bg-BG"/>
        </w:rPr>
        <w:t>Като доказателства за надеждността на участника се представят следните документи:</w:t>
      </w:r>
    </w:p>
    <w:p w:rsidR="000B5A63" w:rsidRPr="0075053D" w:rsidRDefault="000B5A63" w:rsidP="000B5A63">
      <w:pPr>
        <w:autoSpaceDE w:val="0"/>
        <w:autoSpaceDN w:val="0"/>
        <w:adjustRightInd w:val="0"/>
        <w:ind w:firstLine="708"/>
        <w:jc w:val="both"/>
        <w:rPr>
          <w:lang w:eastAsia="bg-BG"/>
        </w:rPr>
      </w:pPr>
      <w:r w:rsidRPr="0075053D">
        <w:rPr>
          <w:lang w:eastAsia="bg-BG"/>
        </w:rPr>
        <w:t>1. по отношение на обстоятелството по чл. 56, ал. 1, т. 1 и 2 ЗОП –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rsidR="000B5A63" w:rsidRPr="0075053D" w:rsidRDefault="000B5A63" w:rsidP="000B5A63">
      <w:pPr>
        <w:autoSpaceDE w:val="0"/>
        <w:autoSpaceDN w:val="0"/>
        <w:adjustRightInd w:val="0"/>
        <w:ind w:firstLine="708"/>
        <w:jc w:val="both"/>
        <w:rPr>
          <w:lang w:eastAsia="bg-BG"/>
        </w:rPr>
      </w:pPr>
      <w:r w:rsidRPr="0075053D">
        <w:rPr>
          <w:lang w:eastAsia="bg-BG"/>
        </w:rPr>
        <w:t>2. по отношение на обстоятелството по чл. 56, ал. 1, т. 3 ЗОП – документ от съответния компетентен орган за потвърждение на описаните обстоятелства.</w:t>
      </w:r>
    </w:p>
    <w:p w:rsidR="000B5A63" w:rsidRPr="0075053D" w:rsidRDefault="000B5A63" w:rsidP="000B5A63">
      <w:pPr>
        <w:autoSpaceDE w:val="0"/>
        <w:autoSpaceDN w:val="0"/>
        <w:adjustRightInd w:val="0"/>
        <w:ind w:firstLine="708"/>
        <w:jc w:val="both"/>
        <w:rPr>
          <w:b/>
          <w:lang w:eastAsia="bg-BG"/>
        </w:rPr>
      </w:pPr>
      <w:r w:rsidRPr="0075053D">
        <w:rPr>
          <w:b/>
          <w:lang w:eastAsia="bg-BG"/>
        </w:rPr>
        <w:t>Участниците са длъжни да уведомят писмено възложителя в 3-дневен срок от настъпване на обстоятелство по чл. 54, ал. 1, чл. 101, ал. 11 ЗОП или по чл. 55, ал. 1 ЗОП.</w:t>
      </w:r>
    </w:p>
    <w:p w:rsidR="000B5A63" w:rsidRPr="0075053D" w:rsidRDefault="000B5A63" w:rsidP="000B5A63">
      <w:pPr>
        <w:autoSpaceDE w:val="0"/>
        <w:autoSpaceDN w:val="0"/>
        <w:adjustRightInd w:val="0"/>
        <w:ind w:firstLine="708"/>
        <w:jc w:val="both"/>
        <w:rPr>
          <w:lang w:eastAsia="bg-BG"/>
        </w:rPr>
      </w:pPr>
      <w:r w:rsidRPr="0075053D">
        <w:rPr>
          <w:lang w:eastAsia="bg-BG"/>
        </w:rPr>
        <w:t>В случаите, когато участникът е уведомил възложителят, то същият предава уведомлението на председателя на комисията по чл. 103, ал. 1 ЗОП, а когато документите по чл. 106, ал. 1 ЗОП са получени от възложителя, той връща на комисията доклада с указания за отразяване на новонастъпилите обстоятелства.</w:t>
      </w:r>
    </w:p>
    <w:p w:rsidR="000B5A63" w:rsidRPr="0075053D" w:rsidRDefault="000B5A63" w:rsidP="000B5A63">
      <w:pPr>
        <w:autoSpaceDE w:val="0"/>
        <w:autoSpaceDN w:val="0"/>
        <w:adjustRightInd w:val="0"/>
        <w:jc w:val="both"/>
        <w:rPr>
          <w:b/>
          <w:bCs/>
          <w:lang w:eastAsia="bg-BG"/>
        </w:rPr>
      </w:pPr>
    </w:p>
    <w:p w:rsidR="000B5A63" w:rsidRPr="0075053D" w:rsidRDefault="000B5A63" w:rsidP="000B5A63">
      <w:pPr>
        <w:autoSpaceDE w:val="0"/>
        <w:autoSpaceDN w:val="0"/>
        <w:adjustRightInd w:val="0"/>
        <w:ind w:firstLine="708"/>
        <w:jc w:val="both"/>
        <w:rPr>
          <w:b/>
          <w:bCs/>
          <w:lang w:eastAsia="bg-BG"/>
        </w:rPr>
      </w:pPr>
      <w:r w:rsidRPr="0075053D">
        <w:rPr>
          <w:b/>
          <w:bCs/>
          <w:lang w:eastAsia="bg-BG"/>
        </w:rPr>
        <w:t>Доказване липсата на основания за отстраняване</w:t>
      </w:r>
    </w:p>
    <w:p w:rsidR="000B5A63" w:rsidRPr="0075053D" w:rsidRDefault="000B5A63" w:rsidP="000B5A63">
      <w:pPr>
        <w:autoSpaceDE w:val="0"/>
        <w:autoSpaceDN w:val="0"/>
        <w:adjustRightInd w:val="0"/>
        <w:ind w:firstLine="708"/>
        <w:jc w:val="both"/>
        <w:rPr>
          <w:lang w:eastAsia="bg-BG"/>
        </w:rPr>
      </w:pPr>
      <w:r w:rsidRPr="0075053D">
        <w:rPr>
          <w:lang w:eastAsia="bg-BG"/>
        </w:rPr>
        <w:t>За доказване на липсата на основания за отстраняване участникът, избран за изпълнител, представя документите по чл.58 ал.1 от ЗОП.</w:t>
      </w:r>
    </w:p>
    <w:p w:rsidR="000B5A63" w:rsidRPr="0075053D" w:rsidRDefault="000B5A63" w:rsidP="000B5A63">
      <w:pPr>
        <w:autoSpaceDE w:val="0"/>
        <w:autoSpaceDN w:val="0"/>
        <w:adjustRightInd w:val="0"/>
        <w:ind w:firstLine="708"/>
        <w:jc w:val="both"/>
        <w:rPr>
          <w:lang w:eastAsia="bg-BG"/>
        </w:rPr>
      </w:pPr>
      <w:r w:rsidRPr="0075053D">
        <w:rPr>
          <w:lang w:eastAsia="bg-BG"/>
        </w:rPr>
        <w:t>Когато участникът, избран за изпълнител, е чуждестранно лице, той представя съответния документ, издаден от компетентен орган, съгласно законодателството на държавата, в която участникът е установен.</w:t>
      </w:r>
    </w:p>
    <w:p w:rsidR="000B5A63" w:rsidRPr="0075053D" w:rsidRDefault="000B5A63" w:rsidP="000B5A63">
      <w:pPr>
        <w:autoSpaceDE w:val="0"/>
        <w:autoSpaceDN w:val="0"/>
        <w:adjustRightInd w:val="0"/>
        <w:ind w:firstLine="708"/>
        <w:jc w:val="both"/>
        <w:rPr>
          <w:lang w:eastAsia="bg-BG"/>
        </w:rPr>
      </w:pPr>
      <w:r w:rsidRPr="0075053D">
        <w:rPr>
          <w:lang w:eastAsia="bg-BG"/>
        </w:rPr>
        <w:t>В случаите, 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w:t>
      </w:r>
    </w:p>
    <w:p w:rsidR="000B5A63" w:rsidRPr="0075053D" w:rsidRDefault="000B5A63" w:rsidP="000B5A63">
      <w:pPr>
        <w:autoSpaceDE w:val="0"/>
        <w:autoSpaceDN w:val="0"/>
        <w:adjustRightInd w:val="0"/>
        <w:ind w:firstLine="708"/>
        <w:jc w:val="both"/>
        <w:rPr>
          <w:i/>
          <w:lang w:eastAsia="bg-BG"/>
        </w:rPr>
      </w:pPr>
      <w:r w:rsidRPr="0075053D">
        <w:rPr>
          <w:i/>
          <w:lang w:eastAsia="bg-BG"/>
        </w:rPr>
        <w:t>Възложителят няма право да изисква представянето на документите по 58 ал.1 от ЗОП, когато обстоятелствата в тях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p>
    <w:p w:rsidR="000B5A63" w:rsidRPr="0075053D" w:rsidRDefault="000B5A63" w:rsidP="000B5A63">
      <w:pPr>
        <w:tabs>
          <w:tab w:val="left" w:pos="1134"/>
        </w:tabs>
        <w:spacing w:after="120"/>
        <w:ind w:left="360"/>
        <w:jc w:val="both"/>
        <w:rPr>
          <w:b/>
          <w:lang w:eastAsia="bg-BG"/>
        </w:rPr>
      </w:pPr>
      <w:r w:rsidRPr="0075053D">
        <w:rPr>
          <w:b/>
          <w:lang w:eastAsia="bg-BG"/>
        </w:rPr>
        <w:t xml:space="preserve">  </w:t>
      </w:r>
    </w:p>
    <w:p w:rsidR="000B5A63" w:rsidRPr="0075053D" w:rsidRDefault="000B5A63" w:rsidP="004D1CD7">
      <w:pPr>
        <w:numPr>
          <w:ilvl w:val="0"/>
          <w:numId w:val="19"/>
        </w:numPr>
        <w:tabs>
          <w:tab w:val="left" w:pos="0"/>
        </w:tabs>
        <w:spacing w:after="120"/>
        <w:ind w:left="0" w:firstLine="0"/>
        <w:jc w:val="center"/>
        <w:rPr>
          <w:b/>
          <w:color w:val="000000"/>
          <w:lang w:eastAsia="bg-BG"/>
        </w:rPr>
      </w:pPr>
      <w:r w:rsidRPr="0075053D">
        <w:rPr>
          <w:b/>
          <w:color w:val="000000"/>
          <w:lang w:eastAsia="bg-BG"/>
        </w:rPr>
        <w:t>КРИТЕРИИ ЗА ПОДБОР</w:t>
      </w:r>
    </w:p>
    <w:p w:rsidR="000B5A63" w:rsidRPr="0075053D" w:rsidRDefault="000B5A63" w:rsidP="000B5A63">
      <w:pPr>
        <w:tabs>
          <w:tab w:val="left" w:pos="0"/>
        </w:tabs>
        <w:spacing w:after="120"/>
        <w:jc w:val="center"/>
        <w:rPr>
          <w:b/>
          <w:color w:val="000000"/>
          <w:lang w:eastAsia="bg-BG"/>
        </w:rPr>
      </w:pPr>
    </w:p>
    <w:p w:rsidR="000B5A63" w:rsidRPr="0075053D" w:rsidRDefault="000B5A63" w:rsidP="004D1CD7">
      <w:pPr>
        <w:numPr>
          <w:ilvl w:val="0"/>
          <w:numId w:val="20"/>
        </w:numPr>
        <w:tabs>
          <w:tab w:val="left" w:pos="567"/>
          <w:tab w:val="left" w:pos="851"/>
        </w:tabs>
        <w:spacing w:after="120"/>
        <w:jc w:val="both"/>
      </w:pPr>
      <w:r w:rsidRPr="0075053D">
        <w:rPr>
          <w:b/>
        </w:rPr>
        <w:t>Изисквания за допустимост за икономическо и финансово състояние и документи,</w:t>
      </w:r>
      <w:r w:rsidRPr="0075053D">
        <w:rPr>
          <w:bCs/>
        </w:rPr>
        <w:t xml:space="preserve"> съгласно Раздел </w:t>
      </w:r>
      <w:r w:rsidRPr="0075053D">
        <w:t xml:space="preserve">ІІІ.1.2 на обявлението за поръчката. </w:t>
      </w:r>
    </w:p>
    <w:p w:rsidR="000B5A63" w:rsidRPr="0075053D" w:rsidRDefault="000B5A63" w:rsidP="000B5A63">
      <w:pPr>
        <w:tabs>
          <w:tab w:val="left" w:pos="567"/>
          <w:tab w:val="left" w:pos="851"/>
        </w:tabs>
        <w:spacing w:after="120"/>
        <w:jc w:val="both"/>
      </w:pPr>
      <w:r w:rsidRPr="0075053D">
        <w:tab/>
        <w:t>Възложителят</w:t>
      </w:r>
      <w:r w:rsidRPr="0075053D">
        <w:rPr>
          <w:b/>
        </w:rPr>
        <w:t xml:space="preserve"> НЕ ПОСТАВЯ</w:t>
      </w:r>
      <w:r w:rsidRPr="0075053D">
        <w:t xml:space="preserve"> изисквания за икономическо и финансово състояние.</w:t>
      </w:r>
    </w:p>
    <w:p w:rsidR="000B5A63" w:rsidRPr="0075053D" w:rsidRDefault="000B5A63" w:rsidP="000B5A63">
      <w:pPr>
        <w:tabs>
          <w:tab w:val="left" w:pos="851"/>
        </w:tabs>
        <w:spacing w:after="120"/>
        <w:ind w:left="360"/>
        <w:jc w:val="both"/>
        <w:rPr>
          <w:b/>
        </w:rPr>
      </w:pPr>
      <w:r w:rsidRPr="0075053D">
        <w:rPr>
          <w:b/>
        </w:rPr>
        <w:t xml:space="preserve">   2.</w:t>
      </w:r>
      <w:r w:rsidRPr="0075053D">
        <w:rPr>
          <w:b/>
        </w:rPr>
        <w:tab/>
        <w:t xml:space="preserve">Изисквания за допустимост за годност (правоспособност) за упражняване на професионална дейност, </w:t>
      </w:r>
      <w:r w:rsidRPr="0075053D">
        <w:rPr>
          <w:bCs/>
        </w:rPr>
        <w:t xml:space="preserve">съгласно Раздел </w:t>
      </w:r>
      <w:r w:rsidRPr="0075053D">
        <w:t>ІІІ.1.1 на обявлението за поръчката.</w:t>
      </w:r>
    </w:p>
    <w:p w:rsidR="000B5A63" w:rsidRPr="0075053D" w:rsidRDefault="000B5A63" w:rsidP="000B5A63">
      <w:pPr>
        <w:tabs>
          <w:tab w:val="left" w:pos="567"/>
          <w:tab w:val="left" w:pos="851"/>
        </w:tabs>
        <w:spacing w:after="120"/>
        <w:jc w:val="both"/>
      </w:pPr>
      <w:r w:rsidRPr="0075053D">
        <w:rPr>
          <w:b/>
        </w:rPr>
        <w:tab/>
      </w:r>
      <w:r w:rsidRPr="0075053D">
        <w:t>Възложителят</w:t>
      </w:r>
      <w:r w:rsidRPr="0075053D">
        <w:rPr>
          <w:b/>
        </w:rPr>
        <w:t xml:space="preserve"> НЕ ПОСТАВЯ</w:t>
      </w:r>
      <w:r w:rsidRPr="0075053D">
        <w:t xml:space="preserve"> изисквания за икономическо и финансово състояние.</w:t>
      </w:r>
    </w:p>
    <w:p w:rsidR="000B5A63" w:rsidRPr="0075053D" w:rsidRDefault="000B5A63" w:rsidP="000B5A63">
      <w:pPr>
        <w:spacing w:after="120"/>
        <w:jc w:val="both"/>
        <w:rPr>
          <w:b/>
        </w:rPr>
      </w:pPr>
      <w:r w:rsidRPr="0075053D">
        <w:rPr>
          <w:b/>
          <w:lang w:val="ru-RU"/>
        </w:rPr>
        <w:tab/>
      </w:r>
      <w:r w:rsidRPr="0075053D">
        <w:rPr>
          <w:b/>
        </w:rPr>
        <w:t>3. Изисквания за допустимост за технически  и професионални способности на участниците,</w:t>
      </w:r>
      <w:r w:rsidRPr="0075053D">
        <w:rPr>
          <w:bCs/>
        </w:rPr>
        <w:t xml:space="preserve"> </w:t>
      </w:r>
      <w:r w:rsidRPr="0075053D">
        <w:rPr>
          <w:b/>
          <w:bCs/>
        </w:rPr>
        <w:t>съгласно</w:t>
      </w:r>
      <w:r w:rsidRPr="0075053D">
        <w:rPr>
          <w:b/>
        </w:rPr>
        <w:t xml:space="preserve"> в Раздел ІІІ.1.3)</w:t>
      </w:r>
      <w:r w:rsidRPr="0075053D">
        <w:t xml:space="preserve"> </w:t>
      </w:r>
      <w:r w:rsidRPr="0075053D">
        <w:rPr>
          <w:b/>
        </w:rPr>
        <w:t>на обявлението за поръчката.</w:t>
      </w:r>
    </w:p>
    <w:p w:rsidR="000B5A63" w:rsidRPr="0075053D" w:rsidRDefault="000B5A63" w:rsidP="000B5A63">
      <w:pPr>
        <w:tabs>
          <w:tab w:val="left" w:pos="851"/>
        </w:tabs>
        <w:autoSpaceDE w:val="0"/>
        <w:autoSpaceDN w:val="0"/>
        <w:adjustRightInd w:val="0"/>
        <w:spacing w:after="20"/>
        <w:jc w:val="both"/>
      </w:pPr>
    </w:p>
    <w:p w:rsidR="000B5A63" w:rsidRPr="0075053D" w:rsidRDefault="000B5A63" w:rsidP="000B5A63">
      <w:pPr>
        <w:tabs>
          <w:tab w:val="left" w:pos="0"/>
        </w:tabs>
        <w:autoSpaceDE w:val="0"/>
        <w:autoSpaceDN w:val="0"/>
        <w:adjustRightInd w:val="0"/>
        <w:spacing w:after="20"/>
        <w:jc w:val="both"/>
        <w:rPr>
          <w:b/>
          <w:i/>
        </w:rPr>
      </w:pPr>
      <w:r w:rsidRPr="0075053D">
        <w:rPr>
          <w:b/>
          <w:i/>
        </w:rPr>
        <w:tab/>
        <w:t>През последните 3 /три/ години, считано от датата на подаване на офертите, участникът да е изпълнил минимум 1/една/ дейност с предмет, идентичен или сходен с тази на поръчката. Като сходна дейност възложителят приема:</w:t>
      </w:r>
    </w:p>
    <w:p w:rsidR="000B5A63" w:rsidRPr="0075053D" w:rsidRDefault="000B5A63" w:rsidP="000B5A63">
      <w:pPr>
        <w:tabs>
          <w:tab w:val="left" w:pos="0"/>
        </w:tabs>
        <w:autoSpaceDE w:val="0"/>
        <w:autoSpaceDN w:val="0"/>
        <w:adjustRightInd w:val="0"/>
        <w:spacing w:after="20"/>
        <w:jc w:val="both"/>
        <w:rPr>
          <w:color w:val="C0504D"/>
        </w:rPr>
      </w:pPr>
      <w:r w:rsidRPr="0075053D">
        <w:rPr>
          <w:i/>
        </w:rPr>
        <w:t>По об. позиция № 1</w:t>
      </w:r>
      <w:r w:rsidRPr="0075053D">
        <w:t xml:space="preserve"> - доставка на  български периодични издания </w:t>
      </w:r>
    </w:p>
    <w:p w:rsidR="000B5A63" w:rsidRPr="0075053D" w:rsidRDefault="000B5A63" w:rsidP="000B5A63">
      <w:pPr>
        <w:tabs>
          <w:tab w:val="left" w:pos="0"/>
        </w:tabs>
        <w:autoSpaceDE w:val="0"/>
        <w:autoSpaceDN w:val="0"/>
        <w:adjustRightInd w:val="0"/>
        <w:spacing w:after="20"/>
        <w:jc w:val="both"/>
      </w:pPr>
      <w:r w:rsidRPr="0075053D">
        <w:rPr>
          <w:i/>
        </w:rPr>
        <w:t>По об. позиция № 2</w:t>
      </w:r>
      <w:r w:rsidRPr="0075053D">
        <w:t xml:space="preserve"> - доставка на руски научни периодични издания</w:t>
      </w:r>
    </w:p>
    <w:p w:rsidR="000B5A63" w:rsidRPr="0075053D" w:rsidRDefault="000B5A63" w:rsidP="000B5A63">
      <w:pPr>
        <w:tabs>
          <w:tab w:val="left" w:pos="0"/>
        </w:tabs>
        <w:autoSpaceDE w:val="0"/>
        <w:autoSpaceDN w:val="0"/>
        <w:adjustRightInd w:val="0"/>
        <w:spacing w:after="20"/>
        <w:jc w:val="both"/>
      </w:pPr>
      <w:r w:rsidRPr="0075053D">
        <w:rPr>
          <w:i/>
        </w:rPr>
        <w:t xml:space="preserve">По об. позиция № 3 – </w:t>
      </w:r>
      <w:r w:rsidRPr="0075053D">
        <w:t>доставка на чужди научни периодични издания</w:t>
      </w:r>
    </w:p>
    <w:p w:rsidR="000B5A63" w:rsidRPr="0075053D" w:rsidRDefault="000B5A63" w:rsidP="000B5A63">
      <w:pPr>
        <w:tabs>
          <w:tab w:val="left" w:pos="0"/>
        </w:tabs>
        <w:autoSpaceDE w:val="0"/>
        <w:autoSpaceDN w:val="0"/>
        <w:adjustRightInd w:val="0"/>
        <w:spacing w:after="20"/>
        <w:jc w:val="both"/>
        <w:rPr>
          <w:i/>
        </w:rPr>
      </w:pPr>
      <w:r w:rsidRPr="0075053D">
        <w:rPr>
          <w:i/>
        </w:rPr>
        <w:t xml:space="preserve">По об. позиция № </w:t>
      </w:r>
      <w:r w:rsidR="004E736B" w:rsidRPr="0075053D">
        <w:rPr>
          <w:i/>
        </w:rPr>
        <w:t xml:space="preserve">4 </w:t>
      </w:r>
      <w:r w:rsidR="004E736B" w:rsidRPr="0075053D">
        <w:t>– абонаментна доставка на научни бази данни.</w:t>
      </w:r>
    </w:p>
    <w:p w:rsidR="000B5A63" w:rsidRPr="0075053D" w:rsidRDefault="000B5A63" w:rsidP="000B5A63">
      <w:pPr>
        <w:tabs>
          <w:tab w:val="left" w:pos="0"/>
        </w:tabs>
        <w:autoSpaceDE w:val="0"/>
        <w:autoSpaceDN w:val="0"/>
        <w:adjustRightInd w:val="0"/>
        <w:spacing w:after="20"/>
        <w:jc w:val="both"/>
        <w:rPr>
          <w:i/>
        </w:rPr>
      </w:pPr>
      <w:r w:rsidRPr="0075053D">
        <w:rPr>
          <w:i/>
        </w:rPr>
        <w:t xml:space="preserve">По об. позиция № </w:t>
      </w:r>
      <w:r w:rsidR="004E736B" w:rsidRPr="0075053D">
        <w:rPr>
          <w:i/>
        </w:rPr>
        <w:t>5</w:t>
      </w:r>
      <w:r w:rsidRPr="0075053D">
        <w:rPr>
          <w:i/>
        </w:rPr>
        <w:t xml:space="preserve"> </w:t>
      </w:r>
      <w:r w:rsidR="004E736B" w:rsidRPr="0075053D">
        <w:t>– абонаментна доставка на научни бази данни.</w:t>
      </w:r>
    </w:p>
    <w:p w:rsidR="000B5A63" w:rsidRPr="0075053D" w:rsidRDefault="000B5A63" w:rsidP="000B5A63">
      <w:pPr>
        <w:tabs>
          <w:tab w:val="left" w:pos="0"/>
        </w:tabs>
        <w:autoSpaceDE w:val="0"/>
        <w:autoSpaceDN w:val="0"/>
        <w:adjustRightInd w:val="0"/>
        <w:spacing w:after="20"/>
        <w:jc w:val="both"/>
        <w:rPr>
          <w:i/>
        </w:rPr>
      </w:pPr>
      <w:r w:rsidRPr="0075053D">
        <w:rPr>
          <w:i/>
        </w:rPr>
        <w:t xml:space="preserve">По об. позиция № </w:t>
      </w:r>
      <w:r w:rsidR="004E736B" w:rsidRPr="0075053D">
        <w:rPr>
          <w:i/>
        </w:rPr>
        <w:t>6</w:t>
      </w:r>
      <w:r w:rsidRPr="0075053D">
        <w:rPr>
          <w:i/>
        </w:rPr>
        <w:t xml:space="preserve"> </w:t>
      </w:r>
      <w:r w:rsidR="004E736B" w:rsidRPr="0075053D">
        <w:t>– абонаментна доставка на научни бази данни.</w:t>
      </w:r>
    </w:p>
    <w:p w:rsidR="000B5A63" w:rsidRPr="0075053D" w:rsidRDefault="000B5A63" w:rsidP="000B5A63">
      <w:pPr>
        <w:tabs>
          <w:tab w:val="left" w:pos="0"/>
        </w:tabs>
        <w:autoSpaceDE w:val="0"/>
        <w:autoSpaceDN w:val="0"/>
        <w:adjustRightInd w:val="0"/>
        <w:spacing w:after="20"/>
        <w:jc w:val="both"/>
        <w:rPr>
          <w:i/>
        </w:rPr>
      </w:pPr>
      <w:r w:rsidRPr="0075053D">
        <w:rPr>
          <w:i/>
        </w:rPr>
        <w:t>По об. позиция № 7</w:t>
      </w:r>
      <w:r w:rsidR="004E736B" w:rsidRPr="0075053D">
        <w:rPr>
          <w:i/>
          <w:lang w:val="en-US"/>
        </w:rPr>
        <w:t xml:space="preserve"> </w:t>
      </w:r>
      <w:r w:rsidR="004E736B" w:rsidRPr="0075053D">
        <w:t>– абонаментна доставка на научни бази данни.</w:t>
      </w:r>
    </w:p>
    <w:p w:rsidR="000B5A63" w:rsidRPr="0075053D" w:rsidRDefault="000B5A63" w:rsidP="000B5A63">
      <w:pPr>
        <w:tabs>
          <w:tab w:val="left" w:pos="0"/>
        </w:tabs>
        <w:autoSpaceDE w:val="0"/>
        <w:autoSpaceDN w:val="0"/>
        <w:adjustRightInd w:val="0"/>
        <w:spacing w:after="20"/>
        <w:jc w:val="both"/>
        <w:rPr>
          <w:i/>
          <w:lang w:val="en-US"/>
        </w:rPr>
      </w:pPr>
      <w:r w:rsidRPr="0075053D">
        <w:rPr>
          <w:i/>
        </w:rPr>
        <w:t xml:space="preserve">По об. позиция № 8 – </w:t>
      </w:r>
      <w:r w:rsidRPr="0075053D">
        <w:t xml:space="preserve">доставка на абонамент или лиценз за програмен продукт на </w:t>
      </w:r>
      <w:r w:rsidRPr="0075053D">
        <w:rPr>
          <w:lang w:val="en-US"/>
        </w:rPr>
        <w:t>A</w:t>
      </w:r>
      <w:r w:rsidRPr="0075053D">
        <w:rPr>
          <w:i/>
          <w:lang w:val="en-US"/>
        </w:rPr>
        <w:t>NSYS Inc.</w:t>
      </w:r>
    </w:p>
    <w:p w:rsidR="000B5A63" w:rsidRPr="0075053D" w:rsidRDefault="000B5A63" w:rsidP="000B5A63">
      <w:pPr>
        <w:tabs>
          <w:tab w:val="left" w:pos="0"/>
        </w:tabs>
        <w:autoSpaceDE w:val="0"/>
        <w:autoSpaceDN w:val="0"/>
        <w:adjustRightInd w:val="0"/>
        <w:spacing w:after="20"/>
        <w:jc w:val="both"/>
        <w:rPr>
          <w:i/>
          <w:lang w:val="en-US"/>
        </w:rPr>
      </w:pPr>
      <w:r w:rsidRPr="0075053D">
        <w:rPr>
          <w:i/>
        </w:rPr>
        <w:t xml:space="preserve">По об. позиция № 9 - </w:t>
      </w:r>
      <w:r w:rsidRPr="0075053D">
        <w:t>доставка на абонамент или лиценз за програмен продукт на</w:t>
      </w:r>
      <w:r w:rsidRPr="0075053D">
        <w:rPr>
          <w:i/>
          <w:lang w:val="en-US"/>
        </w:rPr>
        <w:t xml:space="preserve"> Maplesoft</w:t>
      </w:r>
      <w:r w:rsidRPr="0075053D">
        <w:rPr>
          <w:i/>
          <w:vertAlign w:val="superscript"/>
          <w:lang w:val="en-US"/>
        </w:rPr>
        <w:t>tm</w:t>
      </w:r>
      <w:r w:rsidRPr="0075053D">
        <w:rPr>
          <w:i/>
          <w:lang w:val="en-US"/>
        </w:rPr>
        <w:t xml:space="preserve"> </w:t>
      </w:r>
    </w:p>
    <w:p w:rsidR="000B5A63" w:rsidRPr="0075053D" w:rsidRDefault="000B5A63" w:rsidP="000B5A63">
      <w:pPr>
        <w:tabs>
          <w:tab w:val="left" w:pos="0"/>
        </w:tabs>
        <w:autoSpaceDE w:val="0"/>
        <w:autoSpaceDN w:val="0"/>
        <w:adjustRightInd w:val="0"/>
        <w:spacing w:after="20"/>
        <w:jc w:val="both"/>
        <w:rPr>
          <w:i/>
          <w:lang w:val="en-US"/>
        </w:rPr>
      </w:pPr>
      <w:r w:rsidRPr="0075053D">
        <w:rPr>
          <w:i/>
        </w:rPr>
        <w:t xml:space="preserve">По об. позиция № 10 - </w:t>
      </w:r>
      <w:r w:rsidRPr="0075053D">
        <w:t>доставка на абонамент или лиценз за програмен продукт на</w:t>
      </w:r>
      <w:r w:rsidRPr="0075053D">
        <w:rPr>
          <w:i/>
          <w:lang w:val="en-US"/>
        </w:rPr>
        <w:t xml:space="preserve"> Autodesk Inc.</w:t>
      </w:r>
    </w:p>
    <w:p w:rsidR="004E736B" w:rsidRPr="0075053D" w:rsidRDefault="000B5A63" w:rsidP="004E736B">
      <w:pPr>
        <w:tabs>
          <w:tab w:val="left" w:pos="0"/>
        </w:tabs>
        <w:autoSpaceDE w:val="0"/>
        <w:autoSpaceDN w:val="0"/>
        <w:adjustRightInd w:val="0"/>
        <w:spacing w:after="20"/>
        <w:jc w:val="both"/>
      </w:pPr>
      <w:r w:rsidRPr="0075053D">
        <w:rPr>
          <w:i/>
        </w:rPr>
        <w:t>По об. позиция №11 –</w:t>
      </w:r>
      <w:r w:rsidR="004E736B" w:rsidRPr="0075053D">
        <w:rPr>
          <w:i/>
          <w:lang w:val="en-US"/>
        </w:rPr>
        <w:t xml:space="preserve"> </w:t>
      </w:r>
      <w:r w:rsidR="004E736B" w:rsidRPr="0075053D">
        <w:t>доставка на чужди научни периодични издания</w:t>
      </w:r>
    </w:p>
    <w:p w:rsidR="000B5A63" w:rsidRPr="0075053D" w:rsidRDefault="000B5A63" w:rsidP="000B5A63">
      <w:pPr>
        <w:tabs>
          <w:tab w:val="left" w:pos="0"/>
        </w:tabs>
        <w:autoSpaceDE w:val="0"/>
        <w:autoSpaceDN w:val="0"/>
        <w:adjustRightInd w:val="0"/>
        <w:spacing w:after="20"/>
        <w:jc w:val="both"/>
        <w:rPr>
          <w:i/>
          <w:lang w:val="en-US"/>
        </w:rPr>
      </w:pPr>
    </w:p>
    <w:p w:rsidR="000B5A63" w:rsidRPr="0075053D" w:rsidRDefault="000B5A63" w:rsidP="000B5A63">
      <w:pPr>
        <w:tabs>
          <w:tab w:val="left" w:pos="0"/>
        </w:tabs>
        <w:autoSpaceDE w:val="0"/>
        <w:autoSpaceDN w:val="0"/>
        <w:adjustRightInd w:val="0"/>
        <w:spacing w:after="20"/>
        <w:jc w:val="both"/>
      </w:pPr>
    </w:p>
    <w:p w:rsidR="000B5A63" w:rsidRPr="0075053D" w:rsidRDefault="000B5A63" w:rsidP="000B5A63">
      <w:pPr>
        <w:tabs>
          <w:tab w:val="left" w:pos="0"/>
        </w:tabs>
        <w:autoSpaceDE w:val="0"/>
        <w:autoSpaceDN w:val="0"/>
        <w:adjustRightInd w:val="0"/>
        <w:spacing w:after="20"/>
        <w:jc w:val="both"/>
      </w:pPr>
    </w:p>
    <w:p w:rsidR="000B5A63" w:rsidRPr="0075053D" w:rsidRDefault="000B5A63" w:rsidP="000B5A63">
      <w:pPr>
        <w:tabs>
          <w:tab w:val="left" w:pos="0"/>
        </w:tabs>
        <w:autoSpaceDE w:val="0"/>
        <w:autoSpaceDN w:val="0"/>
        <w:adjustRightInd w:val="0"/>
        <w:spacing w:after="20"/>
        <w:ind w:firstLine="709"/>
        <w:jc w:val="both"/>
        <w:rPr>
          <w:i/>
          <w:u w:val="single"/>
        </w:rPr>
      </w:pPr>
      <w:r w:rsidRPr="0075053D">
        <w:rPr>
          <w:i/>
          <w:u w:val="single"/>
        </w:rPr>
        <w:t>За деклариране  на техническите способности участникът попълва поле 1б от раздел В: технически и професионални способности в Част IV: Критерии за подбор от ЕЕДОП.</w:t>
      </w:r>
    </w:p>
    <w:p w:rsidR="000B5A63" w:rsidRPr="0075053D" w:rsidRDefault="000B5A63" w:rsidP="000B5A63">
      <w:pPr>
        <w:tabs>
          <w:tab w:val="left" w:pos="0"/>
        </w:tabs>
        <w:autoSpaceDE w:val="0"/>
        <w:autoSpaceDN w:val="0"/>
        <w:adjustRightInd w:val="0"/>
        <w:spacing w:after="20"/>
        <w:ind w:firstLine="709"/>
        <w:jc w:val="both"/>
      </w:pPr>
    </w:p>
    <w:p w:rsidR="000B5A63" w:rsidRPr="0075053D" w:rsidRDefault="000B5A63" w:rsidP="000B5A63">
      <w:pPr>
        <w:tabs>
          <w:tab w:val="left" w:pos="0"/>
        </w:tabs>
        <w:autoSpaceDE w:val="0"/>
        <w:autoSpaceDN w:val="0"/>
        <w:adjustRightInd w:val="0"/>
        <w:spacing w:after="20"/>
        <w:ind w:firstLine="709"/>
        <w:jc w:val="both"/>
        <w:rPr>
          <w:lang w:val="ru-RU"/>
        </w:rPr>
      </w:pPr>
      <w:r w:rsidRPr="0075053D">
        <w:rPr>
          <w:b/>
          <w:u w:val="single"/>
        </w:rPr>
        <w:t>Важно:</w:t>
      </w:r>
      <w:r w:rsidRPr="0075053D">
        <w:t xml:space="preserve"> На етап сключване на договор участникът, избран за изпълнител, следва да представи </w:t>
      </w:r>
      <w:r w:rsidRPr="0075053D">
        <w:rPr>
          <w:b/>
        </w:rPr>
        <w:t>доказателство</w:t>
      </w:r>
      <w:r w:rsidRPr="0075053D">
        <w:t xml:space="preserve"> за извършената доставка под формата на удостоверение, издадено от получателя или компетентния орган, или чрез посочване на публичен регистър, в който е публикувана информация за доставката, или чрез други документи, които пряко доказват извършването на доставката.</w:t>
      </w:r>
    </w:p>
    <w:p w:rsidR="000B5A63" w:rsidRPr="0075053D" w:rsidRDefault="000B5A63" w:rsidP="000B5A63">
      <w:pPr>
        <w:tabs>
          <w:tab w:val="left" w:pos="0"/>
        </w:tabs>
        <w:autoSpaceDE w:val="0"/>
        <w:autoSpaceDN w:val="0"/>
        <w:adjustRightInd w:val="0"/>
        <w:spacing w:after="20"/>
        <w:ind w:firstLine="709"/>
        <w:jc w:val="both"/>
      </w:pPr>
    </w:p>
    <w:p w:rsidR="000B5A63" w:rsidRPr="0075053D" w:rsidRDefault="000B5A63" w:rsidP="000B5A63">
      <w:pPr>
        <w:tabs>
          <w:tab w:val="left" w:pos="0"/>
        </w:tabs>
        <w:autoSpaceDE w:val="0"/>
        <w:autoSpaceDN w:val="0"/>
        <w:adjustRightInd w:val="0"/>
        <w:spacing w:after="20"/>
        <w:ind w:firstLine="709"/>
        <w:jc w:val="both"/>
      </w:pPr>
      <w:r w:rsidRPr="0075053D">
        <w:rPr>
          <w:b/>
          <w:bCs/>
          <w:i/>
          <w:iCs/>
        </w:rPr>
        <w:t xml:space="preserve">Забележка:   </w:t>
      </w:r>
      <w:r w:rsidRPr="0075053D">
        <w:t>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rsidR="000B5A63" w:rsidRPr="0075053D" w:rsidRDefault="000B5A63" w:rsidP="000B5A63">
      <w:pPr>
        <w:tabs>
          <w:tab w:val="left" w:pos="0"/>
        </w:tabs>
        <w:autoSpaceDE w:val="0"/>
        <w:autoSpaceDN w:val="0"/>
        <w:adjustRightInd w:val="0"/>
        <w:spacing w:after="20"/>
        <w:ind w:firstLine="709"/>
        <w:jc w:val="both"/>
      </w:pPr>
    </w:p>
    <w:p w:rsidR="000B5A63" w:rsidRPr="0075053D" w:rsidRDefault="000B5A63" w:rsidP="000B5A63">
      <w:pPr>
        <w:tabs>
          <w:tab w:val="left" w:pos="0"/>
        </w:tabs>
        <w:autoSpaceDE w:val="0"/>
        <w:autoSpaceDN w:val="0"/>
        <w:adjustRightInd w:val="0"/>
        <w:spacing w:after="20"/>
        <w:ind w:firstLine="709"/>
        <w:jc w:val="both"/>
      </w:pPr>
      <w:r w:rsidRPr="0075053D">
        <w:t>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техническите възможности. 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 лица задължения.</w:t>
      </w:r>
    </w:p>
    <w:p w:rsidR="000B5A63" w:rsidRPr="0075053D" w:rsidRDefault="000B5A63" w:rsidP="000B5A63">
      <w:pPr>
        <w:tabs>
          <w:tab w:val="left" w:pos="0"/>
        </w:tabs>
        <w:autoSpaceDE w:val="0"/>
        <w:autoSpaceDN w:val="0"/>
        <w:adjustRightInd w:val="0"/>
        <w:spacing w:after="20"/>
        <w:ind w:firstLine="709"/>
        <w:jc w:val="both"/>
      </w:pPr>
    </w:p>
    <w:p w:rsidR="000B5A63" w:rsidRPr="0075053D" w:rsidRDefault="000B5A63" w:rsidP="000B5A63">
      <w:pPr>
        <w:tabs>
          <w:tab w:val="left" w:pos="0"/>
        </w:tabs>
        <w:autoSpaceDE w:val="0"/>
        <w:autoSpaceDN w:val="0"/>
        <w:adjustRightInd w:val="0"/>
        <w:spacing w:after="20"/>
        <w:ind w:firstLine="709"/>
        <w:jc w:val="both"/>
      </w:pPr>
      <w:r w:rsidRPr="0075053D">
        <w:t>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w:t>
      </w:r>
    </w:p>
    <w:p w:rsidR="000B5A63" w:rsidRPr="0075053D" w:rsidRDefault="000B5A63" w:rsidP="000B5A63">
      <w:pPr>
        <w:tabs>
          <w:tab w:val="left" w:pos="0"/>
        </w:tabs>
        <w:autoSpaceDE w:val="0"/>
        <w:autoSpaceDN w:val="0"/>
        <w:adjustRightInd w:val="0"/>
        <w:spacing w:after="20"/>
        <w:ind w:firstLine="709"/>
        <w:jc w:val="both"/>
      </w:pPr>
    </w:p>
    <w:p w:rsidR="000B5A63" w:rsidRPr="0075053D" w:rsidRDefault="000B5A63" w:rsidP="000B5A63">
      <w:pPr>
        <w:tabs>
          <w:tab w:val="left" w:pos="0"/>
        </w:tabs>
        <w:autoSpaceDE w:val="0"/>
        <w:autoSpaceDN w:val="0"/>
        <w:adjustRightInd w:val="0"/>
        <w:spacing w:after="20"/>
        <w:ind w:firstLine="709"/>
        <w:jc w:val="both"/>
      </w:pPr>
      <w:r w:rsidRPr="0075053D">
        <w:t>Ако участникът е клон на чуждестранно лице и за доказване на съответствието с изискванията за технически възможности клонът се позовава на ресурсите на търговеца, клонът представя докозателства, че при изпълнение на поръчката ще има на разположение тези ресурси.</w:t>
      </w:r>
    </w:p>
    <w:p w:rsidR="000B5A63" w:rsidRPr="0075053D" w:rsidRDefault="000B5A63" w:rsidP="000B5A63">
      <w:pPr>
        <w:tabs>
          <w:tab w:val="left" w:pos="0"/>
        </w:tabs>
        <w:autoSpaceDE w:val="0"/>
        <w:autoSpaceDN w:val="0"/>
        <w:adjustRightInd w:val="0"/>
        <w:spacing w:after="20"/>
        <w:ind w:firstLine="709"/>
        <w:jc w:val="both"/>
      </w:pPr>
    </w:p>
    <w:p w:rsidR="000B5A63" w:rsidRPr="0075053D" w:rsidRDefault="000B5A63" w:rsidP="000B5A63">
      <w:pPr>
        <w:tabs>
          <w:tab w:val="left" w:pos="0"/>
        </w:tabs>
        <w:autoSpaceDE w:val="0"/>
        <w:autoSpaceDN w:val="0"/>
        <w:adjustRightInd w:val="0"/>
        <w:spacing w:after="20"/>
        <w:ind w:firstLine="709"/>
        <w:jc w:val="both"/>
      </w:pPr>
    </w:p>
    <w:p w:rsidR="000B5A63" w:rsidRPr="0075053D" w:rsidRDefault="000B5A63" w:rsidP="000B5A63">
      <w:pPr>
        <w:spacing w:after="120"/>
        <w:ind w:firstLine="709"/>
        <w:jc w:val="center"/>
        <w:rPr>
          <w:b/>
          <w:bCs/>
          <w:color w:val="000000"/>
        </w:rPr>
      </w:pPr>
      <w:r w:rsidRPr="0075053D">
        <w:rPr>
          <w:b/>
          <w:bCs/>
          <w:color w:val="000000"/>
          <w:lang w:val="en-US"/>
        </w:rPr>
        <w:t>VI</w:t>
      </w:r>
      <w:r w:rsidRPr="0075053D">
        <w:rPr>
          <w:b/>
          <w:bCs/>
          <w:color w:val="000000"/>
          <w:lang w:val="ru-RU"/>
        </w:rPr>
        <w:t xml:space="preserve">. </w:t>
      </w:r>
      <w:r w:rsidRPr="0075053D">
        <w:rPr>
          <w:b/>
          <w:bCs/>
          <w:color w:val="000000"/>
        </w:rPr>
        <w:t>УКАЗАНИЯ ЗА ПОДГОТОВКА НА ОФЕРТАТА</w:t>
      </w:r>
    </w:p>
    <w:p w:rsidR="000B5A63" w:rsidRPr="0075053D" w:rsidRDefault="000B5A63" w:rsidP="000B5A63">
      <w:pPr>
        <w:spacing w:after="120"/>
        <w:ind w:firstLine="709"/>
        <w:jc w:val="both"/>
        <w:rPr>
          <w:color w:val="000000"/>
        </w:rPr>
      </w:pPr>
      <w:r w:rsidRPr="0075053D">
        <w:rPr>
          <w:b/>
          <w:color w:val="000000"/>
        </w:rPr>
        <w:t xml:space="preserve">1. Общи изисквания </w:t>
      </w:r>
    </w:p>
    <w:p w:rsidR="000B5A63" w:rsidRPr="0075053D" w:rsidRDefault="000B5A63" w:rsidP="000B5A63">
      <w:pPr>
        <w:pStyle w:val="BodyText2"/>
        <w:tabs>
          <w:tab w:val="left" w:pos="993"/>
        </w:tabs>
        <w:spacing w:line="240" w:lineRule="auto"/>
        <w:ind w:firstLine="709"/>
        <w:jc w:val="both"/>
        <w:outlineLvl w:val="0"/>
        <w:rPr>
          <w:color w:val="000000"/>
          <w:lang w:val="bg-BG"/>
        </w:rPr>
      </w:pPr>
      <w:r w:rsidRPr="0075053D">
        <w:rPr>
          <w:color w:val="000000"/>
          <w:shd w:val="clear" w:color="auto" w:fill="FFFFFF"/>
          <w:lang w:val="bg-BG"/>
        </w:rPr>
        <w:t xml:space="preserve">1.1. При изготвяне на офертата  всеки участник трябва да се придържа точно към обявените от възложителя условия. </w:t>
      </w:r>
      <w:r w:rsidRPr="0075053D">
        <w:rPr>
          <w:color w:val="000000"/>
          <w:lang w:val="bg-BG"/>
        </w:rPr>
        <w:t>Участниците трябва да се придържат към вида и формата на изискуемите документи, посочени от възложителя, както и към образците на документи, утвърдени в настоящата документация.</w:t>
      </w:r>
    </w:p>
    <w:p w:rsidR="000B5A63" w:rsidRPr="0075053D" w:rsidRDefault="000B5A63" w:rsidP="000B5A63">
      <w:pPr>
        <w:pStyle w:val="Default"/>
        <w:spacing w:after="120"/>
        <w:ind w:firstLine="709"/>
        <w:jc w:val="both"/>
        <w:rPr>
          <w:b/>
        </w:rPr>
      </w:pPr>
      <w:r w:rsidRPr="0075053D">
        <w:t xml:space="preserve">Офертата съдържа </w:t>
      </w:r>
      <w:r w:rsidRPr="0075053D">
        <w:rPr>
          <w:b/>
        </w:rPr>
        <w:t xml:space="preserve">техническото и ценово предложение </w:t>
      </w:r>
      <w:r w:rsidRPr="0075053D">
        <w:t>на</w:t>
      </w:r>
      <w:r w:rsidRPr="0075053D">
        <w:rPr>
          <w:b/>
        </w:rPr>
        <w:t xml:space="preserve"> </w:t>
      </w:r>
      <w:r w:rsidRPr="0075053D">
        <w:t xml:space="preserve">участника. Към офертата си участниците представят и информация, относно </w:t>
      </w:r>
      <w:r w:rsidRPr="0075053D">
        <w:rPr>
          <w:b/>
        </w:rPr>
        <w:t>личното състояние и критериите за подбор.</w:t>
      </w:r>
    </w:p>
    <w:p w:rsidR="000B5A63" w:rsidRPr="0075053D" w:rsidRDefault="000B5A63" w:rsidP="000B5A63">
      <w:pPr>
        <w:spacing w:after="120"/>
        <w:ind w:firstLine="709"/>
        <w:jc w:val="both"/>
        <w:rPr>
          <w:color w:val="000000"/>
          <w:shd w:val="clear" w:color="auto" w:fill="FFFFFF"/>
        </w:rPr>
      </w:pPr>
      <w:r w:rsidRPr="0075053D">
        <w:rPr>
          <w:color w:val="000000"/>
          <w:shd w:val="clear" w:color="auto" w:fill="FFFFFF"/>
        </w:rPr>
        <w:t>1.2. До изтичането на срока за подаване на офертите всеки кандидат или участник може да промени, да допълни или да оттегли офертата си.</w:t>
      </w:r>
    </w:p>
    <w:p w:rsidR="000B5A63" w:rsidRPr="0075053D" w:rsidRDefault="000B5A63" w:rsidP="000B5A63">
      <w:pPr>
        <w:pStyle w:val="Default"/>
        <w:spacing w:after="120"/>
        <w:ind w:firstLine="709"/>
        <w:jc w:val="both"/>
      </w:pPr>
      <w:bookmarkStart w:id="0" w:name="p18616911"/>
      <w:bookmarkEnd w:id="0"/>
      <w:r w:rsidRPr="0075053D">
        <w:t>1.3. Лице, което участва в обединение или е дало съгласие да бъде подизпълнител на друг кандидат или участник, не може да подава самостоятелна оферта.</w:t>
      </w:r>
    </w:p>
    <w:p w:rsidR="000B5A63" w:rsidRPr="0075053D" w:rsidRDefault="000B5A63" w:rsidP="000B5A63">
      <w:pPr>
        <w:pStyle w:val="Default"/>
        <w:spacing w:after="120"/>
        <w:ind w:firstLine="709"/>
        <w:jc w:val="both"/>
      </w:pPr>
      <w:r w:rsidRPr="0075053D">
        <w:t>1.4 В процедура за възлагане на обществена поръчка едно физическо или юридическо лице може да участва само в едно обединение.</w:t>
      </w:r>
    </w:p>
    <w:p w:rsidR="000B5A63" w:rsidRPr="0075053D" w:rsidRDefault="000B5A63" w:rsidP="000B5A63">
      <w:pPr>
        <w:pStyle w:val="Default"/>
        <w:spacing w:after="120"/>
        <w:ind w:firstLine="709"/>
        <w:jc w:val="both"/>
      </w:pPr>
      <w:r w:rsidRPr="0075053D">
        <w:t>1.5 Свързани лица не могат да бъдат самостоятелни кандидати или участници в една и съща процедура.</w:t>
      </w:r>
    </w:p>
    <w:p w:rsidR="000B5A63" w:rsidRPr="0075053D" w:rsidRDefault="000B5A63" w:rsidP="000B5A63">
      <w:pPr>
        <w:pStyle w:val="Default"/>
        <w:spacing w:after="120"/>
        <w:ind w:firstLine="709"/>
        <w:jc w:val="both"/>
        <w:rPr>
          <w:shd w:val="clear" w:color="auto" w:fill="FFFFFF"/>
        </w:rPr>
      </w:pPr>
      <w:r w:rsidRPr="0075053D">
        <w:rPr>
          <w:shd w:val="clear" w:color="auto" w:fill="FFFFFF"/>
        </w:rPr>
        <w:lastRenderedPageBreak/>
        <w:t>1.6. Всеки участник в процедура за възлагане на обществена поръчка има право да представи само една оферта.</w:t>
      </w:r>
      <w:r w:rsidRPr="0075053D">
        <w:t xml:space="preserve"> </w:t>
      </w:r>
      <w:r w:rsidRPr="0075053D">
        <w:rPr>
          <w:shd w:val="clear" w:color="auto" w:fill="FFFFFF"/>
        </w:rPr>
        <w:t xml:space="preserve">Варианти на офертата не се допускат. </w:t>
      </w:r>
    </w:p>
    <w:p w:rsidR="000B5A63" w:rsidRPr="0075053D" w:rsidRDefault="000B5A63" w:rsidP="000B5A63">
      <w:pPr>
        <w:ind w:firstLine="709"/>
        <w:jc w:val="both"/>
        <w:rPr>
          <w:color w:val="000000"/>
          <w:lang w:val="ru-RU"/>
        </w:rPr>
      </w:pPr>
      <w:r w:rsidRPr="0075053D">
        <w:rPr>
          <w:color w:val="000000"/>
          <w:shd w:val="clear" w:color="auto" w:fill="FFFFFF"/>
        </w:rPr>
        <w:t xml:space="preserve">1.7. </w:t>
      </w:r>
      <w:r w:rsidRPr="0075053D">
        <w:rPr>
          <w:color w:val="000000"/>
        </w:rPr>
        <w:t xml:space="preserve">Офертата за участие следва да бъде изготвена на български език,  в писмен вид, на хартиен носител и да е подписана от законния представител на участника по документ за регистрация или от изрично упълномощено от него лице с нотариално заверено пълномощно. </w:t>
      </w:r>
    </w:p>
    <w:p w:rsidR="000B5A63" w:rsidRPr="0075053D" w:rsidRDefault="000B5A63" w:rsidP="000B5A63">
      <w:pPr>
        <w:ind w:firstLine="709"/>
        <w:jc w:val="both"/>
        <w:rPr>
          <w:color w:val="000000"/>
        </w:rPr>
      </w:pPr>
      <w:r w:rsidRPr="0075053D">
        <w:rPr>
          <w:color w:val="000000"/>
        </w:rPr>
        <w:t>В случаите, когато участникът е чуждестранно лице, всички документи съставляващи офертата, следва да бъдат в оригинал с превод на български език, а документът за регистрация се представя с официален превод на български.</w:t>
      </w:r>
    </w:p>
    <w:p w:rsidR="000B5A63" w:rsidRPr="0075053D" w:rsidRDefault="000B5A63" w:rsidP="000B5A63">
      <w:pPr>
        <w:ind w:firstLine="709"/>
        <w:jc w:val="both"/>
        <w:rPr>
          <w:color w:val="000000"/>
          <w:shd w:val="clear" w:color="auto" w:fill="FFFFFF"/>
        </w:rPr>
      </w:pPr>
      <w:r w:rsidRPr="0075053D">
        <w:rPr>
          <w:color w:val="000000"/>
          <w:shd w:val="clear" w:color="auto" w:fill="FFFFFF"/>
        </w:rPr>
        <w:t xml:space="preserve">- Срокът на валидност на офертите следва да бъде </w:t>
      </w:r>
      <w:r w:rsidRPr="0075053D">
        <w:rPr>
          <w:b/>
          <w:color w:val="000000"/>
          <w:shd w:val="clear" w:color="auto" w:fill="FFFFFF"/>
        </w:rPr>
        <w:t xml:space="preserve">90 </w:t>
      </w:r>
      <w:r w:rsidRPr="0075053D">
        <w:rPr>
          <w:rStyle w:val="68"/>
          <w:b/>
          <w:bCs/>
          <w:sz w:val="24"/>
          <w:szCs w:val="24"/>
          <w:lang w:val="ru-RU"/>
        </w:rPr>
        <w:t>(</w:t>
      </w:r>
      <w:r w:rsidRPr="0075053D">
        <w:rPr>
          <w:rStyle w:val="68"/>
          <w:b/>
          <w:bCs/>
          <w:sz w:val="24"/>
          <w:szCs w:val="24"/>
          <w:lang w:val="bg-BG"/>
        </w:rPr>
        <w:t>деветдесет</w:t>
      </w:r>
      <w:r w:rsidRPr="0075053D">
        <w:rPr>
          <w:rStyle w:val="68"/>
          <w:b/>
          <w:bCs/>
          <w:sz w:val="24"/>
          <w:szCs w:val="24"/>
          <w:lang w:val="ru-RU"/>
        </w:rPr>
        <w:t>) календарни дни</w:t>
      </w:r>
      <w:r w:rsidRPr="0075053D">
        <w:rPr>
          <w:color w:val="000000"/>
          <w:shd w:val="clear" w:color="auto" w:fill="FFFFFF"/>
        </w:rPr>
        <w:t xml:space="preserve">, считано от датата, определена за краен срок за получаване на офертите. </w:t>
      </w:r>
    </w:p>
    <w:p w:rsidR="000B5A63" w:rsidRPr="0075053D" w:rsidRDefault="000B5A63" w:rsidP="000B5A63">
      <w:pPr>
        <w:ind w:firstLine="709"/>
        <w:jc w:val="both"/>
        <w:rPr>
          <w:color w:val="000000"/>
          <w:shd w:val="clear" w:color="auto" w:fill="FFFFFF"/>
        </w:rPr>
      </w:pPr>
      <w:r w:rsidRPr="0075053D">
        <w:rPr>
          <w:color w:val="000000"/>
          <w:shd w:val="clear" w:color="auto" w:fill="FFFFFF"/>
        </w:rPr>
        <w:t>- Предложения с по-малък срок на валидност на офертата ще бъдат отстран</w:t>
      </w:r>
      <w:r w:rsidRPr="0075053D">
        <w:rPr>
          <w:color w:val="000000"/>
          <w:shd w:val="clear" w:color="auto" w:fill="FFFFFF"/>
          <w:lang w:val="en-US"/>
        </w:rPr>
        <w:t>e</w:t>
      </w:r>
      <w:r w:rsidRPr="0075053D">
        <w:rPr>
          <w:color w:val="000000"/>
          <w:shd w:val="clear" w:color="auto" w:fill="FFFFFF"/>
        </w:rPr>
        <w:t>ни</w:t>
      </w:r>
      <w:r w:rsidR="00382389" w:rsidRPr="0075053D">
        <w:rPr>
          <w:color w:val="000000"/>
          <w:shd w:val="clear" w:color="auto" w:fill="FFFFFF"/>
        </w:rPr>
        <w:t>,</w:t>
      </w:r>
      <w:r w:rsidRPr="0075053D">
        <w:rPr>
          <w:color w:val="000000"/>
          <w:shd w:val="clear" w:color="auto" w:fill="FFFFFF"/>
        </w:rPr>
        <w:t xml:space="preserve"> като несъответстващи на изискванията на възложителя. </w:t>
      </w:r>
    </w:p>
    <w:p w:rsidR="000B5A63" w:rsidRPr="0075053D" w:rsidRDefault="000B5A63" w:rsidP="000B5A63">
      <w:pPr>
        <w:spacing w:line="276" w:lineRule="auto"/>
        <w:ind w:firstLine="709"/>
        <w:jc w:val="both"/>
        <w:rPr>
          <w:color w:val="000000"/>
          <w:shd w:val="clear" w:color="auto" w:fill="FFFFFF"/>
        </w:rPr>
      </w:pPr>
      <w:r w:rsidRPr="0075053D">
        <w:rPr>
          <w:color w:val="000000"/>
          <w:shd w:val="clear" w:color="auto" w:fill="FFFFFF"/>
        </w:rPr>
        <w:t>- Възложителят кани участниците да удължат срока на валидност на офертите, когато той е изтекъл. Участник, който след покана и в определения в нея срок  не удължи срока на валидност на офертата си, се отстранява от участие.</w:t>
      </w:r>
    </w:p>
    <w:p w:rsidR="000B5A63" w:rsidRPr="0075053D" w:rsidRDefault="000B5A63" w:rsidP="000B5A63">
      <w:pPr>
        <w:pStyle w:val="21"/>
        <w:shd w:val="clear" w:color="auto" w:fill="auto"/>
        <w:spacing w:before="0" w:line="276" w:lineRule="auto"/>
        <w:ind w:right="142" w:firstLine="360"/>
        <w:jc w:val="both"/>
        <w:rPr>
          <w:rFonts w:ascii="Times New Roman" w:hAnsi="Times New Roman"/>
          <w:b/>
          <w:sz w:val="24"/>
          <w:szCs w:val="24"/>
        </w:rPr>
      </w:pPr>
      <w:r w:rsidRPr="0075053D">
        <w:rPr>
          <w:rFonts w:ascii="Times New Roman" w:hAnsi="Times New Roman"/>
          <w:b/>
          <w:color w:val="000000"/>
          <w:sz w:val="24"/>
          <w:szCs w:val="24"/>
          <w:shd w:val="clear" w:color="auto" w:fill="FFFFFF"/>
        </w:rPr>
        <w:tab/>
        <w:t xml:space="preserve">1.8. </w:t>
      </w:r>
      <w:r w:rsidRPr="0075053D">
        <w:rPr>
          <w:rFonts w:ascii="Times New Roman" w:hAnsi="Times New Roman"/>
          <w:b/>
          <w:sz w:val="24"/>
          <w:szCs w:val="24"/>
        </w:rPr>
        <w:t>Офертата задължително трябва да включва пълния обем от предмета на обществената поръчка</w:t>
      </w:r>
      <w:r w:rsidR="00817524" w:rsidRPr="0075053D">
        <w:rPr>
          <w:rFonts w:ascii="Times New Roman" w:hAnsi="Times New Roman"/>
          <w:b/>
          <w:sz w:val="24"/>
          <w:szCs w:val="24"/>
          <w:lang w:val="bg-BG"/>
        </w:rPr>
        <w:t>, съгласно техническата спецификация за съответната обособена позиция</w:t>
      </w:r>
      <w:r w:rsidRPr="0075053D">
        <w:rPr>
          <w:rFonts w:ascii="Times New Roman" w:hAnsi="Times New Roman"/>
          <w:b/>
          <w:sz w:val="24"/>
          <w:szCs w:val="24"/>
        </w:rPr>
        <w:t xml:space="preserve">. Оферти за част от предмета </w:t>
      </w:r>
      <w:r w:rsidR="00817524" w:rsidRPr="0075053D">
        <w:rPr>
          <w:rFonts w:ascii="Times New Roman" w:hAnsi="Times New Roman"/>
          <w:b/>
          <w:sz w:val="24"/>
          <w:szCs w:val="24"/>
          <w:lang w:val="bg-BG"/>
        </w:rPr>
        <w:t xml:space="preserve">/непълни оферти/ </w:t>
      </w:r>
      <w:r w:rsidRPr="0075053D">
        <w:rPr>
          <w:rFonts w:ascii="Times New Roman" w:hAnsi="Times New Roman"/>
          <w:b/>
          <w:sz w:val="24"/>
          <w:szCs w:val="24"/>
        </w:rPr>
        <w:t>се отстраняват от участие.</w:t>
      </w:r>
    </w:p>
    <w:p w:rsidR="000B5A63" w:rsidRPr="0075053D" w:rsidRDefault="000B5A63" w:rsidP="000B5A63">
      <w:pPr>
        <w:pStyle w:val="ListParagraph1"/>
        <w:spacing w:line="276" w:lineRule="auto"/>
        <w:ind w:left="0"/>
        <w:jc w:val="both"/>
      </w:pPr>
      <w:r w:rsidRPr="0075053D">
        <w:rPr>
          <w:color w:val="000000"/>
          <w:shd w:val="clear" w:color="auto" w:fill="FFFFFF"/>
        </w:rPr>
        <w:tab/>
        <w:t xml:space="preserve">1.9. </w:t>
      </w:r>
      <w:r w:rsidRPr="0075053D">
        <w:t xml:space="preserve">Всички документи, които не са представени в оригинал и за които не се изисква нотариална заверка, трябва да са </w:t>
      </w:r>
      <w:r w:rsidRPr="0075053D">
        <w:rPr>
          <w:b/>
        </w:rPr>
        <w:t>заверени</w:t>
      </w:r>
      <w:r w:rsidRPr="0075053D">
        <w:t xml:space="preserve"> (когато са копия) с гриф „вярно с оригинала”, подпис и свеж печат</w:t>
      </w:r>
      <w:r w:rsidRPr="0075053D">
        <w:rPr>
          <w:lang w:val="ru-RU"/>
        </w:rPr>
        <w:t xml:space="preserve"> </w:t>
      </w:r>
      <w:r w:rsidRPr="0075053D">
        <w:t>на участника.</w:t>
      </w:r>
    </w:p>
    <w:p w:rsidR="000B5A63" w:rsidRPr="0075053D" w:rsidRDefault="000B5A63" w:rsidP="004D1CD7">
      <w:pPr>
        <w:pStyle w:val="ListParagraph1"/>
        <w:numPr>
          <w:ilvl w:val="0"/>
          <w:numId w:val="21"/>
        </w:numPr>
        <w:spacing w:line="360" w:lineRule="auto"/>
        <w:jc w:val="both"/>
      </w:pPr>
      <w:r w:rsidRPr="0075053D">
        <w:t>При участие на обединения – на който и да е от членовете на обединението;</w:t>
      </w:r>
    </w:p>
    <w:p w:rsidR="000B5A63" w:rsidRPr="0075053D" w:rsidRDefault="000B5A63" w:rsidP="004D1CD7">
      <w:pPr>
        <w:pStyle w:val="ListParagraph1"/>
        <w:numPr>
          <w:ilvl w:val="0"/>
          <w:numId w:val="21"/>
        </w:numPr>
        <w:spacing w:line="360" w:lineRule="auto"/>
        <w:jc w:val="both"/>
      </w:pPr>
      <w:r w:rsidRPr="0075053D">
        <w:t>Когато участникът е физическо лице, не е необходимо поставянето на печат;</w:t>
      </w:r>
    </w:p>
    <w:p w:rsidR="000B5A63" w:rsidRPr="0075053D" w:rsidRDefault="000B5A63" w:rsidP="000B5A63">
      <w:pPr>
        <w:pStyle w:val="ListParagraph1"/>
        <w:spacing w:line="360" w:lineRule="auto"/>
        <w:ind w:left="0" w:firstLine="709"/>
        <w:jc w:val="both"/>
      </w:pPr>
    </w:p>
    <w:p w:rsidR="000B5A63" w:rsidRPr="0075053D" w:rsidRDefault="000B5A63" w:rsidP="000B5A63">
      <w:pPr>
        <w:pStyle w:val="210"/>
        <w:keepNext/>
        <w:keepLines/>
        <w:shd w:val="clear" w:color="auto" w:fill="auto"/>
        <w:spacing w:after="0" w:line="276" w:lineRule="auto"/>
        <w:ind w:left="720" w:right="142"/>
        <w:rPr>
          <w:rFonts w:ascii="Times New Roman" w:hAnsi="Times New Roman"/>
          <w:sz w:val="24"/>
          <w:szCs w:val="24"/>
        </w:rPr>
      </w:pPr>
      <w:bookmarkStart w:id="1" w:name="bookmark6"/>
      <w:r w:rsidRPr="0075053D">
        <w:rPr>
          <w:rFonts w:ascii="Times New Roman" w:hAnsi="Times New Roman"/>
          <w:bCs w:val="0"/>
          <w:color w:val="000000"/>
          <w:sz w:val="24"/>
          <w:szCs w:val="24"/>
        </w:rPr>
        <w:t>2.</w:t>
      </w:r>
      <w:r w:rsidRPr="0075053D">
        <w:rPr>
          <w:rFonts w:ascii="Times New Roman" w:hAnsi="Times New Roman"/>
          <w:sz w:val="24"/>
          <w:szCs w:val="24"/>
        </w:rPr>
        <w:t xml:space="preserve"> Подаване на офертата.</w:t>
      </w:r>
      <w:bookmarkEnd w:id="1"/>
    </w:p>
    <w:p w:rsidR="000B5A63" w:rsidRPr="0075053D" w:rsidRDefault="000B5A63" w:rsidP="000B5A63">
      <w:pPr>
        <w:spacing w:after="120" w:line="276" w:lineRule="auto"/>
        <w:ind w:firstLine="709"/>
        <w:jc w:val="both"/>
        <w:rPr>
          <w:b/>
          <w:i/>
          <w:color w:val="000000"/>
        </w:rPr>
      </w:pPr>
      <w:r w:rsidRPr="0075053D">
        <w:t xml:space="preserve">2.1 Документите, свързани с участието в процедурата, се представят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 </w:t>
      </w:r>
      <w:r w:rsidRPr="0075053D">
        <w:rPr>
          <w:b/>
          <w:i/>
          <w:color w:val="000000"/>
        </w:rPr>
        <w:t>Химикотехнологичен и металургичен университет, гр. София, бул. „Св. Климент Охридски” №8, сграда „А”, ет. 2, „Деловодство”, тел. 02/8163 120– от 8.30 до 12:00 часа и от 13:00 до 16.30 часа, всеки работен ден.</w:t>
      </w:r>
    </w:p>
    <w:p w:rsidR="000B5A63" w:rsidRPr="0075053D" w:rsidRDefault="000B5A63" w:rsidP="000B5A63">
      <w:pPr>
        <w:pStyle w:val="21"/>
        <w:shd w:val="clear" w:color="auto" w:fill="auto"/>
        <w:tabs>
          <w:tab w:val="left" w:pos="1168"/>
        </w:tabs>
        <w:spacing w:before="0" w:line="240" w:lineRule="auto"/>
        <w:ind w:right="142" w:firstLine="900"/>
        <w:jc w:val="both"/>
        <w:rPr>
          <w:rFonts w:ascii="Times New Roman" w:hAnsi="Times New Roman"/>
          <w:sz w:val="24"/>
          <w:szCs w:val="24"/>
        </w:rPr>
      </w:pPr>
      <w:r w:rsidRPr="0075053D">
        <w:rPr>
          <w:rFonts w:ascii="Times New Roman" w:hAnsi="Times New Roman"/>
          <w:sz w:val="24"/>
          <w:szCs w:val="24"/>
        </w:rPr>
        <w:t>2.2. Документите по т. 1 се представят в запечатана непрозрачна опаковка, върху която се посочват:</w:t>
      </w:r>
    </w:p>
    <w:p w:rsidR="000B5A63" w:rsidRPr="0075053D" w:rsidRDefault="000B5A63" w:rsidP="004D1CD7">
      <w:pPr>
        <w:pStyle w:val="21"/>
        <w:numPr>
          <w:ilvl w:val="0"/>
          <w:numId w:val="22"/>
        </w:numPr>
        <w:shd w:val="clear" w:color="auto" w:fill="auto"/>
        <w:tabs>
          <w:tab w:val="left" w:pos="1168"/>
        </w:tabs>
        <w:spacing w:before="0" w:line="240" w:lineRule="auto"/>
        <w:ind w:right="142"/>
        <w:jc w:val="both"/>
        <w:rPr>
          <w:rFonts w:ascii="Times New Roman" w:hAnsi="Times New Roman"/>
          <w:sz w:val="24"/>
          <w:szCs w:val="24"/>
        </w:rPr>
      </w:pPr>
      <w:r w:rsidRPr="0075053D">
        <w:rPr>
          <w:rFonts w:ascii="Times New Roman" w:hAnsi="Times New Roman"/>
          <w:sz w:val="24"/>
          <w:szCs w:val="24"/>
        </w:rPr>
        <w:t xml:space="preserve">наименованието на участника, включително участниците в обединението, когато е </w:t>
      </w:r>
      <w:r w:rsidRPr="0075053D">
        <w:rPr>
          <w:rFonts w:ascii="Times New Roman" w:hAnsi="Times New Roman"/>
          <w:sz w:val="24"/>
          <w:szCs w:val="24"/>
        </w:rPr>
        <w:tab/>
        <w:t>приложимо;</w:t>
      </w:r>
    </w:p>
    <w:p w:rsidR="000B5A63" w:rsidRPr="0075053D" w:rsidRDefault="000B5A63" w:rsidP="004D1CD7">
      <w:pPr>
        <w:pStyle w:val="21"/>
        <w:numPr>
          <w:ilvl w:val="0"/>
          <w:numId w:val="22"/>
        </w:numPr>
        <w:shd w:val="clear" w:color="auto" w:fill="auto"/>
        <w:tabs>
          <w:tab w:val="left" w:pos="1168"/>
        </w:tabs>
        <w:spacing w:before="0" w:line="240" w:lineRule="auto"/>
        <w:ind w:right="142"/>
        <w:jc w:val="both"/>
        <w:rPr>
          <w:rFonts w:ascii="Times New Roman" w:hAnsi="Times New Roman"/>
          <w:sz w:val="24"/>
          <w:szCs w:val="24"/>
        </w:rPr>
      </w:pPr>
      <w:r w:rsidRPr="0075053D">
        <w:rPr>
          <w:rFonts w:ascii="Times New Roman" w:hAnsi="Times New Roman"/>
          <w:sz w:val="24"/>
          <w:szCs w:val="24"/>
        </w:rPr>
        <w:t xml:space="preserve">адрес за кореспонденция, телефон и по възможност - </w:t>
      </w:r>
      <w:r w:rsidRPr="0075053D">
        <w:rPr>
          <w:rFonts w:ascii="Times New Roman" w:hAnsi="Times New Roman"/>
          <w:b/>
          <w:sz w:val="24"/>
          <w:szCs w:val="24"/>
        </w:rPr>
        <w:t>факс</w:t>
      </w:r>
      <w:r w:rsidRPr="0075053D">
        <w:rPr>
          <w:rFonts w:ascii="Times New Roman" w:hAnsi="Times New Roman"/>
          <w:sz w:val="24"/>
          <w:szCs w:val="24"/>
        </w:rPr>
        <w:t xml:space="preserve"> и електронен адрес;</w:t>
      </w:r>
    </w:p>
    <w:p w:rsidR="000B5A63" w:rsidRPr="0075053D" w:rsidRDefault="000B5A63" w:rsidP="004D1CD7">
      <w:pPr>
        <w:pStyle w:val="21"/>
        <w:numPr>
          <w:ilvl w:val="0"/>
          <w:numId w:val="22"/>
        </w:numPr>
        <w:shd w:val="clear" w:color="auto" w:fill="auto"/>
        <w:tabs>
          <w:tab w:val="left" w:pos="1168"/>
        </w:tabs>
        <w:spacing w:before="0" w:line="240" w:lineRule="auto"/>
        <w:ind w:right="142"/>
        <w:jc w:val="both"/>
        <w:rPr>
          <w:rFonts w:ascii="Times New Roman" w:hAnsi="Times New Roman"/>
          <w:sz w:val="24"/>
          <w:szCs w:val="24"/>
        </w:rPr>
      </w:pPr>
      <w:r w:rsidRPr="0075053D">
        <w:rPr>
          <w:rFonts w:ascii="Times New Roman" w:hAnsi="Times New Roman"/>
          <w:sz w:val="24"/>
          <w:szCs w:val="24"/>
        </w:rPr>
        <w:t>наименованието на поръчката;</w:t>
      </w:r>
    </w:p>
    <w:p w:rsidR="000B5A63" w:rsidRPr="0075053D" w:rsidRDefault="000B5A63" w:rsidP="000B5A63">
      <w:pPr>
        <w:pStyle w:val="Default"/>
        <w:spacing w:after="120"/>
        <w:ind w:firstLine="851"/>
        <w:jc w:val="both"/>
      </w:pPr>
      <w:r w:rsidRPr="0075053D">
        <w:lastRenderedPageBreak/>
        <w:t>2.3. При приемане на офертата върху плика се отбелязват поредния номер, датата и часа на получаване, данните се записват във входящ регистър, на приносителя се издава документ от входящо деловодство.</w:t>
      </w:r>
    </w:p>
    <w:p w:rsidR="000B5A63" w:rsidRPr="0075053D" w:rsidRDefault="000B5A63" w:rsidP="004D1CD7">
      <w:pPr>
        <w:pStyle w:val="Default"/>
        <w:numPr>
          <w:ilvl w:val="1"/>
          <w:numId w:val="23"/>
        </w:numPr>
        <w:spacing w:after="120"/>
        <w:ind w:left="0" w:firstLine="851"/>
        <w:jc w:val="both"/>
      </w:pPr>
      <w:r w:rsidRPr="0075053D">
        <w:t>Оферта, представена след изтичане на крайния срок, не се приема от възложителя. Не се приема и оферта в незапечатана, прозрачна, или скъсана или с нарушена цялост опаковка. Такива оферти, след регистрация, незабавно се връщат на участника, като това се отбелязва в регистъра на възложителя.</w:t>
      </w:r>
    </w:p>
    <w:p w:rsidR="000B5A63" w:rsidRPr="0075053D" w:rsidRDefault="000B5A63" w:rsidP="004D1CD7">
      <w:pPr>
        <w:pStyle w:val="Default"/>
        <w:numPr>
          <w:ilvl w:val="1"/>
          <w:numId w:val="23"/>
        </w:numPr>
        <w:spacing w:after="120"/>
        <w:ind w:left="0" w:firstLine="851"/>
        <w:jc w:val="both"/>
      </w:pPr>
      <w:r w:rsidRPr="0075053D">
        <w:t>В случай, че към момента на изтичане на крайния срок за получаване на оферти пред служебен вход – деловодство, все още има чакащи да подадат оферти лица, те се включват в списък, който се подписва от представител на възложителя и от присъстващите /чакащите да подадат оферти/ лица. Офертите на лицата, включени в списъка се приемат и се завеждат в регистър. Не се приемат оферти на лица, които не са включени в списъка.</w:t>
      </w:r>
    </w:p>
    <w:p w:rsidR="000B5A63" w:rsidRPr="0075053D" w:rsidRDefault="000B5A63" w:rsidP="004D1CD7">
      <w:pPr>
        <w:pStyle w:val="21"/>
        <w:widowControl/>
        <w:numPr>
          <w:ilvl w:val="1"/>
          <w:numId w:val="23"/>
        </w:numPr>
        <w:shd w:val="clear" w:color="auto" w:fill="auto"/>
        <w:tabs>
          <w:tab w:val="left" w:pos="284"/>
        </w:tabs>
        <w:autoSpaceDE w:val="0"/>
        <w:autoSpaceDN w:val="0"/>
        <w:adjustRightInd w:val="0"/>
        <w:spacing w:before="0" w:line="240" w:lineRule="auto"/>
        <w:ind w:left="0" w:right="142" w:firstLine="851"/>
        <w:jc w:val="both"/>
        <w:rPr>
          <w:rFonts w:ascii="Times New Roman" w:hAnsi="Times New Roman"/>
          <w:sz w:val="24"/>
          <w:szCs w:val="24"/>
        </w:rPr>
      </w:pPr>
      <w:r w:rsidRPr="0075053D">
        <w:rPr>
          <w:rFonts w:ascii="Times New Roman" w:hAnsi="Times New Roman"/>
          <w:sz w:val="24"/>
          <w:szCs w:val="24"/>
        </w:rPr>
        <w:t>Ако участникът изпраща офертата чрез препоръчано писмо с обратна разписка, разходите са за сметка на участника. В този случай, той следва да изпрати предложението така, че да обезпечи неговото пристигане на посочения от Възложителя адрес преди изтичане на срока за подаване на офертите. Рискът от забава или загубване на предложението е за участника. За получено уведомление по време на процедурата се счита това, което е достигнало до адресата.</w:t>
      </w:r>
    </w:p>
    <w:p w:rsidR="000B5A63" w:rsidRPr="0075053D" w:rsidRDefault="000B5A63" w:rsidP="000B5A63">
      <w:pPr>
        <w:pStyle w:val="21"/>
        <w:widowControl/>
        <w:shd w:val="clear" w:color="auto" w:fill="auto"/>
        <w:tabs>
          <w:tab w:val="left" w:pos="0"/>
          <w:tab w:val="left" w:pos="284"/>
        </w:tabs>
        <w:autoSpaceDE w:val="0"/>
        <w:autoSpaceDN w:val="0"/>
        <w:adjustRightInd w:val="0"/>
        <w:spacing w:before="0" w:line="240" w:lineRule="auto"/>
        <w:ind w:right="142" w:firstLine="426"/>
        <w:jc w:val="both"/>
        <w:rPr>
          <w:rFonts w:ascii="Times New Roman" w:hAnsi="Times New Roman"/>
          <w:sz w:val="24"/>
          <w:szCs w:val="24"/>
        </w:rPr>
      </w:pPr>
    </w:p>
    <w:p w:rsidR="000B5A63" w:rsidRPr="0075053D" w:rsidRDefault="000B5A63" w:rsidP="000B5A63">
      <w:pPr>
        <w:pStyle w:val="21"/>
        <w:widowControl/>
        <w:shd w:val="clear" w:color="auto" w:fill="auto"/>
        <w:tabs>
          <w:tab w:val="left" w:pos="284"/>
          <w:tab w:val="left" w:pos="1153"/>
        </w:tabs>
        <w:autoSpaceDE w:val="0"/>
        <w:autoSpaceDN w:val="0"/>
        <w:adjustRightInd w:val="0"/>
        <w:spacing w:before="0" w:line="240" w:lineRule="auto"/>
        <w:ind w:right="142" w:firstLine="426"/>
        <w:jc w:val="both"/>
        <w:rPr>
          <w:rFonts w:ascii="Times New Roman" w:hAnsi="Times New Roman"/>
          <w:sz w:val="24"/>
          <w:szCs w:val="24"/>
        </w:rPr>
      </w:pPr>
    </w:p>
    <w:p w:rsidR="000B5A63" w:rsidRPr="0075053D" w:rsidRDefault="000B5A63" w:rsidP="004D1CD7">
      <w:pPr>
        <w:pStyle w:val="310"/>
        <w:numPr>
          <w:ilvl w:val="0"/>
          <w:numId w:val="23"/>
        </w:numPr>
        <w:shd w:val="clear" w:color="auto" w:fill="auto"/>
        <w:tabs>
          <w:tab w:val="left" w:pos="1311"/>
        </w:tabs>
        <w:spacing w:before="0" w:after="0" w:line="240" w:lineRule="auto"/>
        <w:ind w:right="142" w:firstLine="259"/>
        <w:jc w:val="left"/>
        <w:rPr>
          <w:rFonts w:ascii="Times New Roman" w:hAnsi="Times New Roman"/>
          <w:sz w:val="24"/>
          <w:szCs w:val="24"/>
        </w:rPr>
      </w:pPr>
      <w:r w:rsidRPr="0075053D">
        <w:rPr>
          <w:rFonts w:ascii="Times New Roman" w:hAnsi="Times New Roman"/>
          <w:sz w:val="24"/>
          <w:szCs w:val="24"/>
        </w:rPr>
        <w:t>Съдържание на заявленията за участие и офертите</w:t>
      </w:r>
    </w:p>
    <w:p w:rsidR="000B5A63" w:rsidRPr="0075053D" w:rsidRDefault="000B5A63" w:rsidP="000B5A63">
      <w:pPr>
        <w:pStyle w:val="310"/>
        <w:shd w:val="clear" w:color="auto" w:fill="auto"/>
        <w:tabs>
          <w:tab w:val="left" w:pos="1311"/>
        </w:tabs>
        <w:spacing w:before="0" w:after="0" w:line="240" w:lineRule="auto"/>
        <w:ind w:right="142"/>
        <w:jc w:val="left"/>
        <w:rPr>
          <w:sz w:val="24"/>
          <w:szCs w:val="24"/>
        </w:rPr>
      </w:pPr>
    </w:p>
    <w:p w:rsidR="000B5A63" w:rsidRPr="0075053D" w:rsidRDefault="000B5A63" w:rsidP="000B5A63">
      <w:pPr>
        <w:ind w:firstLine="709"/>
        <w:jc w:val="both"/>
        <w:rPr>
          <w:b/>
          <w:lang w:val="ru-RU"/>
        </w:rPr>
      </w:pPr>
      <w:r w:rsidRPr="0075053D">
        <w:rPr>
          <w:b/>
        </w:rPr>
        <w:t xml:space="preserve">Съгласно чл. 47, ал. 3 от ППЗОП опаковката трябва да </w:t>
      </w:r>
      <w:r w:rsidRPr="0075053D">
        <w:rPr>
          <w:b/>
          <w:lang w:val="ru-RU"/>
        </w:rPr>
        <w:t>съдържа:</w:t>
      </w:r>
    </w:p>
    <w:p w:rsidR="000B5A63" w:rsidRPr="0075053D" w:rsidRDefault="000B5A63" w:rsidP="000B5A63">
      <w:pPr>
        <w:ind w:firstLine="709"/>
        <w:jc w:val="both"/>
        <w:rPr>
          <w:b/>
          <w:lang w:val="ru-RU"/>
        </w:rPr>
      </w:pPr>
    </w:p>
    <w:p w:rsidR="000B5A63" w:rsidRPr="0075053D" w:rsidRDefault="000B5A63" w:rsidP="004D1CD7">
      <w:pPr>
        <w:numPr>
          <w:ilvl w:val="0"/>
          <w:numId w:val="24"/>
        </w:numPr>
        <w:jc w:val="both"/>
        <w:rPr>
          <w:rFonts w:eastAsia="Calibri"/>
          <w:color w:val="222222"/>
        </w:rPr>
      </w:pPr>
      <w:r w:rsidRPr="0075053D">
        <w:rPr>
          <w:b/>
          <w:lang w:val="ru-RU"/>
        </w:rPr>
        <w:t>Документите по чл. 39, ал. 2 от ППЗОП:</w:t>
      </w:r>
      <w:r w:rsidRPr="0075053D">
        <w:rPr>
          <w:rFonts w:eastAsia="Calibri"/>
          <w:color w:val="222222"/>
          <w:lang w:val="ru-RU"/>
        </w:rPr>
        <w:t xml:space="preserve"> </w:t>
      </w:r>
    </w:p>
    <w:p w:rsidR="000B5A63" w:rsidRPr="0075053D" w:rsidRDefault="000B5A63" w:rsidP="000B5A63">
      <w:pPr>
        <w:ind w:firstLine="709"/>
        <w:jc w:val="both"/>
        <w:rPr>
          <w:i/>
          <w:color w:val="000000"/>
        </w:rPr>
      </w:pPr>
      <w:r w:rsidRPr="0075053D">
        <w:rPr>
          <w:rFonts w:eastAsia="Calibri"/>
          <w:b/>
          <w:color w:val="222222"/>
        </w:rPr>
        <w:t>1.</w:t>
      </w:r>
      <w:r w:rsidRPr="0075053D">
        <w:rPr>
          <w:rFonts w:eastAsia="Calibri"/>
          <w:color w:val="222222"/>
        </w:rPr>
        <w:t xml:space="preserve"> </w:t>
      </w:r>
      <w:r w:rsidRPr="0075053D">
        <w:t xml:space="preserve">Единен европейски документ за обществени поръчки (ЕЕДОП) за участник в съответствие с изискванията на закона и условията на възложителя </w:t>
      </w:r>
      <w:r w:rsidRPr="0075053D">
        <w:rPr>
          <w:color w:val="000000"/>
        </w:rPr>
        <w:t xml:space="preserve">– в оригинал по  образец, </w:t>
      </w:r>
      <w:r w:rsidRPr="0075053D">
        <w:t xml:space="preserve"> </w:t>
      </w:r>
      <w:r w:rsidRPr="0075053D">
        <w:rPr>
          <w:color w:val="000000"/>
        </w:rPr>
        <w:t xml:space="preserve">адрес на страницата на Агенция по обществени поръчки: </w:t>
      </w:r>
      <w:r w:rsidRPr="0075053D">
        <w:rPr>
          <w:i/>
          <w:color w:val="000000"/>
        </w:rPr>
        <w:t xml:space="preserve">Начало / Практика / Образци на документи след 15.04.2016г. </w:t>
      </w:r>
      <w:hyperlink r:id="rId10" w:history="1">
        <w:r w:rsidRPr="0075053D">
          <w:rPr>
            <w:rStyle w:val="Hyperlink"/>
            <w:i/>
          </w:rPr>
          <w:t>http://rop3app1.aop.bg:7778/portal/page?_pageid=93,1752276&amp;_dad=portal&amp;_schema=PORTAL</w:t>
        </w:r>
      </w:hyperlink>
      <w:r w:rsidRPr="0075053D">
        <w:rPr>
          <w:i/>
          <w:color w:val="000000"/>
        </w:rPr>
        <w:t xml:space="preserve"> </w:t>
      </w:r>
      <w:r w:rsidRPr="0075053D">
        <w:rPr>
          <w:color w:val="000000"/>
        </w:rPr>
        <w:t xml:space="preserve">– </w:t>
      </w:r>
      <w:r w:rsidRPr="0075053D">
        <w:rPr>
          <w:i/>
          <w:color w:val="000000"/>
        </w:rPr>
        <w:t>Образец № 1 от документацията.</w:t>
      </w:r>
    </w:p>
    <w:p w:rsidR="000B5A63" w:rsidRPr="0075053D" w:rsidRDefault="000B5A63" w:rsidP="000B5A63">
      <w:pPr>
        <w:ind w:firstLine="709"/>
        <w:jc w:val="both"/>
        <w:rPr>
          <w:i/>
          <w:color w:val="000000"/>
        </w:rPr>
      </w:pPr>
    </w:p>
    <w:p w:rsidR="000B5A63" w:rsidRPr="0075053D" w:rsidRDefault="001B79B3" w:rsidP="000B5A63">
      <w:pPr>
        <w:tabs>
          <w:tab w:val="left" w:pos="0"/>
        </w:tabs>
        <w:autoSpaceDE w:val="0"/>
        <w:autoSpaceDN w:val="0"/>
        <w:adjustRightInd w:val="0"/>
        <w:spacing w:after="20"/>
        <w:ind w:firstLine="709"/>
        <w:jc w:val="both"/>
        <w:rPr>
          <w:i/>
          <w:u w:val="single"/>
        </w:rPr>
      </w:pPr>
      <w:r w:rsidRPr="0075053D">
        <w:rPr>
          <w:b/>
          <w:u w:val="single"/>
        </w:rPr>
        <w:t>Възложителят допуска</w:t>
      </w:r>
      <w:r w:rsidR="000B5A63" w:rsidRPr="0075053D">
        <w:rPr>
          <w:b/>
          <w:u w:val="single"/>
        </w:rPr>
        <w:t xml:space="preserve"> подаването на един ЕЕДОП за всички обособени позиции, по които кандидатства учасникът, като в</w:t>
      </w:r>
      <w:r w:rsidR="000B5A63" w:rsidRPr="0075053D">
        <w:rPr>
          <w:i/>
          <w:u w:val="single"/>
        </w:rPr>
        <w:t xml:space="preserve"> Част IV: Критерии за подбор от ЕЕДОП участникът попълва поле 1б от раздел В: технически и професионални способности </w:t>
      </w:r>
      <w:r w:rsidR="000B5A63" w:rsidRPr="0075053D">
        <w:rPr>
          <w:u w:val="single"/>
        </w:rPr>
        <w:t xml:space="preserve">като изрежда  доставките, които е извършил за </w:t>
      </w:r>
      <w:r w:rsidR="000B5A63" w:rsidRPr="0075053D">
        <w:rPr>
          <w:b/>
          <w:u w:val="single"/>
        </w:rPr>
        <w:t xml:space="preserve">всяка </w:t>
      </w:r>
      <w:r w:rsidR="000B5A63" w:rsidRPr="0075053D">
        <w:rPr>
          <w:u w:val="single"/>
        </w:rPr>
        <w:t>обособена позиция, по която кандидатства.</w:t>
      </w:r>
    </w:p>
    <w:p w:rsidR="000B5A63" w:rsidRPr="0075053D" w:rsidRDefault="000B5A63" w:rsidP="000B5A63">
      <w:pPr>
        <w:ind w:firstLine="709"/>
        <w:jc w:val="both"/>
        <w:rPr>
          <w:b/>
          <w:i/>
          <w:u w:val="single"/>
        </w:rPr>
      </w:pPr>
    </w:p>
    <w:p w:rsidR="000B5A63" w:rsidRPr="0075053D" w:rsidRDefault="000B5A63" w:rsidP="000B5A63">
      <w:pPr>
        <w:ind w:firstLine="709"/>
        <w:jc w:val="both"/>
        <w:rPr>
          <w:rFonts w:eastAsia="Calibri"/>
          <w:color w:val="222222"/>
        </w:rPr>
      </w:pPr>
      <w:r w:rsidRPr="0075053D">
        <w:rPr>
          <w:rFonts w:eastAsia="Calibri"/>
          <w:color w:val="222222"/>
        </w:rPr>
        <w:t>В ЕЕДОП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w:t>
      </w:r>
    </w:p>
    <w:p w:rsidR="000B5A63" w:rsidRPr="0075053D" w:rsidRDefault="000B5A63" w:rsidP="000B5A63">
      <w:pPr>
        <w:ind w:firstLine="709"/>
        <w:jc w:val="both"/>
        <w:rPr>
          <w:rFonts w:eastAsia="Calibri"/>
        </w:rPr>
      </w:pPr>
      <w:r w:rsidRPr="0075053D">
        <w:rPr>
          <w:rFonts w:eastAsia="Calibri"/>
          <w:color w:val="222222"/>
        </w:rPr>
        <w:lastRenderedPageBreak/>
        <w:t>Участник (икономически оператор), който участва самостоятелно в обществената поръчка и не използва капацитета на трети лица и подизпълнители, попълва и представя един ЕЕДОП.</w:t>
      </w:r>
      <w:r w:rsidRPr="0075053D">
        <w:rPr>
          <w:rFonts w:eastAsia="Calibri"/>
          <w:lang w:val="ru-RU"/>
        </w:rPr>
        <w:t xml:space="preserve"> </w:t>
      </w:r>
    </w:p>
    <w:p w:rsidR="000B5A63" w:rsidRPr="0075053D" w:rsidRDefault="000B5A63" w:rsidP="000B5A63">
      <w:pPr>
        <w:ind w:firstLine="709"/>
        <w:jc w:val="both"/>
        <w:textAlignment w:val="center"/>
        <w:rPr>
          <w:rFonts w:eastAsia="Calibri"/>
          <w:color w:val="222222"/>
        </w:rPr>
      </w:pPr>
      <w:r w:rsidRPr="0075053D">
        <w:rPr>
          <w:rFonts w:eastAsia="Calibri"/>
          <w:color w:val="222222"/>
        </w:rPr>
        <w:t xml:space="preserve">Съгласно чл. 41, ал. 1 от ППЗОП когато изискванията по чл. 54, ал. 1, т. 1, 2 и 7 и чл. 55, ал. 1, т. 5 ЗОП се отнасят за повече от едно лице, всички лица подписват един и същ ЕЕДОП. </w:t>
      </w:r>
    </w:p>
    <w:p w:rsidR="000B5A63" w:rsidRPr="0075053D" w:rsidRDefault="000B5A63" w:rsidP="000B5A63">
      <w:pPr>
        <w:ind w:firstLine="709"/>
        <w:jc w:val="both"/>
        <w:textAlignment w:val="center"/>
        <w:rPr>
          <w:rFonts w:eastAsia="Calibri"/>
          <w:color w:val="222222"/>
        </w:rPr>
      </w:pPr>
      <w:r w:rsidRPr="0075053D">
        <w:rPr>
          <w:rFonts w:eastAsia="Calibri"/>
          <w:color w:val="222222"/>
        </w:rPr>
        <w:t xml:space="preserve">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 54, ал. 1, т. 1, 2 и 7 и чл. 55, ал. 1, т. 5 ЗОП се попълва в отделен ЕЕДОП за всяко лице или за някои от лицата. Информацията се декларира от участниците в Част III: Основания за изключване, Раздели А, Б и В вкл. на ЕЕДОП. </w:t>
      </w:r>
    </w:p>
    <w:p w:rsidR="000B5A63" w:rsidRPr="0075053D" w:rsidRDefault="000B5A63" w:rsidP="000B5A63">
      <w:pPr>
        <w:ind w:firstLine="709"/>
        <w:jc w:val="both"/>
        <w:rPr>
          <w:rFonts w:eastAsia="Calibri"/>
          <w:color w:val="222222"/>
        </w:rPr>
      </w:pPr>
      <w:r w:rsidRPr="0075053D">
        <w:rPr>
          <w:rFonts w:eastAsia="Calibri"/>
          <w:color w:val="222222"/>
        </w:rPr>
        <w:t xml:space="preserve">Участник (икономически оператор), който участва самостоятелно в обществената поръчка, но ще ползва капацитета на трето/и лице/а по отношение на критериите, свързани с икономическо и финансово състояние, технически способности и професионална компетентност, посочени от възложителя, представя попълнен отделен ЕЕДОП за всяко едно от третите лица. Участникът трябва да представи </w:t>
      </w:r>
      <w:r w:rsidRPr="0075053D">
        <w:rPr>
          <w:b/>
        </w:rPr>
        <w:t>документи за поетите от третите лица задължения по чл. 65, ал. 3 от ЗОП.</w:t>
      </w:r>
    </w:p>
    <w:p w:rsidR="000B5A63" w:rsidRPr="0075053D" w:rsidRDefault="000B5A63" w:rsidP="000B5A63">
      <w:pPr>
        <w:ind w:firstLine="709"/>
        <w:jc w:val="both"/>
        <w:rPr>
          <w:rFonts w:eastAsia="Calibri"/>
          <w:color w:val="222222"/>
        </w:rPr>
      </w:pPr>
      <w:r w:rsidRPr="0075053D">
        <w:rPr>
          <w:rFonts w:eastAsia="Calibri"/>
          <w:color w:val="222222"/>
        </w:rPr>
        <w:t xml:space="preserve">Участник (икономически оператор), който участва самостоятелно в обществената поръчка, но ще ползва капацитета на подизпълнител/и предоставя попълнен отделен ЕЕДОП за всеки подизпълнител. По отношение на подизпълнителите не следва да са налице основания за отстраняване от процедурата. Подизпълнителят/ите трябва да отговарят на критериите за подбор, съобразно вида и дела от предмета на поръчката, които ще изпълняват. В този случай участникът трябва да представи </w:t>
      </w:r>
      <w:r w:rsidRPr="0075053D">
        <w:rPr>
          <w:b/>
        </w:rPr>
        <w:t>доказателство за поетите от подизпълнителите задължения по чл. 66, ал. 1 от ЗОП.</w:t>
      </w:r>
      <w:r w:rsidRPr="0075053D">
        <w:rPr>
          <w:rFonts w:eastAsia="Calibri"/>
          <w:color w:val="222222"/>
        </w:rPr>
        <w:t xml:space="preserve"> </w:t>
      </w:r>
    </w:p>
    <w:p w:rsidR="000B5A63" w:rsidRPr="0075053D" w:rsidRDefault="000B5A63" w:rsidP="000B5A63">
      <w:pPr>
        <w:ind w:firstLine="709"/>
        <w:jc w:val="both"/>
        <w:rPr>
          <w:rFonts w:eastAsia="Calibri"/>
          <w:color w:val="222222"/>
        </w:rPr>
      </w:pPr>
      <w:r w:rsidRPr="0075053D">
        <w:rPr>
          <w:rFonts w:eastAsia="Calibri"/>
          <w:color w:val="222222"/>
        </w:rPr>
        <w:t>Когато участникът (икономическият оператор), е неперсонифицирано обединение на физически и/или юридически лица, ЕЕДОП се представя за всяко от лицата, включени в обединението поотделно.</w:t>
      </w:r>
    </w:p>
    <w:p w:rsidR="000B5A63" w:rsidRPr="0075053D" w:rsidRDefault="000B5A63" w:rsidP="000B5A63">
      <w:pPr>
        <w:ind w:firstLine="709"/>
        <w:jc w:val="both"/>
        <w:rPr>
          <w:rFonts w:eastAsia="Calibri"/>
          <w:color w:val="222222"/>
        </w:rPr>
      </w:pPr>
      <w:r w:rsidRPr="0075053D">
        <w:rPr>
          <w:rFonts w:eastAsia="Calibri"/>
          <w:color w:val="222222"/>
        </w:rPr>
        <w:t>Съгласно чл. 65, ал. 7 от ЗОП 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условията по чл. 65, ал. 2 – 4 от ЗОП.</w:t>
      </w:r>
    </w:p>
    <w:p w:rsidR="000B5A63" w:rsidRPr="0075053D" w:rsidRDefault="000B5A63" w:rsidP="000B5A63">
      <w:pPr>
        <w:spacing w:line="276" w:lineRule="auto"/>
        <w:ind w:firstLine="709"/>
        <w:jc w:val="both"/>
        <w:textAlignment w:val="center"/>
        <w:rPr>
          <w:rFonts w:eastAsia="Calibri"/>
          <w:color w:val="222222"/>
        </w:rPr>
      </w:pPr>
      <w:r w:rsidRPr="0075053D">
        <w:rPr>
          <w:rFonts w:eastAsia="Calibri"/>
          <w:color w:val="222222"/>
        </w:rPr>
        <w:t>Съгласно чл. 41, ал. 2 от ППЗОП в случаите по чл. 41, ал. 1 от ППЗОП когато се подава повече от един ЕЕДОП, обстоятелствата, свързани с критериите за подбор, се попълват от участника само в ЕЕДОП, подписан от лице, което може самостоятелно да представлява съответния икономически оператор (участник).</w:t>
      </w:r>
      <w:r w:rsidRPr="0075053D">
        <w:rPr>
          <w:rFonts w:eastAsia="Calibri"/>
        </w:rPr>
        <w:t xml:space="preserve"> </w:t>
      </w:r>
    </w:p>
    <w:p w:rsidR="000B5A63" w:rsidRPr="0075053D" w:rsidRDefault="000B5A63" w:rsidP="000B5A63">
      <w:pPr>
        <w:spacing w:line="276" w:lineRule="auto"/>
        <w:ind w:right="-1" w:firstLine="709"/>
        <w:jc w:val="both"/>
      </w:pPr>
      <w:r w:rsidRPr="0075053D">
        <w:t xml:space="preserve">Участниците посочват в част </w:t>
      </w:r>
      <w:r w:rsidRPr="0075053D">
        <w:rPr>
          <w:lang w:val="en-US"/>
        </w:rPr>
        <w:t>II</w:t>
      </w:r>
      <w:r w:rsidRPr="0075053D">
        <w:t xml:space="preserve">, б. „В“ „Информация относно използването капацитета на други субекти“ от ЕЕДОП подизпълнителите/трети лица и дела от поръчката, който ще им възложат ако възнамеряват да ползват такива, а в случай че няма да ползва то следва да се попълни част </w:t>
      </w:r>
      <w:r w:rsidRPr="0075053D">
        <w:rPr>
          <w:lang w:val="en-US"/>
        </w:rPr>
        <w:t>II</w:t>
      </w:r>
      <w:r w:rsidRPr="0075053D">
        <w:t>, б. „Г“ „Информация за подизпълнители, чиито капацитет икономическия оператор няма да използва“.</w:t>
      </w:r>
    </w:p>
    <w:p w:rsidR="000B5A63" w:rsidRPr="0075053D" w:rsidRDefault="000B5A63" w:rsidP="000B5A63">
      <w:pPr>
        <w:ind w:firstLine="709"/>
        <w:jc w:val="both"/>
        <w:textAlignment w:val="center"/>
        <w:rPr>
          <w:rFonts w:eastAsia="Calibri"/>
          <w:color w:val="222222"/>
        </w:rPr>
      </w:pPr>
    </w:p>
    <w:p w:rsidR="000B5A63" w:rsidRPr="0075053D" w:rsidRDefault="000B5A63" w:rsidP="000B5A63">
      <w:pPr>
        <w:ind w:firstLine="709"/>
        <w:jc w:val="both"/>
        <w:textAlignment w:val="center"/>
        <w:rPr>
          <w:rFonts w:eastAsia="Calibri"/>
          <w:b/>
          <w:i/>
          <w:color w:val="222222"/>
        </w:rPr>
      </w:pPr>
      <w:r w:rsidRPr="0075053D">
        <w:rPr>
          <w:rFonts w:eastAsia="Calibri"/>
          <w:b/>
          <w:color w:val="222222"/>
        </w:rPr>
        <w:t xml:space="preserve">Информацията относно наличието или липсата на обстоятелства по 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се декларира от участниците </w:t>
      </w:r>
      <w:r w:rsidRPr="0075053D">
        <w:rPr>
          <w:rFonts w:eastAsia="Calibri"/>
          <w:b/>
          <w:i/>
          <w:color w:val="222222"/>
        </w:rPr>
        <w:t xml:space="preserve">в Част III: Основания за изключване, Раздел Г „Други основания за изключване, които може да </w:t>
      </w:r>
      <w:r w:rsidRPr="0075053D">
        <w:rPr>
          <w:rFonts w:eastAsia="Calibri"/>
          <w:b/>
          <w:i/>
          <w:color w:val="222222"/>
        </w:rPr>
        <w:lastRenderedPageBreak/>
        <w:t xml:space="preserve">бъдат предвидени в националното законодателство на възлагащия орган или възложителя на държава членка“ на ЕЕДОП. </w:t>
      </w:r>
    </w:p>
    <w:p w:rsidR="000B5A63" w:rsidRPr="0075053D" w:rsidRDefault="000B5A63" w:rsidP="000B5A63">
      <w:pPr>
        <w:ind w:firstLine="709"/>
        <w:jc w:val="both"/>
        <w:textAlignment w:val="center"/>
        <w:rPr>
          <w:rFonts w:eastAsia="Calibri"/>
          <w:b/>
          <w:color w:val="222222"/>
        </w:rPr>
      </w:pPr>
    </w:p>
    <w:p w:rsidR="000B5A63" w:rsidRPr="0075053D" w:rsidRDefault="000B5A63" w:rsidP="000B5A63">
      <w:pPr>
        <w:ind w:firstLine="709"/>
        <w:jc w:val="both"/>
        <w:rPr>
          <w:rFonts w:eastAsia="Calibri"/>
          <w:color w:val="222222"/>
        </w:rPr>
      </w:pPr>
      <w:r w:rsidRPr="0075053D">
        <w:rPr>
          <w:rFonts w:eastAsia="Calibri"/>
          <w:b/>
          <w:color w:val="222222"/>
        </w:rPr>
        <w:t>2.</w:t>
      </w:r>
      <w:r w:rsidRPr="0075053D">
        <w:rPr>
          <w:rFonts w:eastAsia="Calibri"/>
          <w:color w:val="222222"/>
        </w:rPr>
        <w:t xml:space="preserve"> Когато е приложимо, участникът </w:t>
      </w:r>
      <w:r w:rsidRPr="0075053D">
        <w:rPr>
          <w:rFonts w:eastAsia="Calibri"/>
          <w:b/>
          <w:color w:val="222222"/>
        </w:rPr>
        <w:t>представя документи, удостоверяващи предприетите от него мерки за доказване на надеждност, съгласно чл. 56 от ЗОП</w:t>
      </w:r>
      <w:r w:rsidRPr="0075053D">
        <w:rPr>
          <w:rFonts w:eastAsia="Calibri"/>
          <w:color w:val="222222"/>
        </w:rPr>
        <w:t xml:space="preserve">. Предприетите мерки се описват в съответния раздел на ЕЕДОП. Като доказателства за надеждността на участника се представят някои или всички от изброените в чл. 45, ал. 2 от ППЗОП документи. </w:t>
      </w:r>
    </w:p>
    <w:p w:rsidR="000B5A63" w:rsidRPr="0075053D" w:rsidRDefault="000B5A63" w:rsidP="000B5A63">
      <w:pPr>
        <w:ind w:firstLine="709"/>
        <w:jc w:val="both"/>
        <w:rPr>
          <w:rFonts w:eastAsia="Calibri"/>
          <w:color w:val="222222"/>
        </w:rPr>
      </w:pPr>
    </w:p>
    <w:p w:rsidR="000B5A63" w:rsidRPr="0075053D" w:rsidRDefault="000B5A63" w:rsidP="000B5A63">
      <w:pPr>
        <w:ind w:firstLine="709"/>
        <w:jc w:val="both"/>
        <w:textAlignment w:val="center"/>
        <w:rPr>
          <w:rFonts w:eastAsia="Calibri"/>
          <w:color w:val="222222"/>
        </w:rPr>
      </w:pPr>
      <w:r w:rsidRPr="0075053D">
        <w:rPr>
          <w:rFonts w:eastAsia="Calibri"/>
          <w:b/>
          <w:color w:val="222222"/>
        </w:rPr>
        <w:t>3.</w:t>
      </w:r>
      <w:r w:rsidRPr="0075053D">
        <w:rPr>
          <w:rFonts w:eastAsia="Calibri"/>
          <w:color w:val="222222"/>
        </w:rPr>
        <w:t xml:space="preserve"> Участник – обединение, което не е юридическо лице, следва да представи </w:t>
      </w:r>
      <w:r w:rsidRPr="0075053D">
        <w:rPr>
          <w:rFonts w:eastAsia="Calibri"/>
          <w:b/>
          <w:color w:val="222222"/>
        </w:rPr>
        <w:t>копие от документ, от който да е видно правното основание за създаване на обединението</w:t>
      </w:r>
      <w:r w:rsidRPr="0075053D">
        <w:rPr>
          <w:rFonts w:eastAsia="Calibri"/>
          <w:color w:val="222222"/>
        </w:rPr>
        <w:t>, както и следната информация във връзка с конкретната обществена поръчка:</w:t>
      </w:r>
    </w:p>
    <w:p w:rsidR="000B5A63" w:rsidRPr="0075053D" w:rsidRDefault="000B5A63" w:rsidP="000B5A63">
      <w:pPr>
        <w:ind w:firstLine="709"/>
        <w:jc w:val="both"/>
        <w:textAlignment w:val="center"/>
        <w:rPr>
          <w:rFonts w:eastAsia="Calibri"/>
          <w:color w:val="222222"/>
        </w:rPr>
      </w:pPr>
      <w:r w:rsidRPr="0075053D">
        <w:rPr>
          <w:rFonts w:eastAsia="Calibri"/>
          <w:color w:val="222222"/>
        </w:rPr>
        <w:t>3.1 правата и задълженията на участниците в обединението;</w:t>
      </w:r>
    </w:p>
    <w:p w:rsidR="000B5A63" w:rsidRPr="0075053D" w:rsidRDefault="000B5A63" w:rsidP="000B5A63">
      <w:pPr>
        <w:ind w:firstLine="709"/>
        <w:jc w:val="both"/>
        <w:textAlignment w:val="center"/>
        <w:rPr>
          <w:rFonts w:eastAsia="Calibri"/>
          <w:color w:val="222222"/>
        </w:rPr>
      </w:pPr>
      <w:r w:rsidRPr="0075053D">
        <w:rPr>
          <w:rFonts w:eastAsia="Calibri"/>
          <w:color w:val="222222"/>
        </w:rPr>
        <w:t>3.2 разпределение на отговорността между членовете на обединението, включително солидарност на отговорността;</w:t>
      </w:r>
    </w:p>
    <w:p w:rsidR="000B5A63" w:rsidRPr="0075053D" w:rsidRDefault="000B5A63" w:rsidP="000B5A63">
      <w:pPr>
        <w:ind w:firstLine="709"/>
        <w:jc w:val="both"/>
        <w:textAlignment w:val="center"/>
        <w:rPr>
          <w:rFonts w:eastAsia="Calibri"/>
          <w:color w:val="222222"/>
        </w:rPr>
      </w:pPr>
      <w:r w:rsidRPr="0075053D">
        <w:rPr>
          <w:rFonts w:eastAsia="Calibri"/>
          <w:color w:val="222222"/>
        </w:rPr>
        <w:t>3.3. дейностите, които ще изпълнява всеки член на обединението;</w:t>
      </w:r>
    </w:p>
    <w:p w:rsidR="000B5A63" w:rsidRPr="0075053D" w:rsidRDefault="000B5A63" w:rsidP="000B5A63">
      <w:pPr>
        <w:ind w:firstLine="709"/>
        <w:jc w:val="both"/>
        <w:textAlignment w:val="center"/>
        <w:rPr>
          <w:rFonts w:eastAsia="Calibri"/>
          <w:color w:val="222222"/>
        </w:rPr>
      </w:pPr>
      <w:r w:rsidRPr="0075053D">
        <w:rPr>
          <w:rFonts w:eastAsia="Calibri"/>
          <w:color w:val="222222"/>
        </w:rPr>
        <w:t>3.4 представляващ обединението партньор.</w:t>
      </w:r>
    </w:p>
    <w:p w:rsidR="000B5A63" w:rsidRPr="0075053D" w:rsidRDefault="000B5A63" w:rsidP="000B5A63">
      <w:pPr>
        <w:tabs>
          <w:tab w:val="left" w:pos="709"/>
        </w:tabs>
        <w:jc w:val="both"/>
      </w:pPr>
      <w:r w:rsidRPr="0075053D">
        <w:rPr>
          <w:rFonts w:eastAsia="Calibri"/>
        </w:rPr>
        <w:tab/>
      </w:r>
    </w:p>
    <w:p w:rsidR="000B5A63" w:rsidRPr="0075053D" w:rsidRDefault="000B5A63" w:rsidP="000B5A63">
      <w:pPr>
        <w:ind w:right="-1" w:firstLine="709"/>
        <w:jc w:val="both"/>
        <w:rPr>
          <w:b/>
        </w:rPr>
      </w:pPr>
      <w:r w:rsidRPr="0075053D">
        <w:rPr>
          <w:b/>
        </w:rPr>
        <w:t xml:space="preserve">Възложителят може по всяко време да изиска от участниците представяне на всички или част от документите, чрез които се доказва посочената в ЕЕДОП информация, съгласно чл. 67, ал. 5 от ЗОП, когато това е необходимо за законосъобразното провеждане на процедурата. </w:t>
      </w:r>
    </w:p>
    <w:p w:rsidR="000B5A63" w:rsidRPr="0075053D" w:rsidRDefault="000B5A63" w:rsidP="000B5A63">
      <w:pPr>
        <w:shd w:val="clear" w:color="auto" w:fill="FFFFFF"/>
        <w:ind w:firstLine="709"/>
        <w:jc w:val="both"/>
        <w:rPr>
          <w:rFonts w:eastAsia="Calibri"/>
          <w:b/>
          <w:i/>
          <w:lang w:val="ru-RU"/>
        </w:rPr>
      </w:pPr>
      <w:r w:rsidRPr="0075053D">
        <w:rPr>
          <w:rFonts w:eastAsia="Calibri"/>
          <w:b/>
          <w:i/>
          <w:lang w:val="ru-RU"/>
        </w:rPr>
        <w:t>Документите се представят и за подизпълнителите и третите лица, ако има такива.</w:t>
      </w:r>
    </w:p>
    <w:p w:rsidR="000B5A63" w:rsidRPr="0075053D" w:rsidRDefault="000B5A63" w:rsidP="000B5A63">
      <w:pPr>
        <w:pStyle w:val="21"/>
        <w:shd w:val="clear" w:color="auto" w:fill="auto"/>
        <w:tabs>
          <w:tab w:val="left" w:pos="1185"/>
        </w:tabs>
        <w:spacing w:before="0" w:line="240" w:lineRule="auto"/>
        <w:ind w:right="142" w:firstLine="0"/>
        <w:jc w:val="both"/>
        <w:rPr>
          <w:rFonts w:eastAsia="Times New Roman"/>
          <w:b/>
          <w:sz w:val="24"/>
          <w:szCs w:val="24"/>
        </w:rPr>
      </w:pPr>
    </w:p>
    <w:p w:rsidR="000B5A63" w:rsidRPr="0075053D" w:rsidRDefault="000B5A63" w:rsidP="004D1CD7">
      <w:pPr>
        <w:numPr>
          <w:ilvl w:val="0"/>
          <w:numId w:val="24"/>
        </w:numPr>
        <w:jc w:val="both"/>
      </w:pPr>
      <w:r w:rsidRPr="0075053D">
        <w:rPr>
          <w:b/>
        </w:rPr>
        <w:t xml:space="preserve">ОФЕРТА, </w:t>
      </w:r>
      <w:r w:rsidRPr="0075053D">
        <w:t>която включва:</w:t>
      </w:r>
    </w:p>
    <w:p w:rsidR="000B5A63" w:rsidRPr="0075053D" w:rsidRDefault="000B5A63" w:rsidP="000B5A63">
      <w:pPr>
        <w:jc w:val="both"/>
      </w:pPr>
      <w:r w:rsidRPr="0075053D">
        <w:rPr>
          <w:b/>
          <w:color w:val="222222"/>
        </w:rPr>
        <w:tab/>
        <w:t xml:space="preserve">1. Опис на представените документи </w:t>
      </w:r>
      <w:r w:rsidRPr="0075053D">
        <w:rPr>
          <w:color w:val="222222"/>
        </w:rPr>
        <w:t xml:space="preserve">– представя се в оригинал. Описът се изготвя в свободна форма. </w:t>
      </w:r>
    </w:p>
    <w:p w:rsidR="000B5A63" w:rsidRPr="0075053D" w:rsidRDefault="000B5A63" w:rsidP="000B5A63">
      <w:pPr>
        <w:jc w:val="both"/>
        <w:rPr>
          <w:color w:val="222222"/>
        </w:rPr>
      </w:pPr>
      <w:r w:rsidRPr="0075053D">
        <w:rPr>
          <w:color w:val="222222"/>
        </w:rPr>
        <w:tab/>
        <w:t>Подреждането на документите в офертата трябва да следва последователността на изброяването им в описа, като същите следва да бъдат номерирани.</w:t>
      </w:r>
    </w:p>
    <w:p w:rsidR="000B5A63" w:rsidRPr="0075053D" w:rsidRDefault="000B5A63" w:rsidP="000B5A63">
      <w:pPr>
        <w:ind w:left="1429"/>
        <w:jc w:val="both"/>
      </w:pPr>
    </w:p>
    <w:p w:rsidR="000B5A63" w:rsidRPr="0075053D" w:rsidRDefault="000B5A63" w:rsidP="004D1CD7">
      <w:pPr>
        <w:numPr>
          <w:ilvl w:val="0"/>
          <w:numId w:val="20"/>
        </w:numPr>
        <w:ind w:hanging="221"/>
        <w:jc w:val="both"/>
        <w:rPr>
          <w:b/>
        </w:rPr>
      </w:pPr>
      <w:r w:rsidRPr="0075053D">
        <w:rPr>
          <w:b/>
        </w:rPr>
        <w:t>Техническо предложение, съдържащо:</w:t>
      </w:r>
    </w:p>
    <w:p w:rsidR="000B5A63" w:rsidRPr="0075053D" w:rsidRDefault="000B5A63" w:rsidP="000B5A63">
      <w:pPr>
        <w:ind w:firstLine="708"/>
        <w:jc w:val="both"/>
      </w:pPr>
      <w:r w:rsidRPr="0075053D">
        <w:rPr>
          <w:b/>
        </w:rPr>
        <w:t>а)</w:t>
      </w:r>
      <w:r w:rsidRPr="0075053D">
        <w:t xml:space="preserve">  </w:t>
      </w:r>
      <w:r w:rsidRPr="0075053D">
        <w:rPr>
          <w:b/>
        </w:rPr>
        <w:t>Документ за упълномощаване (пълномощно), когато лицето, което подава офертата, не е законният представител на участника</w:t>
      </w:r>
      <w:r w:rsidRPr="0075053D">
        <w:t>, съгласно актуалната му регистрация. Представя се в оригинал. Пълномощното следва да съдържа всички данни на лицата (пълномощник и упълномощител), както и изрично изявление, че пълномощникът има право да подпише офертата (съответно някой документ от нея) и да представлява участника в процедурата. Когато пълномощното е издадено изрично за настоящата обществена поръчка, се представя в оригинал. Когато пълномощното не е изрично, а общо за участие в обществени поръчки – се представя копие на същото, заверено от участника.</w:t>
      </w:r>
    </w:p>
    <w:p w:rsidR="000B5A63" w:rsidRPr="0075053D" w:rsidRDefault="000B5A63" w:rsidP="000B5A63">
      <w:pPr>
        <w:ind w:firstLine="708"/>
        <w:jc w:val="both"/>
        <w:rPr>
          <w:i/>
        </w:rPr>
      </w:pPr>
      <w:r w:rsidRPr="0075053D">
        <w:rPr>
          <w:b/>
        </w:rPr>
        <w:t>б)</w:t>
      </w:r>
      <w:r w:rsidRPr="0075053D">
        <w:t xml:space="preserve"> </w:t>
      </w:r>
      <w:r w:rsidRPr="0075053D">
        <w:rPr>
          <w:b/>
        </w:rPr>
        <w:t>Предложение за изпълнение на поръчката в съответствие с изискванията на възложителя</w:t>
      </w:r>
      <w:r w:rsidRPr="0075053D">
        <w:t xml:space="preserve"> - представя се в оригинал – </w:t>
      </w:r>
      <w:r w:rsidRPr="0075053D">
        <w:rPr>
          <w:i/>
        </w:rPr>
        <w:t>Образец  № 2  от   документацията</w:t>
      </w:r>
    </w:p>
    <w:p w:rsidR="000B5A63" w:rsidRPr="0075053D" w:rsidRDefault="000B5A63" w:rsidP="000B5A63">
      <w:pPr>
        <w:ind w:firstLine="708"/>
        <w:jc w:val="both"/>
        <w:rPr>
          <w:i/>
        </w:rPr>
      </w:pPr>
    </w:p>
    <w:p w:rsidR="000B5A63" w:rsidRPr="0075053D" w:rsidRDefault="000B5A63" w:rsidP="000B5A63">
      <w:pPr>
        <w:ind w:firstLine="708"/>
        <w:jc w:val="both"/>
        <w:rPr>
          <w:i/>
        </w:rPr>
      </w:pPr>
      <w:r w:rsidRPr="0075053D">
        <w:rPr>
          <w:b/>
        </w:rPr>
        <w:t>3. Ценово предложение</w:t>
      </w:r>
      <w:r w:rsidRPr="0075053D">
        <w:t xml:space="preserve"> - </w:t>
      </w:r>
      <w:r w:rsidRPr="0075053D">
        <w:rPr>
          <w:i/>
        </w:rPr>
        <w:t>Образец № 3 от   документацията</w:t>
      </w:r>
    </w:p>
    <w:p w:rsidR="000B5A63" w:rsidRPr="0075053D" w:rsidRDefault="000B5A63" w:rsidP="000B5A63">
      <w:pPr>
        <w:spacing w:line="276" w:lineRule="auto"/>
        <w:jc w:val="both"/>
        <w:rPr>
          <w:rFonts w:eastAsia="Calibri"/>
          <w:b/>
          <w:shd w:val="clear" w:color="auto" w:fill="FFFFFF"/>
        </w:rPr>
      </w:pPr>
      <w:r w:rsidRPr="0075053D">
        <w:rPr>
          <w:rFonts w:eastAsia="Calibri"/>
          <w:shd w:val="clear" w:color="auto" w:fill="FFFFFF"/>
          <w:lang w:val="ru-RU"/>
        </w:rPr>
        <w:lastRenderedPageBreak/>
        <w:tab/>
      </w:r>
      <w:r w:rsidRPr="0075053D">
        <w:rPr>
          <w:rFonts w:eastAsia="Calibri"/>
          <w:shd w:val="clear" w:color="auto" w:fill="FFFFFF"/>
        </w:rPr>
        <w:t xml:space="preserve">Офертите ще се оценяват и класират по критерия </w:t>
      </w:r>
      <w:r w:rsidRPr="0075053D">
        <w:rPr>
          <w:rFonts w:eastAsia="Calibri"/>
          <w:b/>
          <w:shd w:val="clear" w:color="auto" w:fill="FFFFFF"/>
        </w:rPr>
        <w:t>„Най-ниска цена”.</w:t>
      </w:r>
      <w:r w:rsidRPr="0075053D">
        <w:rPr>
          <w:i/>
        </w:rPr>
        <w:tab/>
      </w:r>
    </w:p>
    <w:p w:rsidR="000B5A63" w:rsidRPr="0075053D" w:rsidRDefault="000B5A63" w:rsidP="000B5A63">
      <w:pPr>
        <w:ind w:firstLine="708"/>
        <w:jc w:val="both"/>
      </w:pPr>
      <w:r w:rsidRPr="0075053D">
        <w:t>Ценовото предложение се поставя в</w:t>
      </w:r>
      <w:r w:rsidRPr="0075053D">
        <w:rPr>
          <w:b/>
        </w:rPr>
        <w:t xml:space="preserve"> отделен запечатан непрозрачен плик с името на участника и надпис „Предлагани ценови параметри"</w:t>
      </w:r>
      <w:r w:rsidRPr="0075053D">
        <w:rPr>
          <w:b/>
          <w:lang w:val="ru-RU"/>
        </w:rPr>
        <w:t xml:space="preserve"> </w:t>
      </w:r>
      <w:r w:rsidRPr="0075053D">
        <w:rPr>
          <w:b/>
        </w:rPr>
        <w:t>от участник ...., Обособена позиция № ... .</w:t>
      </w:r>
      <w:r w:rsidRPr="0075053D">
        <w:t xml:space="preserve"> </w:t>
      </w:r>
    </w:p>
    <w:p w:rsidR="000B5A63" w:rsidRPr="0075053D" w:rsidRDefault="000B5A63" w:rsidP="000B5A63">
      <w:pPr>
        <w:ind w:firstLine="708"/>
        <w:jc w:val="both"/>
      </w:pPr>
    </w:p>
    <w:p w:rsidR="000B5A63" w:rsidRPr="0075053D" w:rsidRDefault="000B5A63" w:rsidP="000B5A63">
      <w:pPr>
        <w:ind w:firstLine="708"/>
        <w:jc w:val="both"/>
        <w:rPr>
          <w:b/>
          <w:bCs/>
        </w:rPr>
      </w:pPr>
      <w:r w:rsidRPr="0075053D">
        <w:rPr>
          <w:b/>
          <w:bCs/>
        </w:rPr>
        <w:t xml:space="preserve">Участникът прави </w:t>
      </w:r>
      <w:r w:rsidRPr="0075053D">
        <w:rPr>
          <w:b/>
          <w:bCs/>
          <w:u w:val="single"/>
        </w:rPr>
        <w:t>отделно</w:t>
      </w:r>
      <w:r w:rsidRPr="0075053D">
        <w:rPr>
          <w:b/>
          <w:bCs/>
        </w:rPr>
        <w:t xml:space="preserve"> ценово предложение по всяка обособена позиция, по която участва, поставено в </w:t>
      </w:r>
      <w:r w:rsidRPr="0075053D">
        <w:rPr>
          <w:b/>
          <w:bCs/>
          <w:u w:val="single"/>
        </w:rPr>
        <w:t>отделна</w:t>
      </w:r>
      <w:r w:rsidRPr="0075053D">
        <w:rPr>
          <w:b/>
          <w:bCs/>
        </w:rPr>
        <w:t xml:space="preserve"> непрозрачна с ненарушена цялост опаковка, на която пише името на поръчката и обособената позиция.</w:t>
      </w:r>
    </w:p>
    <w:p w:rsidR="000B5A63" w:rsidRPr="0075053D" w:rsidRDefault="000B5A63" w:rsidP="000B5A63">
      <w:pPr>
        <w:ind w:firstLine="708"/>
        <w:jc w:val="both"/>
        <w:rPr>
          <w:color w:val="FF0000"/>
        </w:rPr>
      </w:pPr>
    </w:p>
    <w:p w:rsidR="000B5A63" w:rsidRPr="0075053D" w:rsidRDefault="000B5A63" w:rsidP="000B5A63">
      <w:pPr>
        <w:ind w:firstLine="708"/>
        <w:jc w:val="both"/>
        <w:rPr>
          <w:b/>
          <w:u w:val="single"/>
        </w:rPr>
      </w:pPr>
      <w:r w:rsidRPr="0075053D">
        <w:rPr>
          <w:b/>
          <w:u w:val="single"/>
        </w:rPr>
        <w:t>Изисквания към подготовката на ценовото предложение:</w:t>
      </w:r>
    </w:p>
    <w:p w:rsidR="000B5A63" w:rsidRPr="0075053D" w:rsidRDefault="000B5A63" w:rsidP="000B5A63">
      <w:pPr>
        <w:ind w:firstLine="708"/>
        <w:jc w:val="both"/>
        <w:rPr>
          <w:i/>
        </w:rPr>
      </w:pPr>
    </w:p>
    <w:p w:rsidR="000B5A63" w:rsidRPr="0075053D" w:rsidRDefault="000B5A63" w:rsidP="000B5A63">
      <w:pPr>
        <w:spacing w:after="120"/>
        <w:ind w:firstLine="567"/>
        <w:jc w:val="both"/>
        <w:rPr>
          <w:b/>
          <w:lang w:val="ru-RU"/>
        </w:rPr>
      </w:pPr>
      <w:r w:rsidRPr="0075053D">
        <w:tab/>
      </w:r>
      <w:r w:rsidRPr="0075053D">
        <w:rPr>
          <w:lang w:val="ru-RU"/>
        </w:rPr>
        <w:t xml:space="preserve">На оценка подлежи </w:t>
      </w:r>
      <w:r w:rsidRPr="0075053D">
        <w:rPr>
          <w:b/>
          <w:lang w:val="ru-RU"/>
        </w:rPr>
        <w:t>общата цена от ценовото предложение на участника, която не включва ДДС.</w:t>
      </w:r>
    </w:p>
    <w:p w:rsidR="000B5A63" w:rsidRPr="0075053D" w:rsidRDefault="000B5A63" w:rsidP="000B5A63">
      <w:pPr>
        <w:pStyle w:val="BodyTextIndent3"/>
        <w:spacing w:line="276" w:lineRule="auto"/>
        <w:ind w:left="0" w:firstLine="851"/>
        <w:jc w:val="both"/>
        <w:rPr>
          <w:sz w:val="24"/>
          <w:szCs w:val="24"/>
        </w:rPr>
      </w:pPr>
      <w:r w:rsidRPr="0075053D">
        <w:rPr>
          <w:sz w:val="24"/>
          <w:szCs w:val="24"/>
        </w:rPr>
        <w:t xml:space="preserve">Предложените цените, посочени от участника трябва да бъдат изчислени до втория десетичен знак, без скрити знаци след десетичната запетая. </w:t>
      </w:r>
    </w:p>
    <w:p w:rsidR="000B5A63" w:rsidRPr="0075053D" w:rsidRDefault="000B5A63" w:rsidP="000B5A63">
      <w:pPr>
        <w:pStyle w:val="BodyTextIndent"/>
        <w:widowControl w:val="0"/>
        <w:autoSpaceDE w:val="0"/>
        <w:autoSpaceDN w:val="0"/>
        <w:adjustRightInd w:val="0"/>
        <w:spacing w:line="276" w:lineRule="auto"/>
        <w:ind w:left="0" w:firstLine="851"/>
        <w:jc w:val="both"/>
        <w:rPr>
          <w:b/>
          <w:bCs/>
        </w:rPr>
      </w:pPr>
      <w:r w:rsidRPr="0075053D">
        <w:rPr>
          <w:bCs/>
        </w:rPr>
        <w:t xml:space="preserve">При разлика между цифровото и словестно изражение, за вярно се приема словестното. </w:t>
      </w:r>
    </w:p>
    <w:p w:rsidR="000B5A63" w:rsidRPr="0075053D" w:rsidRDefault="000B5A63" w:rsidP="004D1CD7">
      <w:pPr>
        <w:numPr>
          <w:ilvl w:val="0"/>
          <w:numId w:val="25"/>
        </w:numPr>
        <w:tabs>
          <w:tab w:val="left" w:pos="1905"/>
        </w:tabs>
        <w:ind w:right="142"/>
        <w:jc w:val="center"/>
        <w:rPr>
          <w:b/>
          <w:bCs/>
          <w:iCs/>
        </w:rPr>
      </w:pPr>
      <w:r w:rsidRPr="0075053D">
        <w:rPr>
          <w:b/>
          <w:bCs/>
          <w:iCs/>
        </w:rPr>
        <w:t>ГАРАНЦИЯ ЗА ИЗПЪЛНЕНИЕ</w:t>
      </w:r>
    </w:p>
    <w:p w:rsidR="000B5A63" w:rsidRPr="0075053D" w:rsidRDefault="000B5A63" w:rsidP="000B5A63">
      <w:pPr>
        <w:tabs>
          <w:tab w:val="left" w:pos="709"/>
        </w:tabs>
        <w:ind w:right="1"/>
        <w:jc w:val="both"/>
        <w:rPr>
          <w:bCs/>
        </w:rPr>
      </w:pPr>
      <w:r w:rsidRPr="0075053D">
        <w:rPr>
          <w:b/>
          <w:bCs/>
          <w:lang w:val="ru-RU"/>
        </w:rPr>
        <w:tab/>
      </w:r>
      <w:r w:rsidRPr="0075053D">
        <w:rPr>
          <w:bCs/>
          <w:lang w:val="ru-RU"/>
        </w:rPr>
        <w:t>Възложителят определя гаранция за изпълнение в размер на 2</w:t>
      </w:r>
      <w:r w:rsidRPr="0075053D">
        <w:rPr>
          <w:b/>
          <w:bCs/>
          <w:lang w:val="ru-RU"/>
        </w:rPr>
        <w:t xml:space="preserve"> % (две на сто)</w:t>
      </w:r>
      <w:r w:rsidRPr="0075053D">
        <w:rPr>
          <w:bCs/>
          <w:lang w:val="ru-RU"/>
        </w:rPr>
        <w:t xml:space="preserve"> от стойността на договора за обществена поръчка, </w:t>
      </w:r>
      <w:r w:rsidRPr="0075053D">
        <w:rPr>
          <w:b/>
          <w:bCs/>
          <w:lang w:val="ru-RU"/>
        </w:rPr>
        <w:t xml:space="preserve">без ДДС </w:t>
      </w:r>
      <w:r w:rsidRPr="0075053D">
        <w:rPr>
          <w:bCs/>
          <w:lang w:val="ru-RU"/>
        </w:rPr>
        <w:t>за</w:t>
      </w:r>
      <w:r w:rsidRPr="0075053D">
        <w:rPr>
          <w:b/>
          <w:bCs/>
          <w:lang w:val="ru-RU"/>
        </w:rPr>
        <w:t xml:space="preserve"> всяка обособена позиция</w:t>
      </w:r>
      <w:r w:rsidRPr="0075053D">
        <w:rPr>
          <w:bCs/>
          <w:lang w:val="ru-RU"/>
        </w:rPr>
        <w:t xml:space="preserve">. </w:t>
      </w:r>
    </w:p>
    <w:p w:rsidR="000B5A63" w:rsidRPr="0075053D" w:rsidRDefault="000B5A63" w:rsidP="000B5A63">
      <w:pPr>
        <w:tabs>
          <w:tab w:val="left" w:pos="709"/>
        </w:tabs>
        <w:ind w:right="142"/>
        <w:jc w:val="both"/>
        <w:rPr>
          <w:bCs/>
          <w:lang w:val="ru-RU"/>
        </w:rPr>
      </w:pPr>
      <w:r w:rsidRPr="0075053D">
        <w:rPr>
          <w:bCs/>
          <w:lang w:val="ru-RU"/>
        </w:rPr>
        <w:tab/>
        <w:t>Гаранцията се предоставя в една от следните форми:</w:t>
      </w:r>
    </w:p>
    <w:p w:rsidR="000B5A63" w:rsidRPr="0075053D" w:rsidRDefault="000B5A63" w:rsidP="004D1CD7">
      <w:pPr>
        <w:numPr>
          <w:ilvl w:val="0"/>
          <w:numId w:val="26"/>
        </w:numPr>
        <w:tabs>
          <w:tab w:val="left" w:pos="709"/>
        </w:tabs>
        <w:ind w:right="142"/>
        <w:jc w:val="both"/>
        <w:rPr>
          <w:b/>
          <w:bCs/>
          <w:lang w:val="ru-RU"/>
        </w:rPr>
      </w:pPr>
      <w:r w:rsidRPr="0075053D">
        <w:rPr>
          <w:bCs/>
          <w:u w:val="single"/>
          <w:lang w:val="ru-RU"/>
        </w:rPr>
        <w:t>парична сума</w:t>
      </w:r>
      <w:r w:rsidRPr="0075053D">
        <w:rPr>
          <w:bCs/>
          <w:lang w:val="ru-RU"/>
        </w:rPr>
        <w:t xml:space="preserve">, внесена по банкова сметка на Химикотехнологичния и металургичен университет – гр.София, </w:t>
      </w:r>
      <w:r w:rsidRPr="0075053D">
        <w:rPr>
          <w:b/>
          <w:bCs/>
          <w:lang w:val="ru-RU"/>
        </w:rPr>
        <w:t>или</w:t>
      </w:r>
    </w:p>
    <w:p w:rsidR="000B5A63" w:rsidRPr="0075053D" w:rsidRDefault="000B5A63" w:rsidP="004D1CD7">
      <w:pPr>
        <w:numPr>
          <w:ilvl w:val="0"/>
          <w:numId w:val="26"/>
        </w:numPr>
        <w:tabs>
          <w:tab w:val="left" w:pos="709"/>
        </w:tabs>
        <w:ind w:right="142"/>
        <w:jc w:val="both"/>
        <w:rPr>
          <w:b/>
          <w:bCs/>
          <w:lang w:val="ru-RU"/>
        </w:rPr>
      </w:pPr>
      <w:r w:rsidRPr="0075053D">
        <w:rPr>
          <w:bCs/>
          <w:u w:val="single"/>
          <w:lang w:val="ru-RU"/>
        </w:rPr>
        <w:t>банкова гаранция</w:t>
      </w:r>
      <w:r w:rsidRPr="0075053D">
        <w:rPr>
          <w:bCs/>
          <w:lang w:val="ru-RU"/>
        </w:rPr>
        <w:t xml:space="preserve"> – </w:t>
      </w:r>
      <w:r w:rsidRPr="0075053D">
        <w:t xml:space="preserve">безусловна и неотменяема банкова гаранция за изпълнение на договора в оригинал, издадена от банка в полза на възложителя, по примерен образец, </w:t>
      </w:r>
      <w:r w:rsidRPr="0075053D">
        <w:rPr>
          <w:lang w:val="ru-RU"/>
        </w:rPr>
        <w:t>п</w:t>
      </w:r>
      <w:r w:rsidRPr="0075053D">
        <w:t>риложение към документацията</w:t>
      </w:r>
      <w:r w:rsidRPr="0075053D">
        <w:rPr>
          <w:b/>
          <w:lang w:val="ru-RU"/>
        </w:rPr>
        <w:t xml:space="preserve"> </w:t>
      </w:r>
      <w:r w:rsidRPr="0075053D">
        <w:rPr>
          <w:lang w:val="ru-RU"/>
        </w:rPr>
        <w:t>или по образец на банката издател, ако в нея се съдържат условията, разписани в образеца на настоящата документация</w:t>
      </w:r>
      <w:r w:rsidRPr="0075053D">
        <w:t>. Банковата гаранция следва да бъде попълнена на български език или в</w:t>
      </w:r>
      <w:r w:rsidRPr="0075053D">
        <w:rPr>
          <w:lang w:val="ru-RU"/>
        </w:rPr>
        <w:t xml:space="preserve"> </w:t>
      </w:r>
      <w:r w:rsidRPr="0075053D">
        <w:t>превод,</w:t>
      </w:r>
      <w:r w:rsidRPr="0075053D">
        <w:rPr>
          <w:lang w:val="ru-RU"/>
        </w:rPr>
        <w:t xml:space="preserve"> </w:t>
      </w:r>
      <w:r w:rsidRPr="0075053D">
        <w:t>в случай че е издадена от чуждестранна банка. Валидността на банковата гаранция за изпълнение трябва да е в рамките на 90 календарни дни след изтичане срока на договора.</w:t>
      </w:r>
      <w:r w:rsidRPr="0075053D">
        <w:rPr>
          <w:shd w:val="clear" w:color="auto" w:fill="FFFFFF"/>
        </w:rPr>
        <w:t xml:space="preserve"> Под </w:t>
      </w:r>
      <w:r w:rsidRPr="0075053D">
        <w:rPr>
          <w:b/>
          <w:shd w:val="clear" w:color="auto" w:fill="FFFFFF"/>
        </w:rPr>
        <w:t>„срок на договора“</w:t>
      </w:r>
      <w:r w:rsidRPr="0075053D">
        <w:rPr>
          <w:shd w:val="clear" w:color="auto" w:fill="FFFFFF"/>
        </w:rPr>
        <w:t xml:space="preserve"> се разбира срокът на изпълнение на доставката.</w:t>
      </w:r>
    </w:p>
    <w:p w:rsidR="000B5A63" w:rsidRPr="0075053D" w:rsidRDefault="000B5A63" w:rsidP="000B5A63">
      <w:pPr>
        <w:tabs>
          <w:tab w:val="left" w:pos="709"/>
        </w:tabs>
        <w:ind w:left="1065" w:right="142"/>
        <w:jc w:val="both"/>
        <w:rPr>
          <w:b/>
          <w:bCs/>
          <w:lang w:val="ru-RU"/>
        </w:rPr>
      </w:pPr>
      <w:r w:rsidRPr="0075053D">
        <w:t xml:space="preserve">Банковите разходи по откриването на гаранцията за изпълнение са за сметка на изпълнителя. Разходите по евентуалното й усвояване са за сметка на възложителя, </w:t>
      </w:r>
      <w:r w:rsidRPr="0075053D">
        <w:rPr>
          <w:b/>
        </w:rPr>
        <w:t xml:space="preserve">или </w:t>
      </w:r>
      <w:r w:rsidRPr="0075053D">
        <w:t xml:space="preserve"> </w:t>
      </w:r>
    </w:p>
    <w:p w:rsidR="000B5A63" w:rsidRPr="0075053D" w:rsidRDefault="000B5A63" w:rsidP="004D1CD7">
      <w:pPr>
        <w:widowControl w:val="0"/>
        <w:numPr>
          <w:ilvl w:val="0"/>
          <w:numId w:val="26"/>
        </w:numPr>
        <w:tabs>
          <w:tab w:val="left" w:pos="1134"/>
        </w:tabs>
        <w:adjustRightInd w:val="0"/>
        <w:ind w:left="1134" w:right="142" w:firstLine="0"/>
        <w:jc w:val="both"/>
        <w:rPr>
          <w:noProof/>
        </w:rPr>
      </w:pPr>
      <w:r w:rsidRPr="0075053D">
        <w:rPr>
          <w:bCs/>
          <w:u w:val="single"/>
          <w:lang w:val="ru-RU"/>
        </w:rPr>
        <w:t>застраховка, която обезпечава изпълнението чрез покритие на отговорността на изпълнителя</w:t>
      </w:r>
      <w:r w:rsidRPr="0075053D">
        <w:rPr>
          <w:bCs/>
          <w:lang w:val="ru-RU"/>
        </w:rPr>
        <w:t xml:space="preserve">. </w:t>
      </w:r>
      <w:r w:rsidRPr="0075053D">
        <w:rPr>
          <w:noProof/>
        </w:rPr>
        <w:t>В случаите, когато определения за изпълнител представя гаранция за изпълнение под формата на застраховка:</w:t>
      </w:r>
    </w:p>
    <w:p w:rsidR="000B5A63" w:rsidRPr="0075053D" w:rsidRDefault="000B5A63" w:rsidP="004D1CD7">
      <w:pPr>
        <w:pStyle w:val="BodyText"/>
        <w:widowControl w:val="0"/>
        <w:numPr>
          <w:ilvl w:val="0"/>
          <w:numId w:val="27"/>
        </w:numPr>
        <w:adjustRightInd w:val="0"/>
        <w:spacing w:after="0"/>
        <w:ind w:right="142"/>
        <w:jc w:val="both"/>
        <w:rPr>
          <w:noProof/>
        </w:rPr>
      </w:pPr>
      <w:r w:rsidRPr="0075053D">
        <w:rPr>
          <w:noProof/>
        </w:rPr>
        <w:t>Застраховката се предава на възложителя в оригинал.</w:t>
      </w:r>
    </w:p>
    <w:p w:rsidR="000B5A63" w:rsidRPr="0075053D" w:rsidRDefault="000B5A63" w:rsidP="004D1CD7">
      <w:pPr>
        <w:pStyle w:val="BodyText"/>
        <w:widowControl w:val="0"/>
        <w:numPr>
          <w:ilvl w:val="0"/>
          <w:numId w:val="27"/>
        </w:numPr>
        <w:adjustRightInd w:val="0"/>
        <w:spacing w:after="0"/>
        <w:ind w:right="142"/>
        <w:jc w:val="both"/>
        <w:rPr>
          <w:noProof/>
        </w:rPr>
      </w:pPr>
      <w:r w:rsidRPr="0075053D">
        <w:rPr>
          <w:noProof/>
        </w:rPr>
        <w:t xml:space="preserve">В застраховката следва да е посочено </w:t>
      </w:r>
      <w:r w:rsidRPr="0075053D">
        <w:rPr>
          <w:b/>
          <w:noProof/>
        </w:rPr>
        <w:t>пълното</w:t>
      </w:r>
      <w:r w:rsidRPr="0075053D">
        <w:rPr>
          <w:noProof/>
        </w:rPr>
        <w:t xml:space="preserve"> наименование и ЕИК (или съответно друг идентифициращ номер, когато е приложимо) на възложителя и изпълнителя.</w:t>
      </w:r>
    </w:p>
    <w:p w:rsidR="000B5A63" w:rsidRPr="0075053D" w:rsidRDefault="000B5A63" w:rsidP="004D1CD7">
      <w:pPr>
        <w:pStyle w:val="BodyText"/>
        <w:widowControl w:val="0"/>
        <w:numPr>
          <w:ilvl w:val="0"/>
          <w:numId w:val="27"/>
        </w:numPr>
        <w:adjustRightInd w:val="0"/>
        <w:spacing w:after="0"/>
        <w:ind w:right="142"/>
        <w:jc w:val="both"/>
        <w:rPr>
          <w:noProof/>
        </w:rPr>
      </w:pPr>
      <w:r w:rsidRPr="0075053D">
        <w:rPr>
          <w:noProof/>
        </w:rPr>
        <w:t>Застрахователната премия трябва да е платена изцяло.</w:t>
      </w:r>
    </w:p>
    <w:p w:rsidR="000B5A63" w:rsidRPr="0075053D" w:rsidRDefault="000B5A63" w:rsidP="004D1CD7">
      <w:pPr>
        <w:pStyle w:val="BodyText"/>
        <w:widowControl w:val="0"/>
        <w:numPr>
          <w:ilvl w:val="0"/>
          <w:numId w:val="27"/>
        </w:numPr>
        <w:adjustRightInd w:val="0"/>
        <w:spacing w:after="0"/>
        <w:ind w:right="142"/>
        <w:jc w:val="both"/>
        <w:rPr>
          <w:noProof/>
        </w:rPr>
      </w:pPr>
      <w:r w:rsidRPr="0075053D">
        <w:rPr>
          <w:noProof/>
        </w:rPr>
        <w:t xml:space="preserve">Изрично да е указан срока на валидност на гаранцията (съгласно проекта </w:t>
      </w:r>
      <w:r w:rsidRPr="0075053D">
        <w:rPr>
          <w:noProof/>
        </w:rPr>
        <w:lastRenderedPageBreak/>
        <w:t>на договор по съответната обособена позиция).</w:t>
      </w:r>
    </w:p>
    <w:p w:rsidR="000B5A63" w:rsidRPr="0075053D" w:rsidRDefault="000B5A63" w:rsidP="004D1CD7">
      <w:pPr>
        <w:pStyle w:val="BodyText"/>
        <w:widowControl w:val="0"/>
        <w:numPr>
          <w:ilvl w:val="0"/>
          <w:numId w:val="27"/>
        </w:numPr>
        <w:adjustRightInd w:val="0"/>
        <w:spacing w:after="0"/>
        <w:ind w:right="142"/>
        <w:jc w:val="both"/>
        <w:rPr>
          <w:noProof/>
        </w:rPr>
      </w:pPr>
      <w:r w:rsidRPr="0075053D">
        <w:rPr>
          <w:noProof/>
        </w:rPr>
        <w:t>Не се допускат никакви изключения относно основанията, начините и причините за изплащане на застрахователното обезщетениие на възложителя, различни от условията в проекта на договор по съответната обособена позиция.</w:t>
      </w:r>
    </w:p>
    <w:p w:rsidR="000B5A63" w:rsidRPr="0075053D" w:rsidRDefault="000B5A63" w:rsidP="000B5A63">
      <w:pPr>
        <w:tabs>
          <w:tab w:val="left" w:pos="709"/>
        </w:tabs>
        <w:ind w:right="142"/>
        <w:jc w:val="both"/>
        <w:rPr>
          <w:bCs/>
          <w:lang w:val="ru-RU"/>
        </w:rPr>
      </w:pPr>
    </w:p>
    <w:p w:rsidR="000B5A63" w:rsidRPr="0075053D" w:rsidRDefault="000B5A63" w:rsidP="000B5A63">
      <w:pPr>
        <w:tabs>
          <w:tab w:val="left" w:pos="709"/>
        </w:tabs>
        <w:ind w:right="142"/>
        <w:jc w:val="both"/>
        <w:rPr>
          <w:lang w:val="ru-RU"/>
        </w:rPr>
      </w:pPr>
      <w:r w:rsidRPr="0075053D">
        <w:rPr>
          <w:lang w:val="ru-RU"/>
        </w:rPr>
        <w:tab/>
        <w:t xml:space="preserve">Участникът, определен за изпълнител трябва да предвиди и заплати своите такси по откриване и обслужване на гаранцията така, че размерът на получената от възложителя гаранция да не бъде по-малък от определения в договора за обществена поръчка </w:t>
      </w:r>
      <w:r w:rsidRPr="0075053D">
        <w:rPr>
          <w:noProof/>
        </w:rPr>
        <w:t>по съответната обособена позиция</w:t>
      </w:r>
      <w:r w:rsidRPr="0075053D">
        <w:rPr>
          <w:lang w:val="ru-RU"/>
        </w:rPr>
        <w:t xml:space="preserve">.   </w:t>
      </w:r>
    </w:p>
    <w:p w:rsidR="000B5A63" w:rsidRPr="0075053D" w:rsidRDefault="000B5A63" w:rsidP="000B5A63">
      <w:pPr>
        <w:tabs>
          <w:tab w:val="left" w:pos="709"/>
        </w:tabs>
        <w:ind w:right="142"/>
        <w:jc w:val="both"/>
        <w:rPr>
          <w:bCs/>
          <w:lang w:val="ru-RU"/>
        </w:rPr>
      </w:pPr>
      <w:r w:rsidRPr="0075053D">
        <w:rPr>
          <w:lang w:val="ru-RU"/>
        </w:rPr>
        <w:tab/>
      </w:r>
      <w:r w:rsidRPr="0075053D">
        <w:rPr>
          <w:bCs/>
          <w:lang w:val="ru-RU"/>
        </w:rPr>
        <w:t>Гаранцията под формата на</w:t>
      </w:r>
      <w:r w:rsidRPr="0075053D">
        <w:rPr>
          <w:b/>
          <w:bCs/>
          <w:lang w:val="ru-RU"/>
        </w:rPr>
        <w:t xml:space="preserve"> </w:t>
      </w:r>
      <w:r w:rsidRPr="0075053D">
        <w:rPr>
          <w:bCs/>
          <w:lang w:val="ru-RU"/>
        </w:rPr>
        <w:t>парична сума или под формата на банкова гаранция може да се предостави от името на изпълнителя за сметка на трето лице – гарант.</w:t>
      </w:r>
    </w:p>
    <w:p w:rsidR="000B5A63" w:rsidRPr="0075053D" w:rsidRDefault="000B5A63" w:rsidP="000B5A63">
      <w:pPr>
        <w:tabs>
          <w:tab w:val="left" w:pos="709"/>
        </w:tabs>
        <w:ind w:right="142"/>
        <w:jc w:val="both"/>
        <w:rPr>
          <w:bCs/>
          <w:lang w:val="ru-RU"/>
        </w:rPr>
      </w:pPr>
      <w:r w:rsidRPr="0075053D">
        <w:rPr>
          <w:b/>
          <w:bCs/>
          <w:lang w:val="ru-RU"/>
        </w:rPr>
        <w:tab/>
      </w:r>
      <w:r w:rsidRPr="0075053D">
        <w:rPr>
          <w:bCs/>
          <w:lang w:val="ru-RU"/>
        </w:rPr>
        <w:t>Участникът, определен за изпълнител</w:t>
      </w:r>
      <w:r w:rsidRPr="0075053D">
        <w:rPr>
          <w:noProof/>
        </w:rPr>
        <w:t xml:space="preserve"> по съответната обособена позиция</w:t>
      </w:r>
      <w:r w:rsidRPr="0075053D">
        <w:rPr>
          <w:bCs/>
          <w:lang w:val="ru-RU"/>
        </w:rPr>
        <w:t>, избира сам формата на гаранцията за изпълнение.</w:t>
      </w:r>
    </w:p>
    <w:p w:rsidR="000B5A63" w:rsidRPr="0075053D" w:rsidRDefault="000B5A63" w:rsidP="000B5A63">
      <w:pPr>
        <w:tabs>
          <w:tab w:val="left" w:pos="709"/>
        </w:tabs>
        <w:ind w:right="142"/>
        <w:jc w:val="both"/>
        <w:rPr>
          <w:bCs/>
          <w:lang w:val="ru-RU"/>
        </w:rPr>
      </w:pPr>
      <w:r w:rsidRPr="0075053D">
        <w:rPr>
          <w:b/>
          <w:bCs/>
          <w:lang w:val="ru-RU"/>
        </w:rPr>
        <w:tab/>
      </w:r>
      <w:r w:rsidRPr="0075053D">
        <w:rPr>
          <w:bCs/>
          <w:lang w:val="ru-RU"/>
        </w:rPr>
        <w:t>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w:t>
      </w:r>
    </w:p>
    <w:p w:rsidR="000B5A63" w:rsidRPr="0075053D" w:rsidRDefault="000B5A63" w:rsidP="000B5A63">
      <w:pPr>
        <w:tabs>
          <w:tab w:val="left" w:pos="709"/>
        </w:tabs>
        <w:ind w:right="142"/>
        <w:jc w:val="both"/>
        <w:rPr>
          <w:lang w:val="ru-RU"/>
        </w:rPr>
      </w:pPr>
      <w:r w:rsidRPr="0075053D">
        <w:rPr>
          <w:b/>
        </w:rPr>
        <w:tab/>
      </w:r>
      <w:r w:rsidRPr="0075053D">
        <w:rPr>
          <w:lang w:val="ru-RU"/>
        </w:rPr>
        <w:t>Гаранцията за изпълнение трябва да е представена към момента на подписване на договора за обществена поръчка</w:t>
      </w:r>
      <w:r w:rsidRPr="0075053D">
        <w:rPr>
          <w:noProof/>
        </w:rPr>
        <w:t>.</w:t>
      </w:r>
      <w:r w:rsidRPr="0075053D">
        <w:rPr>
          <w:lang w:val="ru-RU"/>
        </w:rPr>
        <w:t xml:space="preserve">  </w:t>
      </w:r>
    </w:p>
    <w:p w:rsidR="000B5A63" w:rsidRPr="0075053D" w:rsidRDefault="000B5A63" w:rsidP="000B5A63">
      <w:pPr>
        <w:tabs>
          <w:tab w:val="left" w:pos="709"/>
        </w:tabs>
        <w:ind w:right="142"/>
        <w:jc w:val="both"/>
        <w:rPr>
          <w:bCs/>
          <w:lang w:val="ru-RU"/>
        </w:rPr>
      </w:pPr>
      <w:r w:rsidRPr="0075053D">
        <w:rPr>
          <w:b/>
          <w:bCs/>
          <w:lang w:val="ru-RU"/>
        </w:rPr>
        <w:tab/>
      </w:r>
      <w:r w:rsidRPr="0075053D">
        <w:rPr>
          <w:bCs/>
          <w:lang w:val="ru-RU"/>
        </w:rPr>
        <w:t>Условията и сроковете за задържане или освобождаване на гаранцията за изпълнение се уреждат в договора за обществена поръчка</w:t>
      </w:r>
      <w:r w:rsidRPr="0075053D">
        <w:rPr>
          <w:noProof/>
        </w:rPr>
        <w:t xml:space="preserve"> по съответната обособена позиция</w:t>
      </w:r>
      <w:r w:rsidRPr="0075053D">
        <w:rPr>
          <w:bCs/>
          <w:lang w:val="ru-RU"/>
        </w:rPr>
        <w:t>. Възложителят освобождава гаранцията за изпълнение, без да дължи лихви за периода, през който средствата законно са престояли при него.</w:t>
      </w:r>
    </w:p>
    <w:p w:rsidR="000B5A63" w:rsidRPr="0075053D" w:rsidRDefault="000B5A63" w:rsidP="000B5A63">
      <w:pPr>
        <w:rPr>
          <w:lang w:eastAsia="bg-BG"/>
        </w:rPr>
      </w:pPr>
    </w:p>
    <w:p w:rsidR="000B5A63" w:rsidRPr="0075053D" w:rsidRDefault="000B5A63" w:rsidP="004D1CD7">
      <w:pPr>
        <w:pStyle w:val="51"/>
        <w:numPr>
          <w:ilvl w:val="0"/>
          <w:numId w:val="25"/>
        </w:numPr>
        <w:shd w:val="clear" w:color="auto" w:fill="auto"/>
        <w:spacing w:before="0" w:after="0" w:line="240" w:lineRule="auto"/>
        <w:ind w:right="142"/>
        <w:jc w:val="center"/>
        <w:rPr>
          <w:rFonts w:ascii="Times New Roman" w:hAnsi="Times New Roman"/>
          <w:b/>
          <w:i w:val="0"/>
          <w:sz w:val="24"/>
          <w:szCs w:val="24"/>
          <w:lang w:eastAsia="bg-BG"/>
        </w:rPr>
      </w:pPr>
      <w:r w:rsidRPr="0075053D">
        <w:rPr>
          <w:rFonts w:ascii="Times New Roman" w:hAnsi="Times New Roman"/>
          <w:b/>
          <w:i w:val="0"/>
          <w:sz w:val="24"/>
          <w:szCs w:val="24"/>
        </w:rPr>
        <w:t>СКЛЮЧВАНЕ НА ДОГОВОР</w:t>
      </w:r>
    </w:p>
    <w:p w:rsidR="000B5A63" w:rsidRPr="0075053D" w:rsidRDefault="000B5A63" w:rsidP="000B5A63">
      <w:pPr>
        <w:pStyle w:val="51"/>
        <w:shd w:val="clear" w:color="auto" w:fill="auto"/>
        <w:spacing w:before="0" w:after="0" w:line="240" w:lineRule="auto"/>
        <w:ind w:right="142"/>
        <w:jc w:val="center"/>
        <w:rPr>
          <w:rFonts w:ascii="Times New Roman" w:hAnsi="Times New Roman"/>
          <w:b/>
          <w:sz w:val="24"/>
          <w:szCs w:val="24"/>
        </w:rPr>
      </w:pPr>
    </w:p>
    <w:p w:rsidR="000B5A63" w:rsidRPr="0075053D" w:rsidRDefault="000B5A63" w:rsidP="000B5A63">
      <w:pPr>
        <w:pStyle w:val="21"/>
        <w:shd w:val="clear" w:color="auto" w:fill="auto"/>
        <w:tabs>
          <w:tab w:val="left" w:pos="917"/>
        </w:tabs>
        <w:spacing w:before="0" w:line="240" w:lineRule="auto"/>
        <w:ind w:right="142" w:firstLine="0"/>
        <w:jc w:val="both"/>
        <w:rPr>
          <w:rFonts w:ascii="Times New Roman" w:hAnsi="Times New Roman"/>
          <w:sz w:val="24"/>
          <w:szCs w:val="24"/>
        </w:rPr>
      </w:pPr>
      <w:r w:rsidRPr="0075053D">
        <w:rPr>
          <w:rFonts w:ascii="Times New Roman" w:hAnsi="Times New Roman"/>
          <w:sz w:val="24"/>
          <w:szCs w:val="24"/>
        </w:rPr>
        <w:tab/>
        <w:t>Условията, при които ще бъде сключен договора, са съгласно посоченото в обявлението и настоящата документация, а условията и реда за прилагане, са съгласно клаузите в проекта на договор  от документацията.</w:t>
      </w:r>
    </w:p>
    <w:p w:rsidR="000B5A63" w:rsidRPr="0075053D" w:rsidRDefault="000B5A63" w:rsidP="000B5A63">
      <w:pPr>
        <w:pStyle w:val="21"/>
        <w:shd w:val="clear" w:color="auto" w:fill="auto"/>
        <w:tabs>
          <w:tab w:val="left" w:pos="993"/>
        </w:tabs>
        <w:spacing w:before="0" w:line="240" w:lineRule="auto"/>
        <w:ind w:right="142" w:firstLine="567"/>
        <w:jc w:val="both"/>
        <w:rPr>
          <w:rFonts w:ascii="Times New Roman" w:hAnsi="Times New Roman"/>
          <w:sz w:val="24"/>
          <w:szCs w:val="24"/>
        </w:rPr>
      </w:pPr>
      <w:r w:rsidRPr="0075053D">
        <w:rPr>
          <w:rFonts w:ascii="Times New Roman" w:hAnsi="Times New Roman"/>
          <w:sz w:val="24"/>
          <w:szCs w:val="24"/>
        </w:rPr>
        <w:t>За всички неуредени въпроси във връзка със сключването, изпълнението и прекратяването на договора, се прилагат разпоредбите на Закона за обществените поръчки и Правилника за неговото прилагане, Търговския закон и на Закона за задълженията и договорите.</w:t>
      </w:r>
    </w:p>
    <w:p w:rsidR="000B5A63" w:rsidRPr="0075053D" w:rsidRDefault="000B5A63" w:rsidP="000B5A63">
      <w:pPr>
        <w:pStyle w:val="21"/>
        <w:shd w:val="clear" w:color="auto" w:fill="auto"/>
        <w:tabs>
          <w:tab w:val="left" w:pos="860"/>
        </w:tabs>
        <w:spacing w:before="0" w:line="240" w:lineRule="auto"/>
        <w:ind w:right="142" w:firstLine="0"/>
        <w:jc w:val="both"/>
        <w:rPr>
          <w:rFonts w:ascii="Times New Roman" w:hAnsi="Times New Roman"/>
          <w:sz w:val="24"/>
          <w:szCs w:val="24"/>
        </w:rPr>
      </w:pPr>
      <w:r w:rsidRPr="0075053D">
        <w:rPr>
          <w:rFonts w:ascii="Times New Roman" w:hAnsi="Times New Roman"/>
          <w:sz w:val="24"/>
          <w:szCs w:val="24"/>
        </w:rPr>
        <w:tab/>
        <w:t>Договорът се сключва с участника, определен за изпълнител, като при подписване следва да се представят документите по чл. 67, ал. 6 и чл. 112, ал.1 от Закона за обществените поръчки, а именно:</w:t>
      </w:r>
    </w:p>
    <w:p w:rsidR="000B5A63" w:rsidRPr="0075053D" w:rsidRDefault="000B5A63" w:rsidP="000B5A63">
      <w:pPr>
        <w:ind w:right="142" w:firstLine="600"/>
        <w:jc w:val="both"/>
        <w:textAlignment w:val="center"/>
      </w:pPr>
      <w:r w:rsidRPr="0075053D">
        <w:tab/>
        <w:t xml:space="preserve"> а) за липсата на обстоятелства по чл. 54, ал. 1, т. 1 от ЗОП – свидетелство за съдимост (</w:t>
      </w:r>
      <w:r w:rsidRPr="0075053D">
        <w:rPr>
          <w:i/>
        </w:rPr>
        <w:t>оригинал или заверено копие</w:t>
      </w:r>
      <w:r w:rsidRPr="0075053D">
        <w:t>);</w:t>
      </w:r>
    </w:p>
    <w:p w:rsidR="000B5A63" w:rsidRPr="0075053D" w:rsidRDefault="000B5A63" w:rsidP="000B5A63">
      <w:pPr>
        <w:ind w:right="142" w:firstLine="600"/>
        <w:jc w:val="both"/>
        <w:textAlignment w:val="center"/>
      </w:pPr>
      <w:r w:rsidRPr="0075053D">
        <w:t>б) за липса на обстоятелството по чл. 54, ал. 1, т. 3 от ЗОП – удостоверение от органите по приходите и удостоверение от общината по седалището на възложителя и на участника (</w:t>
      </w:r>
      <w:r w:rsidRPr="0075053D">
        <w:rPr>
          <w:i/>
        </w:rPr>
        <w:t>оригинал или заверено копие</w:t>
      </w:r>
      <w:r w:rsidRPr="0075053D">
        <w:t>);</w:t>
      </w:r>
    </w:p>
    <w:p w:rsidR="000B5A63" w:rsidRPr="0075053D" w:rsidRDefault="000B5A63" w:rsidP="000B5A63">
      <w:pPr>
        <w:ind w:right="142" w:firstLine="600"/>
        <w:jc w:val="both"/>
        <w:textAlignment w:val="center"/>
      </w:pPr>
      <w:r w:rsidRPr="0075053D">
        <w:t xml:space="preserve"> в) гаранция за изпълнение на договора – </w:t>
      </w:r>
      <w:r w:rsidRPr="0075053D">
        <w:rPr>
          <w:i/>
        </w:rPr>
        <w:t>оригинал</w:t>
      </w:r>
      <w:r w:rsidRPr="0075053D">
        <w:t>;</w:t>
      </w:r>
    </w:p>
    <w:p w:rsidR="000B5A63" w:rsidRPr="0075053D" w:rsidRDefault="000B5A63" w:rsidP="000B5A63">
      <w:pPr>
        <w:tabs>
          <w:tab w:val="left" w:pos="360"/>
          <w:tab w:val="left" w:pos="709"/>
        </w:tabs>
        <w:autoSpaceDE w:val="0"/>
        <w:autoSpaceDN w:val="0"/>
        <w:adjustRightInd w:val="0"/>
        <w:ind w:firstLine="567"/>
        <w:jc w:val="both"/>
      </w:pPr>
      <w:r w:rsidRPr="0075053D">
        <w:t xml:space="preserve"> г) актуални документи, доказващи съответствието с критериите за подбор;</w:t>
      </w:r>
    </w:p>
    <w:p w:rsidR="000B5A63" w:rsidRPr="0075053D" w:rsidRDefault="000B5A63" w:rsidP="000B5A63">
      <w:pPr>
        <w:tabs>
          <w:tab w:val="left" w:pos="360"/>
          <w:tab w:val="left" w:pos="709"/>
        </w:tabs>
        <w:autoSpaceDE w:val="0"/>
        <w:autoSpaceDN w:val="0"/>
        <w:adjustRightInd w:val="0"/>
        <w:ind w:firstLine="567"/>
        <w:jc w:val="both"/>
      </w:pPr>
      <w:r w:rsidRPr="0075053D">
        <w:t xml:space="preserve"> д) Удостоверение от „Главна инспекция по труда” за липсата на обстоятелства по чл. 54, ал. 1, т. 6;</w:t>
      </w:r>
    </w:p>
    <w:p w:rsidR="000B5A63" w:rsidRPr="0075053D" w:rsidRDefault="000B5A63" w:rsidP="000B5A63">
      <w:pPr>
        <w:tabs>
          <w:tab w:val="left" w:pos="360"/>
          <w:tab w:val="left" w:pos="709"/>
        </w:tabs>
        <w:autoSpaceDE w:val="0"/>
        <w:autoSpaceDN w:val="0"/>
        <w:adjustRightInd w:val="0"/>
        <w:ind w:firstLine="567"/>
        <w:jc w:val="both"/>
        <w:rPr>
          <w:bCs/>
        </w:rPr>
      </w:pPr>
      <w:r w:rsidRPr="0075053D">
        <w:rPr>
          <w:bCs/>
        </w:rPr>
        <w:t xml:space="preserve">  </w:t>
      </w:r>
    </w:p>
    <w:p w:rsidR="000B5A63" w:rsidRPr="0075053D" w:rsidRDefault="000B5A63" w:rsidP="000B5A63">
      <w:pPr>
        <w:tabs>
          <w:tab w:val="left" w:pos="360"/>
          <w:tab w:val="left" w:pos="709"/>
        </w:tabs>
        <w:autoSpaceDE w:val="0"/>
        <w:autoSpaceDN w:val="0"/>
        <w:adjustRightInd w:val="0"/>
        <w:ind w:firstLine="567"/>
        <w:jc w:val="both"/>
        <w:rPr>
          <w:bCs/>
        </w:rPr>
      </w:pPr>
      <w:r w:rsidRPr="0075053D">
        <w:rPr>
          <w:bCs/>
          <w:sz w:val="28"/>
          <w:szCs w:val="28"/>
        </w:rPr>
        <w:lastRenderedPageBreak/>
        <w:t xml:space="preserve"> </w:t>
      </w:r>
      <w:r w:rsidRPr="0075053D">
        <w:rPr>
          <w:bCs/>
        </w:rPr>
        <w:t>Когато участникът, определен за изпълнител, е юридическо лице, декларацията се подписва от лицата, които го представляват.</w:t>
      </w:r>
    </w:p>
    <w:p w:rsidR="000B5A63" w:rsidRPr="0075053D" w:rsidRDefault="000B5A63" w:rsidP="000B5A63">
      <w:pPr>
        <w:keepNext/>
        <w:suppressAutoHyphens/>
        <w:ind w:right="142" w:firstLine="720"/>
        <w:jc w:val="both"/>
        <w:rPr>
          <w:bCs/>
        </w:rPr>
      </w:pPr>
      <w:r w:rsidRPr="0075053D">
        <w:rPr>
          <w:bCs/>
        </w:rPr>
        <w:t>В случай, че участникът, определен за изпълнител, е обединение, което не е юридическо лице, декларация се представя за всяко юридическо лице, включено в обединението.</w:t>
      </w:r>
    </w:p>
    <w:p w:rsidR="000B5A63" w:rsidRPr="0075053D" w:rsidRDefault="000B5A63" w:rsidP="000B5A63">
      <w:pPr>
        <w:rPr>
          <w:lang w:eastAsia="bg-BG"/>
        </w:rPr>
      </w:pPr>
    </w:p>
    <w:p w:rsidR="000B5A63" w:rsidRPr="0075053D" w:rsidRDefault="000B5A63" w:rsidP="000B5A63">
      <w:pPr>
        <w:pStyle w:val="21"/>
        <w:shd w:val="clear" w:color="auto" w:fill="auto"/>
        <w:spacing w:before="0" w:line="240" w:lineRule="auto"/>
        <w:ind w:right="142" w:firstLine="880"/>
        <w:jc w:val="both"/>
        <w:rPr>
          <w:rFonts w:ascii="Times New Roman" w:hAnsi="Times New Roman"/>
          <w:b/>
          <w:sz w:val="26"/>
          <w:szCs w:val="26"/>
        </w:rPr>
      </w:pPr>
      <w:r w:rsidRPr="0075053D">
        <w:rPr>
          <w:rFonts w:ascii="Times New Roman" w:hAnsi="Times New Roman"/>
          <w:b/>
          <w:sz w:val="26"/>
          <w:szCs w:val="26"/>
        </w:rPr>
        <w:t>За въпроси, които не са разгледани в настоящите указания, се прилагат ЗОП и ППЗОП, обявлението за откриване на процедурата и условията, посочени в други документи от документацията по процедурата.</w:t>
      </w:r>
    </w:p>
    <w:p w:rsidR="00F201E9" w:rsidRPr="0075053D" w:rsidRDefault="000B5A63" w:rsidP="000B5A63">
      <w:pPr>
        <w:jc w:val="right"/>
        <w:rPr>
          <w:lang w:eastAsia="bg-BG"/>
        </w:rPr>
      </w:pPr>
      <w:r w:rsidRPr="0075053D">
        <w:rPr>
          <w:lang w:eastAsia="bg-BG"/>
        </w:rPr>
        <w:tab/>
      </w:r>
      <w:r w:rsidRPr="0075053D">
        <w:rPr>
          <w:lang w:eastAsia="bg-BG"/>
        </w:rPr>
        <w:tab/>
      </w:r>
      <w:r w:rsidRPr="0075053D">
        <w:rPr>
          <w:lang w:eastAsia="bg-BG"/>
        </w:rPr>
        <w:tab/>
      </w:r>
      <w:r w:rsidRPr="0075053D">
        <w:rPr>
          <w:lang w:eastAsia="bg-BG"/>
        </w:rPr>
        <w:tab/>
      </w:r>
      <w:r w:rsidRPr="0075053D">
        <w:rPr>
          <w:lang w:eastAsia="bg-BG"/>
        </w:rPr>
        <w:tab/>
      </w:r>
      <w:r w:rsidRPr="0075053D">
        <w:rPr>
          <w:lang w:eastAsia="bg-BG"/>
        </w:rPr>
        <w:tab/>
      </w:r>
      <w:r w:rsidRPr="0075053D">
        <w:rPr>
          <w:lang w:eastAsia="bg-BG"/>
        </w:rPr>
        <w:tab/>
      </w:r>
      <w:r w:rsidRPr="0075053D">
        <w:rPr>
          <w:lang w:eastAsia="bg-BG"/>
        </w:rPr>
        <w:tab/>
      </w:r>
      <w:r w:rsidRPr="0075053D">
        <w:rPr>
          <w:lang w:eastAsia="bg-BG"/>
        </w:rPr>
        <w:tab/>
      </w:r>
      <w:r w:rsidRPr="0075053D">
        <w:rPr>
          <w:lang w:eastAsia="bg-BG"/>
        </w:rPr>
        <w:tab/>
      </w:r>
      <w:r w:rsidRPr="0075053D">
        <w:rPr>
          <w:lang w:eastAsia="bg-BG"/>
        </w:rPr>
        <w:tab/>
      </w:r>
    </w:p>
    <w:p w:rsidR="00F201E9" w:rsidRPr="0075053D" w:rsidRDefault="00F201E9" w:rsidP="000B5A63">
      <w:pPr>
        <w:jc w:val="right"/>
        <w:rPr>
          <w:lang w:eastAsia="bg-BG"/>
        </w:rPr>
      </w:pPr>
    </w:p>
    <w:p w:rsidR="00F201E9" w:rsidRPr="0075053D" w:rsidRDefault="00F201E9" w:rsidP="000B5A63">
      <w:pPr>
        <w:jc w:val="right"/>
        <w:rPr>
          <w:lang w:eastAsia="bg-BG"/>
        </w:rPr>
      </w:pPr>
    </w:p>
    <w:p w:rsidR="00F201E9" w:rsidRPr="0075053D" w:rsidRDefault="00F201E9" w:rsidP="000B5A63">
      <w:pPr>
        <w:jc w:val="right"/>
        <w:rPr>
          <w:lang w:eastAsia="bg-BG"/>
        </w:rPr>
      </w:pPr>
    </w:p>
    <w:p w:rsidR="00F201E9" w:rsidRPr="0075053D" w:rsidRDefault="00F201E9" w:rsidP="000B5A63">
      <w:pPr>
        <w:jc w:val="right"/>
        <w:rPr>
          <w:lang w:eastAsia="bg-BG"/>
        </w:rPr>
      </w:pPr>
    </w:p>
    <w:p w:rsidR="00F201E9" w:rsidRPr="0075053D" w:rsidRDefault="00F201E9" w:rsidP="000B5A63">
      <w:pPr>
        <w:jc w:val="right"/>
        <w:rPr>
          <w:lang w:eastAsia="bg-BG"/>
        </w:rPr>
      </w:pPr>
    </w:p>
    <w:p w:rsidR="00F201E9" w:rsidRPr="0075053D" w:rsidRDefault="00F201E9" w:rsidP="000B5A63">
      <w:pPr>
        <w:jc w:val="right"/>
        <w:rPr>
          <w:lang w:eastAsia="bg-BG"/>
        </w:rPr>
      </w:pPr>
    </w:p>
    <w:p w:rsidR="00F201E9" w:rsidRPr="0075053D" w:rsidRDefault="00F201E9" w:rsidP="000B5A63">
      <w:pPr>
        <w:jc w:val="right"/>
        <w:rPr>
          <w:lang w:eastAsia="bg-BG"/>
        </w:rPr>
      </w:pPr>
    </w:p>
    <w:p w:rsidR="00F201E9" w:rsidRPr="0075053D" w:rsidRDefault="00F201E9" w:rsidP="000B5A63">
      <w:pPr>
        <w:jc w:val="right"/>
        <w:rPr>
          <w:lang w:eastAsia="bg-BG"/>
        </w:rPr>
      </w:pPr>
    </w:p>
    <w:p w:rsidR="00F201E9" w:rsidRPr="0075053D" w:rsidRDefault="00F201E9" w:rsidP="000B5A63">
      <w:pPr>
        <w:jc w:val="right"/>
        <w:rPr>
          <w:lang w:eastAsia="bg-BG"/>
        </w:rPr>
      </w:pPr>
    </w:p>
    <w:p w:rsidR="00F201E9" w:rsidRPr="0075053D" w:rsidRDefault="00F201E9" w:rsidP="000B5A63">
      <w:pPr>
        <w:jc w:val="right"/>
        <w:rPr>
          <w:lang w:eastAsia="bg-BG"/>
        </w:rPr>
      </w:pPr>
    </w:p>
    <w:p w:rsidR="00F201E9" w:rsidRPr="0075053D" w:rsidRDefault="00F201E9" w:rsidP="000B5A63">
      <w:pPr>
        <w:jc w:val="right"/>
        <w:rPr>
          <w:lang w:eastAsia="bg-BG"/>
        </w:rPr>
      </w:pPr>
    </w:p>
    <w:p w:rsidR="00F201E9" w:rsidRPr="0075053D" w:rsidRDefault="00F201E9" w:rsidP="000B5A63">
      <w:pPr>
        <w:jc w:val="right"/>
        <w:rPr>
          <w:lang w:eastAsia="bg-BG"/>
        </w:rPr>
      </w:pPr>
    </w:p>
    <w:p w:rsidR="00F201E9" w:rsidRPr="0075053D" w:rsidRDefault="00F201E9" w:rsidP="000B5A63">
      <w:pPr>
        <w:jc w:val="right"/>
        <w:rPr>
          <w:lang w:eastAsia="bg-BG"/>
        </w:rPr>
      </w:pPr>
    </w:p>
    <w:p w:rsidR="00F201E9" w:rsidRPr="0075053D" w:rsidRDefault="00F201E9" w:rsidP="000B5A63">
      <w:pPr>
        <w:jc w:val="right"/>
        <w:rPr>
          <w:lang w:eastAsia="bg-BG"/>
        </w:rPr>
      </w:pPr>
    </w:p>
    <w:p w:rsidR="00F201E9" w:rsidRPr="0075053D" w:rsidRDefault="00F201E9" w:rsidP="000B5A63">
      <w:pPr>
        <w:jc w:val="right"/>
        <w:rPr>
          <w:lang w:eastAsia="bg-BG"/>
        </w:rPr>
      </w:pPr>
    </w:p>
    <w:p w:rsidR="00F201E9" w:rsidRPr="0075053D" w:rsidRDefault="00F201E9" w:rsidP="000B5A63">
      <w:pPr>
        <w:jc w:val="right"/>
        <w:rPr>
          <w:lang w:eastAsia="bg-BG"/>
        </w:rPr>
      </w:pPr>
    </w:p>
    <w:p w:rsidR="00F201E9" w:rsidRPr="0075053D" w:rsidRDefault="00F201E9" w:rsidP="000B5A63">
      <w:pPr>
        <w:jc w:val="right"/>
        <w:rPr>
          <w:lang w:eastAsia="bg-BG"/>
        </w:rPr>
      </w:pPr>
    </w:p>
    <w:p w:rsidR="00F201E9" w:rsidRPr="0075053D" w:rsidRDefault="00F201E9" w:rsidP="000B5A63">
      <w:pPr>
        <w:jc w:val="right"/>
        <w:rPr>
          <w:lang w:eastAsia="bg-BG"/>
        </w:rPr>
      </w:pPr>
    </w:p>
    <w:p w:rsidR="00F201E9" w:rsidRPr="0075053D" w:rsidRDefault="00F201E9" w:rsidP="000B5A63">
      <w:pPr>
        <w:jc w:val="right"/>
        <w:rPr>
          <w:lang w:eastAsia="bg-BG"/>
        </w:rPr>
      </w:pPr>
    </w:p>
    <w:p w:rsidR="00F201E9" w:rsidRPr="0075053D" w:rsidRDefault="00F201E9" w:rsidP="000B5A63">
      <w:pPr>
        <w:jc w:val="right"/>
        <w:rPr>
          <w:lang w:eastAsia="bg-BG"/>
        </w:rPr>
      </w:pPr>
    </w:p>
    <w:p w:rsidR="00F201E9" w:rsidRPr="0075053D" w:rsidRDefault="00F201E9" w:rsidP="000B5A63">
      <w:pPr>
        <w:jc w:val="right"/>
        <w:rPr>
          <w:lang w:eastAsia="bg-BG"/>
        </w:rPr>
      </w:pPr>
    </w:p>
    <w:p w:rsidR="00607B06" w:rsidRPr="0075053D" w:rsidRDefault="00607B06" w:rsidP="000B5A63">
      <w:pPr>
        <w:jc w:val="right"/>
        <w:rPr>
          <w:lang w:eastAsia="bg-BG"/>
        </w:rPr>
      </w:pPr>
    </w:p>
    <w:p w:rsidR="00607B06" w:rsidRPr="0075053D" w:rsidRDefault="00607B06" w:rsidP="000B5A63">
      <w:pPr>
        <w:jc w:val="right"/>
        <w:rPr>
          <w:lang w:eastAsia="bg-BG"/>
        </w:rPr>
      </w:pPr>
    </w:p>
    <w:p w:rsidR="00F201E9" w:rsidRPr="0075053D" w:rsidRDefault="00F201E9" w:rsidP="000B5A63">
      <w:pPr>
        <w:jc w:val="right"/>
        <w:rPr>
          <w:lang w:eastAsia="bg-BG"/>
        </w:rPr>
      </w:pPr>
    </w:p>
    <w:p w:rsidR="00F201E9" w:rsidRPr="0075053D" w:rsidRDefault="00F201E9" w:rsidP="000B5A63">
      <w:pPr>
        <w:jc w:val="right"/>
        <w:rPr>
          <w:lang w:eastAsia="bg-BG"/>
        </w:rPr>
      </w:pPr>
    </w:p>
    <w:p w:rsidR="00F201E9" w:rsidRPr="0075053D" w:rsidRDefault="00F201E9" w:rsidP="000B5A63">
      <w:pPr>
        <w:jc w:val="right"/>
        <w:rPr>
          <w:lang w:eastAsia="bg-BG"/>
        </w:rPr>
      </w:pPr>
    </w:p>
    <w:p w:rsidR="00F201E9" w:rsidRPr="0075053D" w:rsidRDefault="00F201E9" w:rsidP="000B5A63">
      <w:pPr>
        <w:jc w:val="right"/>
        <w:rPr>
          <w:lang w:eastAsia="bg-BG"/>
        </w:rPr>
      </w:pPr>
    </w:p>
    <w:p w:rsidR="00F201E9" w:rsidRPr="0075053D" w:rsidRDefault="00F201E9" w:rsidP="000B5A63">
      <w:pPr>
        <w:jc w:val="right"/>
        <w:rPr>
          <w:lang w:eastAsia="bg-BG"/>
        </w:rPr>
      </w:pPr>
    </w:p>
    <w:p w:rsidR="00F201E9" w:rsidRPr="0075053D" w:rsidRDefault="00F201E9" w:rsidP="000B5A63">
      <w:pPr>
        <w:jc w:val="right"/>
        <w:rPr>
          <w:lang w:eastAsia="bg-BG"/>
        </w:rPr>
      </w:pPr>
    </w:p>
    <w:p w:rsidR="00F201E9" w:rsidRPr="0075053D" w:rsidRDefault="00F201E9" w:rsidP="000B5A63">
      <w:pPr>
        <w:jc w:val="right"/>
        <w:rPr>
          <w:lang w:eastAsia="bg-BG"/>
        </w:rPr>
      </w:pPr>
    </w:p>
    <w:p w:rsidR="00F201E9" w:rsidRPr="0075053D" w:rsidRDefault="00F201E9" w:rsidP="000B5A63">
      <w:pPr>
        <w:jc w:val="right"/>
        <w:rPr>
          <w:lang w:eastAsia="bg-BG"/>
        </w:rPr>
      </w:pPr>
    </w:p>
    <w:p w:rsidR="00F201E9" w:rsidRPr="0075053D" w:rsidRDefault="00F201E9" w:rsidP="000B5A63">
      <w:pPr>
        <w:jc w:val="right"/>
        <w:rPr>
          <w:lang w:eastAsia="bg-BG"/>
        </w:rPr>
      </w:pPr>
    </w:p>
    <w:p w:rsidR="00F201E9" w:rsidRPr="0075053D" w:rsidRDefault="00F201E9" w:rsidP="000B5A63">
      <w:pPr>
        <w:jc w:val="right"/>
        <w:rPr>
          <w:lang w:eastAsia="bg-BG"/>
        </w:rPr>
      </w:pPr>
    </w:p>
    <w:p w:rsidR="00F201E9" w:rsidRPr="0075053D" w:rsidRDefault="00F201E9" w:rsidP="000B5A63">
      <w:pPr>
        <w:jc w:val="right"/>
        <w:rPr>
          <w:lang w:eastAsia="bg-BG"/>
        </w:rPr>
      </w:pPr>
    </w:p>
    <w:p w:rsidR="00F201E9" w:rsidRPr="0075053D" w:rsidRDefault="00F201E9" w:rsidP="000B5A63">
      <w:pPr>
        <w:jc w:val="right"/>
        <w:rPr>
          <w:lang w:eastAsia="bg-BG"/>
        </w:rPr>
      </w:pPr>
    </w:p>
    <w:p w:rsidR="00F201E9" w:rsidRPr="0075053D" w:rsidRDefault="00F201E9" w:rsidP="000B5A63">
      <w:pPr>
        <w:jc w:val="right"/>
        <w:rPr>
          <w:lang w:eastAsia="bg-BG"/>
        </w:rPr>
      </w:pPr>
    </w:p>
    <w:p w:rsidR="00F201E9" w:rsidRPr="0075053D" w:rsidRDefault="00F201E9" w:rsidP="000B5A63">
      <w:pPr>
        <w:jc w:val="right"/>
        <w:rPr>
          <w:lang w:eastAsia="bg-BG"/>
        </w:rPr>
      </w:pPr>
    </w:p>
    <w:p w:rsidR="00F201E9" w:rsidRPr="0075053D" w:rsidRDefault="00F201E9" w:rsidP="000B5A63">
      <w:pPr>
        <w:jc w:val="right"/>
        <w:rPr>
          <w:lang w:eastAsia="bg-BG"/>
        </w:rPr>
      </w:pPr>
    </w:p>
    <w:p w:rsidR="000B5A63" w:rsidRPr="0075053D" w:rsidRDefault="000B5A63" w:rsidP="000B5A63">
      <w:pPr>
        <w:jc w:val="right"/>
        <w:rPr>
          <w:b/>
          <w:i/>
          <w:lang w:eastAsia="bg-BG"/>
        </w:rPr>
      </w:pPr>
      <w:r w:rsidRPr="0075053D">
        <w:rPr>
          <w:lang w:eastAsia="bg-BG"/>
        </w:rPr>
        <w:tab/>
      </w:r>
      <w:r w:rsidRPr="0075053D">
        <w:rPr>
          <w:b/>
          <w:i/>
          <w:lang w:eastAsia="bg-BG"/>
        </w:rPr>
        <w:t>Образец № 1</w:t>
      </w:r>
    </w:p>
    <w:p w:rsidR="000B5A63" w:rsidRPr="0075053D" w:rsidRDefault="000B5A63" w:rsidP="000B5A63">
      <w:pPr>
        <w:pStyle w:val="Annexetitre"/>
      </w:pPr>
      <w:r w:rsidRPr="0075053D">
        <w:t xml:space="preserve">Стандартен образец за единния европейски документ за обществени поръчки (ЕЕДОП) </w:t>
      </w:r>
      <w:r w:rsidRPr="0075053D">
        <w:rPr>
          <w:b w:val="0"/>
          <w:i/>
          <w:color w:val="F79646"/>
          <w:szCs w:val="24"/>
          <w:u w:val="none"/>
          <w:lang w:val="ru-RU"/>
        </w:rPr>
        <w:t>*</w:t>
      </w:r>
    </w:p>
    <w:p w:rsidR="000B5A63" w:rsidRPr="0075053D" w:rsidRDefault="000B5A63" w:rsidP="000B5A63">
      <w:pPr>
        <w:shd w:val="clear" w:color="auto" w:fill="FFFFFF"/>
        <w:ind w:left="238" w:right="142"/>
        <w:jc w:val="both"/>
        <w:rPr>
          <w:b/>
          <w:bCs/>
          <w:i/>
          <w:color w:val="F79646"/>
          <w:lang w:val="ru-RU"/>
        </w:rPr>
      </w:pPr>
      <w:r w:rsidRPr="0075053D">
        <w:rPr>
          <w:b/>
          <w:bCs/>
          <w:i/>
          <w:color w:val="F79646"/>
          <w:lang w:val="ru-RU"/>
        </w:rPr>
        <w:t>*коментар на възложителя:</w:t>
      </w:r>
    </w:p>
    <w:p w:rsidR="000B5A63" w:rsidRPr="0075053D" w:rsidRDefault="000B5A63" w:rsidP="000B5A63">
      <w:pPr>
        <w:shd w:val="clear" w:color="auto" w:fill="FFFFFF"/>
        <w:ind w:left="238" w:right="142"/>
        <w:jc w:val="both"/>
        <w:rPr>
          <w:b/>
          <w:bCs/>
          <w:i/>
          <w:color w:val="F79646"/>
          <w:lang w:val="ru-RU"/>
        </w:rPr>
      </w:pPr>
      <w:r w:rsidRPr="0075053D">
        <w:rPr>
          <w:b/>
          <w:bCs/>
          <w:i/>
          <w:color w:val="F79646"/>
          <w:lang w:val="ru-RU"/>
        </w:rPr>
        <w:t xml:space="preserve">Възложителят е поставил коментари в ЕЕДОП </w:t>
      </w:r>
      <w:r w:rsidRPr="0075053D">
        <w:rPr>
          <w:b/>
          <w:bCs/>
          <w:i/>
          <w:color w:val="F79646"/>
          <w:u w:val="single"/>
          <w:lang w:val="ru-RU"/>
        </w:rPr>
        <w:t>само</w:t>
      </w:r>
      <w:r w:rsidRPr="0075053D">
        <w:rPr>
          <w:b/>
          <w:bCs/>
          <w:i/>
          <w:color w:val="F79646"/>
          <w:lang w:val="ru-RU"/>
        </w:rPr>
        <w:t xml:space="preserve"> на местата, на които  иска да обърне внимание</w:t>
      </w:r>
      <w:r w:rsidR="00560A17" w:rsidRPr="0075053D">
        <w:rPr>
          <w:b/>
          <w:bCs/>
          <w:i/>
          <w:color w:val="F79646"/>
          <w:lang w:val="ru-RU"/>
        </w:rPr>
        <w:t>,както</w:t>
      </w:r>
      <w:r w:rsidRPr="0075053D">
        <w:rPr>
          <w:b/>
          <w:bCs/>
          <w:i/>
          <w:color w:val="F79646"/>
          <w:lang w:val="ru-RU"/>
        </w:rPr>
        <w:t xml:space="preserve"> и за улеснение на участниците. </w:t>
      </w:r>
    </w:p>
    <w:p w:rsidR="000B5A63" w:rsidRPr="0075053D" w:rsidRDefault="000B5A63" w:rsidP="000B5A63">
      <w:pPr>
        <w:shd w:val="clear" w:color="auto" w:fill="FFFFFF"/>
        <w:ind w:left="238" w:right="142"/>
        <w:jc w:val="both"/>
        <w:rPr>
          <w:b/>
          <w:bCs/>
          <w:i/>
          <w:color w:val="F79646"/>
          <w:lang w:val="ru-RU"/>
        </w:rPr>
      </w:pPr>
    </w:p>
    <w:p w:rsidR="000B5A63" w:rsidRPr="0075053D" w:rsidRDefault="000B5A63" w:rsidP="000B5A63">
      <w:pPr>
        <w:pStyle w:val="ChapterTitle"/>
        <w:rPr>
          <w:sz w:val="22"/>
          <w:lang w:val="ru-RU"/>
        </w:rPr>
      </w:pPr>
    </w:p>
    <w:p w:rsidR="000B5A63" w:rsidRPr="0075053D" w:rsidRDefault="000B5A63" w:rsidP="000B5A63">
      <w:pPr>
        <w:pStyle w:val="ChapterTitle"/>
        <w:rPr>
          <w:sz w:val="22"/>
        </w:rPr>
      </w:pPr>
      <w:r w:rsidRPr="0075053D">
        <w:rPr>
          <w:sz w:val="22"/>
        </w:rPr>
        <w:t xml:space="preserve">Част І: </w:t>
      </w:r>
      <w:r w:rsidRPr="0075053D">
        <w:rPr>
          <w:sz w:val="24"/>
          <w:szCs w:val="24"/>
        </w:rPr>
        <w:t>Информация за процедурата за възлагане на обществена поръчка и за възлагащия орган или възложителя</w:t>
      </w:r>
    </w:p>
    <w:p w:rsidR="000B5A63" w:rsidRPr="0075053D" w:rsidRDefault="000B5A63" w:rsidP="000B5A63">
      <w:pPr>
        <w:pBdr>
          <w:top w:val="single" w:sz="4" w:space="1" w:color="auto"/>
          <w:left w:val="single" w:sz="4" w:space="4" w:color="auto"/>
          <w:bottom w:val="single" w:sz="4" w:space="1" w:color="auto"/>
          <w:right w:val="single" w:sz="4" w:space="4" w:color="auto"/>
        </w:pBdr>
        <w:shd w:val="clear" w:color="auto" w:fill="BFBFBF"/>
        <w:rPr>
          <w:b/>
          <w:sz w:val="22"/>
        </w:rPr>
      </w:pPr>
      <w:r w:rsidRPr="0075053D">
        <w:rPr>
          <w:sz w:val="22"/>
        </w:rPr>
        <w:t xml:space="preserve"> </w:t>
      </w:r>
      <w:r w:rsidRPr="0075053D">
        <w:rPr>
          <w:b/>
          <w:i/>
          <w:sz w:val="22"/>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75053D">
        <w:rPr>
          <w:b/>
          <w:i/>
          <w:sz w:val="22"/>
          <w:u w:val="single"/>
        </w:rPr>
        <w:t>при условие че ЕЕДОП е създаден и попълнен чрез електронната система за ЕЕДОП</w:t>
      </w:r>
      <w:r w:rsidRPr="0075053D">
        <w:rPr>
          <w:rStyle w:val="FootnoteReference"/>
          <w:b/>
          <w:i/>
          <w:sz w:val="22"/>
          <w:u w:val="single"/>
        </w:rPr>
        <w:footnoteReference w:id="1"/>
      </w:r>
      <w:r w:rsidRPr="0075053D">
        <w:rPr>
          <w:sz w:val="22"/>
        </w:rPr>
        <w:t>.</w:t>
      </w:r>
      <w:r w:rsidRPr="0075053D">
        <w:rPr>
          <w:b/>
          <w:sz w:val="22"/>
          <w:u w:val="single"/>
        </w:rPr>
        <w:t xml:space="preserve"> </w:t>
      </w:r>
      <w:r w:rsidRPr="0075053D">
        <w:rPr>
          <w:b/>
          <w:sz w:val="22"/>
        </w:rPr>
        <w:t xml:space="preserve">Позоваване на </w:t>
      </w:r>
      <w:r w:rsidRPr="0075053D">
        <w:rPr>
          <w:b/>
          <w:i/>
          <w:sz w:val="22"/>
        </w:rPr>
        <w:t>съответното обявление</w:t>
      </w:r>
      <w:r w:rsidRPr="0075053D">
        <w:rPr>
          <w:rStyle w:val="FootnoteReference"/>
          <w:b/>
          <w:i/>
          <w:sz w:val="22"/>
        </w:rPr>
        <w:footnoteReference w:id="2"/>
      </w:r>
      <w:r w:rsidRPr="0075053D">
        <w:rPr>
          <w:b/>
          <w:sz w:val="22"/>
        </w:rPr>
        <w:t>, публикувано в Официален вестник на Европейския съюз:</w:t>
      </w:r>
      <w:r w:rsidRPr="0075053D">
        <w:rPr>
          <w:sz w:val="22"/>
        </w:rPr>
        <w:br/>
      </w:r>
      <w:r w:rsidRPr="0075053D">
        <w:rPr>
          <w:b/>
          <w:sz w:val="22"/>
        </w:rPr>
        <w:t xml:space="preserve">OВEС S брой[], дата [], стр.[], </w:t>
      </w:r>
      <w:r w:rsidRPr="0075053D">
        <w:rPr>
          <w:sz w:val="22"/>
        </w:rPr>
        <w:br/>
      </w:r>
      <w:r w:rsidRPr="0075053D">
        <w:rPr>
          <w:b/>
          <w:sz w:val="22"/>
        </w:rPr>
        <w:t>Номер на обявлението в ОВ S: [ ][ ][ ][ ]/S [ ][ ][ ]–[ ][ ][ ][ ][ ][ ][ ]</w:t>
      </w:r>
    </w:p>
    <w:p w:rsidR="000B5A63" w:rsidRPr="0075053D" w:rsidRDefault="000B5A63" w:rsidP="000B5A63">
      <w:pPr>
        <w:pBdr>
          <w:top w:val="single" w:sz="4" w:space="1" w:color="auto"/>
          <w:left w:val="single" w:sz="4" w:space="4" w:color="auto"/>
          <w:bottom w:val="single" w:sz="4" w:space="1" w:color="auto"/>
          <w:right w:val="single" w:sz="4" w:space="4" w:color="auto"/>
        </w:pBdr>
        <w:shd w:val="clear" w:color="auto" w:fill="BFBFBF"/>
        <w:rPr>
          <w:b/>
          <w:i/>
          <w:sz w:val="22"/>
        </w:rPr>
      </w:pPr>
      <w:r w:rsidRPr="0075053D">
        <w:rPr>
          <w:b/>
          <w:i/>
          <w:sz w:val="22"/>
          <w:u w:val="single"/>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0B5A63" w:rsidRPr="0075053D" w:rsidRDefault="000B5A63" w:rsidP="000B5A63">
      <w:pPr>
        <w:pBdr>
          <w:top w:val="single" w:sz="4" w:space="1" w:color="auto"/>
          <w:left w:val="single" w:sz="4" w:space="4" w:color="auto"/>
          <w:bottom w:val="single" w:sz="4" w:space="1" w:color="auto"/>
          <w:right w:val="single" w:sz="4" w:space="4" w:color="auto"/>
        </w:pBdr>
        <w:shd w:val="clear" w:color="auto" w:fill="BFBFBF"/>
        <w:rPr>
          <w:b/>
          <w:sz w:val="22"/>
        </w:rPr>
      </w:pPr>
      <w:r w:rsidRPr="0075053D">
        <w:rPr>
          <w:b/>
          <w:sz w:val="22"/>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0B5A63" w:rsidRPr="0075053D" w:rsidRDefault="000B5A63" w:rsidP="000B5A63">
      <w:pPr>
        <w:pStyle w:val="SectionTitle"/>
        <w:rPr>
          <w:sz w:val="22"/>
          <w:lang w:val="ru-RU"/>
        </w:rPr>
      </w:pPr>
    </w:p>
    <w:p w:rsidR="000B5A63" w:rsidRPr="0075053D" w:rsidRDefault="000B5A63" w:rsidP="000B5A63">
      <w:pPr>
        <w:pStyle w:val="SectionTitle"/>
        <w:rPr>
          <w:sz w:val="22"/>
        </w:rPr>
      </w:pPr>
      <w:r w:rsidRPr="0075053D">
        <w:rPr>
          <w:sz w:val="22"/>
        </w:rPr>
        <w:t>Информация за процедурата за възлагане на обществена поръчка</w:t>
      </w:r>
    </w:p>
    <w:p w:rsidR="000B5A63" w:rsidRPr="0075053D" w:rsidRDefault="000B5A63" w:rsidP="000B5A63">
      <w:pPr>
        <w:pBdr>
          <w:top w:val="single" w:sz="4" w:space="1" w:color="auto"/>
          <w:left w:val="single" w:sz="4" w:space="4" w:color="auto"/>
          <w:bottom w:val="single" w:sz="4" w:space="1" w:color="auto"/>
          <w:right w:val="single" w:sz="4" w:space="4" w:color="auto"/>
        </w:pBdr>
        <w:shd w:val="clear" w:color="auto" w:fill="BFBFBF"/>
        <w:rPr>
          <w:i/>
          <w:sz w:val="22"/>
        </w:rPr>
      </w:pPr>
      <w:r w:rsidRPr="0075053D">
        <w:rPr>
          <w:b/>
          <w:i/>
          <w:sz w:val="22"/>
        </w:rPr>
        <w:t xml:space="preserve">Информацията, изисквана съгласно част I, ще бъде извлечена автоматично, </w:t>
      </w:r>
      <w:r w:rsidRPr="0075053D">
        <w:rPr>
          <w:b/>
          <w:i/>
          <w:sz w:val="22"/>
          <w:u w:val="single"/>
        </w:rPr>
        <w:t>при условие че ЕЕДОП е създаден и попълнен чрез посочената по-горе електронна система за ЕЕДОП.</w:t>
      </w:r>
      <w:r w:rsidRPr="0075053D">
        <w:rPr>
          <w:b/>
          <w:sz w:val="22"/>
          <w:u w:val="single"/>
        </w:rPr>
        <w:t xml:space="preserve"> </w:t>
      </w:r>
      <w:r w:rsidRPr="0075053D">
        <w:rPr>
          <w:b/>
          <w:i/>
          <w:sz w:val="22"/>
          <w:u w:val="single"/>
        </w:rPr>
        <w:t xml:space="preserve">В противен случай тази информация трябва да бъде попълнена от </w:t>
      </w:r>
      <w:r w:rsidRPr="0075053D">
        <w:rPr>
          <w:b/>
          <w:sz w:val="22"/>
        </w:rPr>
        <w:t>икономическия оператор</w:t>
      </w:r>
      <w:r w:rsidRPr="0075053D">
        <w:rPr>
          <w:b/>
          <w:i/>
          <w:sz w:val="22"/>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0B5A63" w:rsidRPr="0075053D" w:rsidTr="003F156C">
        <w:trPr>
          <w:trHeight w:val="349"/>
        </w:trPr>
        <w:tc>
          <w:tcPr>
            <w:tcW w:w="4644"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pPr>
              <w:rPr>
                <w:b/>
                <w:i/>
              </w:rPr>
            </w:pPr>
            <w:r w:rsidRPr="0075053D">
              <w:rPr>
                <w:b/>
                <w:i/>
                <w:sz w:val="22"/>
              </w:rPr>
              <w:lastRenderedPageBreak/>
              <w:t>Идентифициране на възложителя</w:t>
            </w:r>
            <w:r w:rsidRPr="0075053D">
              <w:rPr>
                <w:rStyle w:val="FootnoteReference"/>
                <w:b/>
                <w:i/>
                <w:sz w:val="22"/>
              </w:rPr>
              <w:footnoteReference w:id="3"/>
            </w:r>
          </w:p>
        </w:tc>
        <w:tc>
          <w:tcPr>
            <w:tcW w:w="4645"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pPr>
              <w:rPr>
                <w:b/>
                <w:i/>
              </w:rPr>
            </w:pPr>
            <w:r w:rsidRPr="0075053D">
              <w:rPr>
                <w:b/>
                <w:i/>
                <w:sz w:val="22"/>
              </w:rPr>
              <w:t>Отговор:</w:t>
            </w:r>
          </w:p>
        </w:tc>
      </w:tr>
      <w:tr w:rsidR="000B5A63" w:rsidRPr="0075053D" w:rsidTr="003F156C">
        <w:trPr>
          <w:trHeight w:val="349"/>
        </w:trPr>
        <w:tc>
          <w:tcPr>
            <w:tcW w:w="4644"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r w:rsidRPr="0075053D">
              <w:rPr>
                <w:sz w:val="22"/>
              </w:rPr>
              <w:t xml:space="preserve">Име: </w:t>
            </w:r>
          </w:p>
        </w:tc>
        <w:tc>
          <w:tcPr>
            <w:tcW w:w="4645"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r w:rsidRPr="0075053D">
              <w:rPr>
                <w:sz w:val="22"/>
              </w:rPr>
              <w:t>Химикотехнологичен и металургичен университет</w:t>
            </w:r>
          </w:p>
        </w:tc>
      </w:tr>
      <w:tr w:rsidR="000B5A63" w:rsidRPr="0075053D" w:rsidTr="003F156C">
        <w:trPr>
          <w:trHeight w:val="485"/>
        </w:trPr>
        <w:tc>
          <w:tcPr>
            <w:tcW w:w="4644"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pPr>
              <w:rPr>
                <w:b/>
                <w:i/>
              </w:rPr>
            </w:pPr>
            <w:r w:rsidRPr="0075053D">
              <w:rPr>
                <w:b/>
                <w:i/>
                <w:sz w:val="22"/>
              </w:rPr>
              <w:t>За коя обществена поръчки се отнася?</w:t>
            </w:r>
          </w:p>
        </w:tc>
        <w:tc>
          <w:tcPr>
            <w:tcW w:w="4645"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pPr>
              <w:pStyle w:val="ListParagraph"/>
              <w:spacing w:before="120" w:after="120"/>
              <w:ind w:left="34"/>
              <w:jc w:val="both"/>
              <w:rPr>
                <w:b/>
              </w:rPr>
            </w:pPr>
            <w:r w:rsidRPr="0075053D">
              <w:rPr>
                <w:b/>
                <w:i/>
                <w:sz w:val="22"/>
              </w:rPr>
              <w:t xml:space="preserve">Отговор: </w:t>
            </w:r>
            <w:r w:rsidRPr="0075053D">
              <w:rPr>
                <w:b/>
              </w:rPr>
              <w:t>„А</w:t>
            </w:r>
            <w:r w:rsidRPr="0075053D">
              <w:rPr>
                <w:b/>
                <w:lang w:val="ru-RU"/>
              </w:rPr>
              <w:t xml:space="preserve">бонаментна доставка на български, руски и </w:t>
            </w:r>
            <w:r w:rsidRPr="0075053D">
              <w:rPr>
                <w:b/>
              </w:rPr>
              <w:t>други чуждоезични</w:t>
            </w:r>
            <w:r w:rsidRPr="0075053D">
              <w:rPr>
                <w:b/>
                <w:lang w:val="ru-RU"/>
              </w:rPr>
              <w:t xml:space="preserve"> периодични издания, бази данни, програмни продукти и периодични доставки на научна литература </w:t>
            </w:r>
            <w:r w:rsidRPr="0075053D">
              <w:rPr>
                <w:b/>
              </w:rPr>
              <w:t>по обособени позиции</w:t>
            </w:r>
            <w:r w:rsidRPr="0075053D">
              <w:rPr>
                <w:b/>
                <w:lang w:val="ru-RU"/>
              </w:rPr>
              <w:t xml:space="preserve"> за нуждите на Библиотечно-информационен център /БИЦ/ </w:t>
            </w:r>
            <w:r w:rsidRPr="0075053D">
              <w:rPr>
                <w:b/>
              </w:rPr>
              <w:t xml:space="preserve">и </w:t>
            </w:r>
            <w:r w:rsidRPr="0075053D">
              <w:rPr>
                <w:b/>
                <w:lang w:val="ru-RU"/>
              </w:rPr>
              <w:t>Ректорат на ХТМУ, гр. София</w:t>
            </w:r>
            <w:r w:rsidRPr="0075053D">
              <w:rPr>
                <w:b/>
              </w:rPr>
              <w:t xml:space="preserve"> и проект BG</w:t>
            </w:r>
            <w:r w:rsidRPr="0075053D">
              <w:rPr>
                <w:b/>
                <w:lang w:val="ru-RU"/>
              </w:rPr>
              <w:t>05</w:t>
            </w:r>
            <w:r w:rsidRPr="0075053D">
              <w:rPr>
                <w:b/>
              </w:rPr>
              <w:t>M</w:t>
            </w:r>
            <w:r w:rsidRPr="0075053D">
              <w:rPr>
                <w:b/>
                <w:lang w:val="ru-RU"/>
              </w:rPr>
              <w:t>2О</w:t>
            </w:r>
            <w:r w:rsidRPr="0075053D">
              <w:rPr>
                <w:b/>
              </w:rPr>
              <w:t>P</w:t>
            </w:r>
            <w:r w:rsidRPr="0075053D">
              <w:rPr>
                <w:b/>
                <w:lang w:val="ru-RU"/>
              </w:rPr>
              <w:t xml:space="preserve">001-2.009-0015 </w:t>
            </w:r>
            <w:r w:rsidRPr="0075053D">
              <w:rPr>
                <w:b/>
              </w:rPr>
              <w:t>„</w:t>
            </w:r>
            <w:r w:rsidRPr="0075053D">
              <w:rPr>
                <w:b/>
                <w:lang w:val="ru-RU"/>
              </w:rPr>
              <w:t>Подкрепа за развитие на капацитета на докторанти и млади учени в областта на техническите, природните и  математическите науки”</w:t>
            </w:r>
            <w:r w:rsidRPr="0075053D">
              <w:rPr>
                <w:b/>
              </w:rPr>
              <w:t>.</w:t>
            </w:r>
          </w:p>
          <w:p w:rsidR="000B5A63" w:rsidRPr="0075053D" w:rsidRDefault="000B5A63" w:rsidP="003F156C">
            <w:pPr>
              <w:rPr>
                <w:b/>
                <w:i/>
              </w:rPr>
            </w:pPr>
          </w:p>
        </w:tc>
      </w:tr>
      <w:tr w:rsidR="000B5A63" w:rsidRPr="0075053D" w:rsidTr="003F156C">
        <w:trPr>
          <w:trHeight w:val="484"/>
        </w:trPr>
        <w:tc>
          <w:tcPr>
            <w:tcW w:w="4644"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r w:rsidRPr="0075053D">
              <w:rPr>
                <w:sz w:val="22"/>
              </w:rPr>
              <w:t>Название или кратко описание на поръчката</w:t>
            </w:r>
            <w:r w:rsidRPr="0075053D">
              <w:rPr>
                <w:rStyle w:val="FootnoteReference"/>
                <w:sz w:val="22"/>
              </w:rPr>
              <w:footnoteReference w:id="4"/>
            </w:r>
            <w:r w:rsidRPr="0075053D">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r w:rsidRPr="0075053D">
              <w:rPr>
                <w:sz w:val="22"/>
              </w:rPr>
              <w:t>[Поръчката е разделена на единадесет обособени позиции.   ]</w:t>
            </w:r>
          </w:p>
        </w:tc>
      </w:tr>
      <w:tr w:rsidR="000B5A63" w:rsidRPr="0075053D" w:rsidTr="003F156C">
        <w:trPr>
          <w:trHeight w:val="484"/>
        </w:trPr>
        <w:tc>
          <w:tcPr>
            <w:tcW w:w="4644"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r w:rsidRPr="0075053D">
              <w:t>Референтен номер на досието, определен от възлагащия орган или възложителя (</w:t>
            </w:r>
            <w:r w:rsidRPr="0075053D">
              <w:rPr>
                <w:i/>
              </w:rPr>
              <w:t>ако е приложимо</w:t>
            </w:r>
            <w:r w:rsidRPr="0075053D">
              <w:t>)</w:t>
            </w:r>
            <w:r w:rsidRPr="0075053D">
              <w:rPr>
                <w:rStyle w:val="FootnoteReference"/>
              </w:rPr>
              <w:footnoteReference w:id="5"/>
            </w:r>
            <w:r w:rsidRPr="0075053D">
              <w:t>:</w:t>
            </w:r>
          </w:p>
        </w:tc>
        <w:tc>
          <w:tcPr>
            <w:tcW w:w="4645"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pPr>
              <w:rPr>
                <w:lang w:val="en-US"/>
              </w:rPr>
            </w:pPr>
            <w:r w:rsidRPr="0075053D">
              <w:rPr>
                <w:sz w:val="22"/>
              </w:rPr>
              <w:t>[   ]</w:t>
            </w:r>
          </w:p>
        </w:tc>
      </w:tr>
    </w:tbl>
    <w:p w:rsidR="000B5A63" w:rsidRPr="0075053D" w:rsidRDefault="000B5A63" w:rsidP="000B5A63">
      <w:pPr>
        <w:pBdr>
          <w:top w:val="single" w:sz="4" w:space="1" w:color="auto"/>
          <w:left w:val="single" w:sz="4" w:space="4" w:color="auto"/>
          <w:bottom w:val="single" w:sz="4" w:space="1" w:color="auto"/>
          <w:right w:val="single" w:sz="4" w:space="4" w:color="auto"/>
        </w:pBdr>
        <w:shd w:val="clear" w:color="auto" w:fill="BFBFBF"/>
        <w:tabs>
          <w:tab w:val="left" w:pos="4644"/>
        </w:tabs>
        <w:rPr>
          <w:sz w:val="22"/>
        </w:rPr>
      </w:pPr>
      <w:r w:rsidRPr="0075053D">
        <w:rPr>
          <w:b/>
          <w:i/>
          <w:u w:val="single"/>
        </w:rPr>
        <w:t>Останалата</w:t>
      </w:r>
      <w:r w:rsidRPr="0075053D">
        <w:rPr>
          <w:b/>
          <w:i/>
        </w:rPr>
        <w:t xml:space="preserve"> информация във всички раздели на ЕЕДОП следва да бъде попълнена от </w:t>
      </w:r>
      <w:r w:rsidRPr="0075053D">
        <w:rPr>
          <w:b/>
          <w:i/>
          <w:u w:val="single"/>
        </w:rPr>
        <w:t>икономическия оператор</w:t>
      </w:r>
    </w:p>
    <w:p w:rsidR="000B5A63" w:rsidRPr="0075053D" w:rsidRDefault="000B5A63" w:rsidP="000B5A63">
      <w:pPr>
        <w:pStyle w:val="ChapterTitle"/>
        <w:rPr>
          <w:sz w:val="22"/>
          <w:lang w:val="ru-RU"/>
        </w:rPr>
      </w:pPr>
    </w:p>
    <w:p w:rsidR="000B5A63" w:rsidRPr="0075053D" w:rsidRDefault="000B5A63" w:rsidP="000B5A63">
      <w:pPr>
        <w:pStyle w:val="ChapterTitle"/>
        <w:rPr>
          <w:sz w:val="22"/>
        </w:rPr>
      </w:pPr>
      <w:r w:rsidRPr="0075053D">
        <w:rPr>
          <w:sz w:val="22"/>
        </w:rPr>
        <w:t>Част II: Информация за икономическия оператор</w:t>
      </w:r>
    </w:p>
    <w:p w:rsidR="000B5A63" w:rsidRPr="0075053D" w:rsidRDefault="000B5A63" w:rsidP="000B5A63">
      <w:pPr>
        <w:pStyle w:val="SectionTitle"/>
        <w:rPr>
          <w:sz w:val="22"/>
        </w:rPr>
      </w:pPr>
      <w:r w:rsidRPr="0075053D">
        <w:rPr>
          <w:sz w:val="22"/>
        </w:rPr>
        <w:t>А: Информация за икономическия оператор</w:t>
      </w:r>
      <w:r w:rsidRPr="0075053D">
        <w:rPr>
          <w:b w:val="0"/>
          <w:i/>
          <w:color w:val="F79646"/>
          <w:sz w:val="24"/>
          <w:szCs w:val="24"/>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0B5A63" w:rsidRPr="0075053D" w:rsidTr="003F156C">
        <w:tc>
          <w:tcPr>
            <w:tcW w:w="4644"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pPr>
              <w:rPr>
                <w:b/>
                <w:i/>
              </w:rPr>
            </w:pPr>
            <w:r w:rsidRPr="0075053D">
              <w:rPr>
                <w:b/>
                <w:i/>
                <w:sz w:val="22"/>
              </w:rPr>
              <w:t>Идентификация:</w:t>
            </w:r>
          </w:p>
        </w:tc>
        <w:tc>
          <w:tcPr>
            <w:tcW w:w="4645"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pPr>
              <w:pStyle w:val="Text1"/>
              <w:ind w:left="0"/>
              <w:rPr>
                <w:b/>
                <w:i/>
              </w:rPr>
            </w:pPr>
            <w:r w:rsidRPr="0075053D">
              <w:rPr>
                <w:b/>
                <w:i/>
                <w:sz w:val="22"/>
              </w:rPr>
              <w:t>Отговор:</w:t>
            </w:r>
          </w:p>
        </w:tc>
      </w:tr>
      <w:tr w:rsidR="000B5A63" w:rsidRPr="0075053D" w:rsidTr="003F156C">
        <w:tc>
          <w:tcPr>
            <w:tcW w:w="4644"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pPr>
              <w:pStyle w:val="NumPar1"/>
              <w:numPr>
                <w:ilvl w:val="0"/>
                <w:numId w:val="0"/>
              </w:numPr>
              <w:ind w:left="850" w:hanging="850"/>
            </w:pPr>
            <w:r w:rsidRPr="0075053D">
              <w:rPr>
                <w:sz w:val="22"/>
              </w:rPr>
              <w:t>Име:</w:t>
            </w:r>
          </w:p>
        </w:tc>
        <w:tc>
          <w:tcPr>
            <w:tcW w:w="4645"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pPr>
              <w:pStyle w:val="Text1"/>
              <w:ind w:left="0"/>
            </w:pPr>
            <w:r w:rsidRPr="0075053D">
              <w:rPr>
                <w:sz w:val="22"/>
              </w:rPr>
              <w:t>[   ]</w:t>
            </w:r>
          </w:p>
        </w:tc>
      </w:tr>
      <w:tr w:rsidR="000B5A63" w:rsidRPr="0075053D" w:rsidTr="003F156C">
        <w:trPr>
          <w:trHeight w:val="1372"/>
        </w:trPr>
        <w:tc>
          <w:tcPr>
            <w:tcW w:w="4644"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pPr>
              <w:pStyle w:val="Text1"/>
              <w:ind w:left="0"/>
              <w:rPr>
                <w:lang w:val="ru-RU"/>
              </w:rPr>
            </w:pPr>
            <w:r w:rsidRPr="0075053D">
              <w:rPr>
                <w:sz w:val="22"/>
                <w:lang w:val="ru-RU"/>
              </w:rPr>
              <w:lastRenderedPageBreak/>
              <w:t>Идентификационен номер по ДДС, ако е приложимо:</w:t>
            </w:r>
          </w:p>
          <w:p w:rsidR="000B5A63" w:rsidRPr="0075053D" w:rsidRDefault="000B5A63" w:rsidP="003F156C">
            <w:pPr>
              <w:pStyle w:val="Text1"/>
              <w:ind w:left="0"/>
              <w:rPr>
                <w:lang w:val="ru-RU"/>
              </w:rPr>
            </w:pPr>
            <w:r w:rsidRPr="0075053D">
              <w:rPr>
                <w:sz w:val="22"/>
                <w:lang w:val="ru-RU"/>
              </w:rPr>
              <w:t>Ако не е приложимо, моля посочете друг национален идентификационен номер, ако е необходимо и приложимо</w:t>
            </w:r>
          </w:p>
        </w:tc>
        <w:tc>
          <w:tcPr>
            <w:tcW w:w="4645"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pPr>
              <w:pStyle w:val="Text1"/>
              <w:ind w:left="0"/>
            </w:pPr>
            <w:r w:rsidRPr="0075053D">
              <w:rPr>
                <w:sz w:val="22"/>
              </w:rPr>
              <w:t>[   ]</w:t>
            </w:r>
          </w:p>
          <w:p w:rsidR="000B5A63" w:rsidRPr="0075053D" w:rsidRDefault="000B5A63" w:rsidP="003F156C">
            <w:pPr>
              <w:pStyle w:val="Text1"/>
              <w:ind w:left="0"/>
            </w:pPr>
            <w:r w:rsidRPr="0075053D">
              <w:rPr>
                <w:sz w:val="22"/>
              </w:rPr>
              <w:t>[   ]</w:t>
            </w:r>
          </w:p>
        </w:tc>
      </w:tr>
      <w:tr w:rsidR="000B5A63" w:rsidRPr="0075053D" w:rsidTr="003F156C">
        <w:tc>
          <w:tcPr>
            <w:tcW w:w="4644"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pPr>
              <w:pStyle w:val="Text1"/>
              <w:ind w:left="0"/>
            </w:pPr>
            <w:r w:rsidRPr="0075053D">
              <w:rPr>
                <w:sz w:val="22"/>
              </w:rPr>
              <w:t xml:space="preserve">Пощенски адрес: </w:t>
            </w:r>
          </w:p>
        </w:tc>
        <w:tc>
          <w:tcPr>
            <w:tcW w:w="4645"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pPr>
              <w:pStyle w:val="Text1"/>
              <w:ind w:left="0"/>
            </w:pPr>
            <w:r w:rsidRPr="0075053D">
              <w:rPr>
                <w:sz w:val="22"/>
              </w:rPr>
              <w:t>[……]</w:t>
            </w:r>
          </w:p>
        </w:tc>
      </w:tr>
      <w:tr w:rsidR="000B5A63" w:rsidRPr="0075053D" w:rsidTr="003F156C">
        <w:trPr>
          <w:trHeight w:val="2002"/>
        </w:trPr>
        <w:tc>
          <w:tcPr>
            <w:tcW w:w="4644"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pPr>
              <w:pStyle w:val="Text1"/>
              <w:ind w:left="0"/>
              <w:rPr>
                <w:lang w:val="ru-RU"/>
              </w:rPr>
            </w:pPr>
            <w:r w:rsidRPr="0075053D">
              <w:rPr>
                <w:sz w:val="22"/>
                <w:lang w:val="ru-RU"/>
              </w:rPr>
              <w:t>Лице или лица за контакт</w:t>
            </w:r>
            <w:r w:rsidRPr="0075053D">
              <w:rPr>
                <w:rStyle w:val="FootnoteReference"/>
                <w:sz w:val="22"/>
              </w:rPr>
              <w:footnoteReference w:id="6"/>
            </w:r>
            <w:r w:rsidRPr="0075053D">
              <w:rPr>
                <w:sz w:val="22"/>
                <w:lang w:val="ru-RU"/>
              </w:rPr>
              <w:t>:</w:t>
            </w:r>
          </w:p>
          <w:p w:rsidR="000B5A63" w:rsidRPr="0075053D" w:rsidRDefault="000B5A63" w:rsidP="003F156C">
            <w:pPr>
              <w:pStyle w:val="Text1"/>
              <w:ind w:left="0"/>
              <w:rPr>
                <w:lang w:val="ru-RU"/>
              </w:rPr>
            </w:pPr>
            <w:r w:rsidRPr="0075053D">
              <w:rPr>
                <w:sz w:val="22"/>
                <w:lang w:val="ru-RU"/>
              </w:rPr>
              <w:t>Телефон:</w:t>
            </w:r>
          </w:p>
          <w:p w:rsidR="000B5A63" w:rsidRPr="0075053D" w:rsidRDefault="000B5A63" w:rsidP="003F156C">
            <w:pPr>
              <w:pStyle w:val="Text1"/>
              <w:ind w:left="0"/>
              <w:rPr>
                <w:lang w:val="ru-RU"/>
              </w:rPr>
            </w:pPr>
            <w:r w:rsidRPr="0075053D">
              <w:rPr>
                <w:sz w:val="22"/>
                <w:lang w:val="ru-RU"/>
              </w:rPr>
              <w:t>Ел. поща:</w:t>
            </w:r>
          </w:p>
          <w:p w:rsidR="000B5A63" w:rsidRPr="0075053D" w:rsidRDefault="000B5A63" w:rsidP="003F156C">
            <w:pPr>
              <w:pStyle w:val="Text1"/>
              <w:ind w:left="0"/>
              <w:rPr>
                <w:lang w:val="ru-RU"/>
              </w:rPr>
            </w:pPr>
            <w:r w:rsidRPr="0075053D">
              <w:rPr>
                <w:lang w:val="ru-RU"/>
              </w:rPr>
              <w:t>Интернет адрес (уеб адрес) (</w:t>
            </w:r>
            <w:r w:rsidRPr="0075053D">
              <w:rPr>
                <w:i/>
                <w:lang w:val="ru-RU"/>
              </w:rPr>
              <w:t>ако е приложимо</w:t>
            </w:r>
            <w:r w:rsidRPr="0075053D">
              <w:rPr>
                <w:lang w:val="ru-RU"/>
              </w:rPr>
              <w:t>):</w:t>
            </w:r>
          </w:p>
        </w:tc>
        <w:tc>
          <w:tcPr>
            <w:tcW w:w="4645"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pPr>
              <w:pStyle w:val="Text1"/>
              <w:ind w:left="0"/>
              <w:rPr>
                <w:lang w:val="ru-RU"/>
              </w:rPr>
            </w:pPr>
            <w:r w:rsidRPr="0075053D">
              <w:rPr>
                <w:sz w:val="22"/>
                <w:lang w:val="ru-RU"/>
              </w:rPr>
              <w:t>[……]</w:t>
            </w:r>
          </w:p>
          <w:p w:rsidR="000B5A63" w:rsidRPr="0075053D" w:rsidRDefault="000B5A63" w:rsidP="003F156C">
            <w:pPr>
              <w:pStyle w:val="Text1"/>
              <w:ind w:left="0"/>
              <w:rPr>
                <w:lang w:val="ru-RU"/>
              </w:rPr>
            </w:pPr>
            <w:r w:rsidRPr="0075053D">
              <w:rPr>
                <w:sz w:val="22"/>
                <w:lang w:val="ru-RU"/>
              </w:rPr>
              <w:t>[……]</w:t>
            </w:r>
          </w:p>
          <w:p w:rsidR="000B5A63" w:rsidRPr="0075053D" w:rsidRDefault="000B5A63" w:rsidP="003F156C">
            <w:pPr>
              <w:pStyle w:val="Text1"/>
              <w:ind w:left="0"/>
              <w:rPr>
                <w:sz w:val="22"/>
                <w:lang w:val="bg-BG"/>
              </w:rPr>
            </w:pPr>
            <w:r w:rsidRPr="0075053D">
              <w:rPr>
                <w:sz w:val="22"/>
                <w:lang w:val="ru-RU"/>
              </w:rPr>
              <w:t>[……]</w:t>
            </w:r>
          </w:p>
          <w:p w:rsidR="000B5A63" w:rsidRPr="0075053D" w:rsidRDefault="000B5A63" w:rsidP="003F156C">
            <w:pPr>
              <w:pStyle w:val="Text1"/>
              <w:ind w:left="0"/>
              <w:rPr>
                <w:lang w:val="ru-RU"/>
              </w:rPr>
            </w:pPr>
            <w:r w:rsidRPr="0075053D">
              <w:rPr>
                <w:sz w:val="22"/>
                <w:lang w:val="ru-RU"/>
              </w:rPr>
              <w:t>[……]</w:t>
            </w:r>
          </w:p>
          <w:p w:rsidR="000B5A63" w:rsidRPr="0075053D" w:rsidRDefault="000B5A63" w:rsidP="003F156C">
            <w:pPr>
              <w:spacing w:before="120" w:after="120"/>
              <w:jc w:val="center"/>
              <w:rPr>
                <w:b/>
                <w:i/>
                <w:color w:val="F79646"/>
                <w:lang w:val="ru-RU" w:eastAsia="bg-BG"/>
              </w:rPr>
            </w:pPr>
            <w:r w:rsidRPr="0075053D">
              <w:rPr>
                <w:b/>
                <w:i/>
                <w:color w:val="F79646"/>
                <w:lang w:val="ru-RU" w:eastAsia="bg-BG"/>
              </w:rPr>
              <w:t>*</w:t>
            </w:r>
            <w:r w:rsidRPr="0075053D">
              <w:rPr>
                <w:b/>
                <w:i/>
                <w:color w:val="F79646"/>
                <w:lang w:eastAsia="bg-BG"/>
              </w:rPr>
              <w:t>коментар на възложителя:</w:t>
            </w:r>
          </w:p>
          <w:p w:rsidR="000B5A63" w:rsidRPr="0075053D" w:rsidRDefault="000B5A63" w:rsidP="003F156C">
            <w:pPr>
              <w:pStyle w:val="Text1"/>
              <w:ind w:left="0"/>
              <w:rPr>
                <w:lang w:val="ru-RU"/>
              </w:rPr>
            </w:pPr>
            <w:r w:rsidRPr="0075053D">
              <w:rPr>
                <w:rFonts w:ascii="Times New Roman" w:hAnsi="Times New Roman"/>
                <w:i/>
                <w:color w:val="F79646"/>
                <w:sz w:val="24"/>
                <w:szCs w:val="24"/>
                <w:lang w:val="ru-RU"/>
              </w:rPr>
              <w:t>Да се посочат данните на законния/те представител/и на икономическия оператор, както и на лице/а за контакт, в случай, че е приложимо.</w:t>
            </w:r>
          </w:p>
        </w:tc>
      </w:tr>
      <w:tr w:rsidR="000B5A63" w:rsidRPr="0075053D" w:rsidTr="003F156C">
        <w:tc>
          <w:tcPr>
            <w:tcW w:w="4644"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pPr>
              <w:pStyle w:val="Text1"/>
              <w:ind w:left="0"/>
              <w:rPr>
                <w:b/>
                <w:i/>
              </w:rPr>
            </w:pPr>
            <w:r w:rsidRPr="0075053D">
              <w:rPr>
                <w:b/>
                <w:i/>
                <w:sz w:val="22"/>
              </w:rPr>
              <w:t>Обща информация:</w:t>
            </w:r>
          </w:p>
        </w:tc>
        <w:tc>
          <w:tcPr>
            <w:tcW w:w="4645"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pPr>
              <w:pStyle w:val="Text1"/>
              <w:ind w:left="0"/>
              <w:rPr>
                <w:b/>
                <w:i/>
              </w:rPr>
            </w:pPr>
            <w:r w:rsidRPr="0075053D">
              <w:rPr>
                <w:b/>
                <w:i/>
                <w:sz w:val="22"/>
              </w:rPr>
              <w:t>Отговор:</w:t>
            </w:r>
          </w:p>
        </w:tc>
      </w:tr>
      <w:tr w:rsidR="000B5A63" w:rsidRPr="0075053D" w:rsidTr="003F156C">
        <w:tc>
          <w:tcPr>
            <w:tcW w:w="4644"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pPr>
              <w:pStyle w:val="Text1"/>
              <w:ind w:left="0"/>
              <w:rPr>
                <w:lang w:val="ru-RU"/>
              </w:rPr>
            </w:pPr>
            <w:r w:rsidRPr="0075053D">
              <w:rPr>
                <w:sz w:val="22"/>
                <w:lang w:val="ru-RU"/>
              </w:rPr>
              <w:t>Икономическият оператор микро-, малко или средно предприятие ли е</w:t>
            </w:r>
            <w:r w:rsidRPr="0075053D">
              <w:rPr>
                <w:rStyle w:val="FootnoteReference"/>
                <w:sz w:val="22"/>
              </w:rPr>
              <w:footnoteReference w:id="7"/>
            </w:r>
            <w:r w:rsidRPr="0075053D">
              <w:rPr>
                <w:sz w:val="22"/>
                <w:lang w:val="ru-RU"/>
              </w:rPr>
              <w:t>?</w:t>
            </w:r>
          </w:p>
        </w:tc>
        <w:tc>
          <w:tcPr>
            <w:tcW w:w="4645"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pPr>
              <w:pStyle w:val="Text1"/>
              <w:ind w:left="0"/>
            </w:pPr>
            <w:r w:rsidRPr="0075053D">
              <w:rPr>
                <w:sz w:val="22"/>
              </w:rPr>
              <w:t>[] Да [] Не</w:t>
            </w:r>
          </w:p>
        </w:tc>
      </w:tr>
      <w:tr w:rsidR="000B5A63" w:rsidRPr="0075053D" w:rsidTr="003F156C">
        <w:tc>
          <w:tcPr>
            <w:tcW w:w="4644"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pPr>
              <w:pStyle w:val="Text1"/>
              <w:ind w:left="0"/>
              <w:rPr>
                <w:lang w:val="ru-RU"/>
              </w:rPr>
            </w:pPr>
            <w:r w:rsidRPr="0075053D">
              <w:rPr>
                <w:b/>
                <w:sz w:val="22"/>
                <w:u w:val="single"/>
                <w:lang w:val="ru-RU"/>
              </w:rPr>
              <w:t>Само в случай че поръчката е запазена</w:t>
            </w:r>
            <w:r w:rsidRPr="0075053D">
              <w:rPr>
                <w:rStyle w:val="FootnoteReference"/>
                <w:b/>
                <w:sz w:val="22"/>
                <w:u w:val="single"/>
              </w:rPr>
              <w:footnoteReference w:id="8"/>
            </w:r>
            <w:r w:rsidRPr="0075053D">
              <w:rPr>
                <w:b/>
                <w:sz w:val="22"/>
                <w:u w:val="single"/>
                <w:lang w:val="ru-RU"/>
              </w:rPr>
              <w:t>:</w:t>
            </w:r>
            <w:r w:rsidRPr="0075053D">
              <w:rPr>
                <w:b/>
                <w:i/>
                <w:color w:val="F79646"/>
                <w:sz w:val="24"/>
                <w:szCs w:val="24"/>
                <w:lang w:val="ru-RU"/>
              </w:rPr>
              <w:t>*</w:t>
            </w:r>
            <w:r w:rsidRPr="0075053D">
              <w:rPr>
                <w:b/>
                <w:sz w:val="22"/>
                <w:lang w:val="ru-RU"/>
              </w:rPr>
              <w:t xml:space="preserve"> </w:t>
            </w:r>
            <w:r w:rsidRPr="0075053D">
              <w:rPr>
                <w:sz w:val="22"/>
                <w:lang w:val="ru-RU"/>
              </w:rPr>
              <w:t>икономическият оператор защитено предприятие ли е или социално предприятие</w:t>
            </w:r>
            <w:r w:rsidRPr="0075053D">
              <w:rPr>
                <w:rStyle w:val="FootnoteReference"/>
                <w:sz w:val="22"/>
              </w:rPr>
              <w:footnoteReference w:id="9"/>
            </w:r>
            <w:r w:rsidRPr="0075053D">
              <w:rPr>
                <w:sz w:val="22"/>
                <w:lang w:val="ru-RU"/>
              </w:rPr>
              <w:t xml:space="preserve">, или ще осигури </w:t>
            </w:r>
            <w:r w:rsidRPr="0075053D">
              <w:rPr>
                <w:sz w:val="22"/>
                <w:lang w:val="ru-RU"/>
              </w:rPr>
              <w:lastRenderedPageBreak/>
              <w:t>изпълнението на поръчката в контекста на програми за създаване на защитени работни места?</w:t>
            </w:r>
            <w:r w:rsidRPr="0075053D">
              <w:rPr>
                <w:lang w:val="ru-RU"/>
              </w:rPr>
              <w:br/>
            </w:r>
            <w:r w:rsidRPr="0075053D">
              <w:rPr>
                <w:b/>
                <w:lang w:val="ru-RU"/>
              </w:rPr>
              <w:t xml:space="preserve">Ако „да“, </w:t>
            </w:r>
            <w:r w:rsidRPr="0075053D">
              <w:rPr>
                <w:sz w:val="22"/>
                <w:lang w:val="ru-RU"/>
              </w:rPr>
              <w:t>какъв е съответният процент работници с увреждания или в неравностойно положение?</w:t>
            </w:r>
            <w:r w:rsidRPr="0075053D">
              <w:rPr>
                <w:lang w:val="ru-RU"/>
              </w:rPr>
              <w:br/>
            </w:r>
            <w:r w:rsidRPr="0075053D">
              <w:rPr>
                <w:sz w:val="22"/>
                <w:lang w:val="ru-RU"/>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pPr>
              <w:spacing w:before="120" w:after="120"/>
              <w:jc w:val="center"/>
            </w:pPr>
            <w:r w:rsidRPr="0075053D">
              <w:rPr>
                <w:sz w:val="22"/>
              </w:rPr>
              <w:lastRenderedPageBreak/>
              <w:t xml:space="preserve">[] Да [] </w:t>
            </w:r>
            <w:r w:rsidRPr="0075053D">
              <w:t>Не</w:t>
            </w:r>
            <w:r w:rsidRPr="0075053D">
              <w:br/>
            </w:r>
            <w:r w:rsidRPr="0075053D">
              <w:br/>
            </w:r>
            <w:r w:rsidRPr="0075053D">
              <w:br/>
            </w:r>
            <w:r w:rsidRPr="0075053D">
              <w:br/>
            </w:r>
            <w:r w:rsidRPr="0075053D">
              <w:lastRenderedPageBreak/>
              <w:br/>
            </w:r>
            <w:r w:rsidRPr="0075053D">
              <w:br/>
            </w:r>
            <w:r w:rsidRPr="0075053D">
              <w:rPr>
                <w:sz w:val="22"/>
              </w:rPr>
              <w:t>[…]</w:t>
            </w:r>
            <w:r w:rsidRPr="0075053D">
              <w:br/>
            </w:r>
            <w:r w:rsidRPr="0075053D">
              <w:br/>
            </w:r>
            <w:r w:rsidRPr="0075053D">
              <w:br/>
            </w:r>
            <w:r w:rsidRPr="0075053D">
              <w:rPr>
                <w:sz w:val="22"/>
              </w:rPr>
              <w:t>[….]</w:t>
            </w:r>
          </w:p>
          <w:p w:rsidR="000B5A63" w:rsidRPr="0075053D" w:rsidRDefault="000B5A63" w:rsidP="003F156C">
            <w:pPr>
              <w:spacing w:before="120" w:after="120"/>
              <w:jc w:val="center"/>
              <w:rPr>
                <w:b/>
                <w:i/>
                <w:color w:val="F79646"/>
                <w:lang w:eastAsia="bg-BG"/>
              </w:rPr>
            </w:pPr>
            <w:r w:rsidRPr="0075053D">
              <w:rPr>
                <w:b/>
                <w:i/>
                <w:color w:val="F79646"/>
                <w:lang w:val="ru-RU" w:eastAsia="bg-BG"/>
              </w:rPr>
              <w:t>*</w:t>
            </w:r>
            <w:r w:rsidRPr="0075053D">
              <w:rPr>
                <w:b/>
                <w:i/>
                <w:color w:val="F79646"/>
                <w:lang w:eastAsia="bg-BG"/>
              </w:rPr>
              <w:t>коментар на възложителя:</w:t>
            </w:r>
          </w:p>
          <w:p w:rsidR="000B5A63" w:rsidRPr="0075053D" w:rsidRDefault="000B5A63" w:rsidP="003F156C">
            <w:pPr>
              <w:pStyle w:val="Text1"/>
              <w:ind w:left="0"/>
              <w:jc w:val="left"/>
              <w:rPr>
                <w:lang w:val="ru-RU"/>
              </w:rPr>
            </w:pPr>
            <w:r w:rsidRPr="0075053D">
              <w:rPr>
                <w:rFonts w:ascii="Times New Roman" w:hAnsi="Times New Roman"/>
                <w:i/>
                <w:color w:val="F79646"/>
                <w:sz w:val="24"/>
                <w:szCs w:val="24"/>
                <w:lang w:val="ru-RU"/>
              </w:rPr>
              <w:t xml:space="preserve">Поръчката  </w:t>
            </w:r>
            <w:r w:rsidRPr="0075053D">
              <w:rPr>
                <w:rFonts w:ascii="Times New Roman" w:hAnsi="Times New Roman"/>
                <w:i/>
                <w:color w:val="F79646"/>
                <w:sz w:val="24"/>
                <w:szCs w:val="24"/>
                <w:lang w:val="bg-BG"/>
              </w:rPr>
              <w:t>н</w:t>
            </w:r>
            <w:r w:rsidRPr="0075053D">
              <w:rPr>
                <w:rFonts w:ascii="Times New Roman" w:hAnsi="Times New Roman"/>
                <w:i/>
                <w:color w:val="F79646"/>
                <w:sz w:val="24"/>
                <w:szCs w:val="24"/>
                <w:lang w:val="ru-RU"/>
              </w:rPr>
              <w:t xml:space="preserve">е </w:t>
            </w:r>
            <w:r w:rsidRPr="0075053D">
              <w:rPr>
                <w:rFonts w:ascii="Times New Roman" w:hAnsi="Times New Roman"/>
                <w:i/>
                <w:color w:val="F79646"/>
                <w:sz w:val="24"/>
                <w:szCs w:val="24"/>
                <w:lang w:val="bg-BG"/>
              </w:rPr>
              <w:t xml:space="preserve"> е </w:t>
            </w:r>
            <w:r w:rsidRPr="0075053D">
              <w:rPr>
                <w:rFonts w:ascii="Times New Roman" w:hAnsi="Times New Roman"/>
                <w:i/>
                <w:color w:val="F79646"/>
                <w:sz w:val="24"/>
                <w:szCs w:val="24"/>
                <w:lang w:val="ru-RU"/>
              </w:rPr>
              <w:t xml:space="preserve">запазена и  </w:t>
            </w:r>
            <w:r w:rsidRPr="0075053D">
              <w:rPr>
                <w:rFonts w:ascii="Times New Roman" w:hAnsi="Times New Roman"/>
                <w:i/>
                <w:color w:val="F79646"/>
                <w:sz w:val="24"/>
                <w:szCs w:val="24"/>
                <w:lang w:val="bg-BG"/>
              </w:rPr>
              <w:t>н</w:t>
            </w:r>
            <w:r w:rsidRPr="0075053D">
              <w:rPr>
                <w:rFonts w:ascii="Times New Roman" w:hAnsi="Times New Roman"/>
                <w:i/>
                <w:color w:val="F79646"/>
                <w:sz w:val="24"/>
                <w:szCs w:val="24"/>
                <w:lang w:val="ru-RU"/>
              </w:rPr>
              <w:t xml:space="preserve">е </w:t>
            </w:r>
            <w:r w:rsidRPr="0075053D">
              <w:rPr>
                <w:rFonts w:ascii="Times New Roman" w:hAnsi="Times New Roman"/>
                <w:i/>
                <w:color w:val="F79646"/>
                <w:sz w:val="24"/>
                <w:szCs w:val="24"/>
                <w:lang w:val="bg-BG"/>
              </w:rPr>
              <w:t xml:space="preserve">е </w:t>
            </w:r>
            <w:r w:rsidRPr="0075053D">
              <w:rPr>
                <w:rFonts w:ascii="Times New Roman" w:hAnsi="Times New Roman"/>
                <w:i/>
                <w:color w:val="F79646"/>
                <w:sz w:val="24"/>
                <w:szCs w:val="24"/>
                <w:lang w:val="ru-RU"/>
              </w:rPr>
              <w:t>необходимо да се попълва тази част от ЕЕДОП.</w:t>
            </w:r>
            <w:r w:rsidRPr="0075053D">
              <w:rPr>
                <w:rFonts w:ascii="Times New Roman" w:hAnsi="Times New Roman"/>
                <w:color w:val="F79646"/>
                <w:sz w:val="24"/>
                <w:szCs w:val="24"/>
                <w:lang w:val="ru-RU"/>
              </w:rPr>
              <w:br/>
            </w:r>
            <w:r w:rsidRPr="0075053D">
              <w:rPr>
                <w:rFonts w:ascii="Times New Roman" w:hAnsi="Times New Roman"/>
                <w:sz w:val="24"/>
                <w:szCs w:val="24"/>
                <w:lang w:val="ru-RU"/>
              </w:rPr>
              <w:br/>
            </w:r>
            <w:r w:rsidRPr="0075053D">
              <w:rPr>
                <w:lang w:val="ru-RU"/>
              </w:rPr>
              <w:br/>
            </w:r>
          </w:p>
        </w:tc>
      </w:tr>
      <w:tr w:rsidR="000B5A63" w:rsidRPr="0075053D" w:rsidTr="003F156C">
        <w:tc>
          <w:tcPr>
            <w:tcW w:w="4644"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pPr>
              <w:pStyle w:val="Text1"/>
              <w:ind w:left="0"/>
            </w:pPr>
            <w:r w:rsidRPr="0075053D">
              <w:rPr>
                <w:sz w:val="22"/>
                <w:lang w:val="ru-RU"/>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r w:rsidRPr="0075053D">
              <w:rPr>
                <w:b/>
                <w:i/>
                <w:color w:val="F79646"/>
                <w:sz w:val="24"/>
                <w:szCs w:val="24"/>
                <w:lang w:val="ru-RU"/>
              </w:rPr>
              <w:t xml:space="preserve"> *</w:t>
            </w:r>
          </w:p>
        </w:tc>
        <w:tc>
          <w:tcPr>
            <w:tcW w:w="4645"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pPr>
              <w:spacing w:before="120" w:after="120"/>
              <w:jc w:val="center"/>
              <w:rPr>
                <w:b/>
                <w:i/>
                <w:color w:val="F79646"/>
                <w:lang w:eastAsia="bg-BG"/>
              </w:rPr>
            </w:pPr>
            <w:r w:rsidRPr="0075053D">
              <w:rPr>
                <w:b/>
                <w:i/>
                <w:color w:val="F79646"/>
                <w:lang w:val="ru-RU" w:eastAsia="bg-BG"/>
              </w:rPr>
              <w:t>*</w:t>
            </w:r>
            <w:r w:rsidRPr="0075053D">
              <w:rPr>
                <w:b/>
                <w:i/>
                <w:color w:val="F79646"/>
                <w:lang w:eastAsia="bg-BG"/>
              </w:rPr>
              <w:t>коментар на възложителя:</w:t>
            </w:r>
          </w:p>
          <w:p w:rsidR="000B5A63" w:rsidRPr="0075053D" w:rsidRDefault="000B5A63" w:rsidP="003F156C">
            <w:pPr>
              <w:pStyle w:val="Text1"/>
              <w:ind w:left="0"/>
              <w:rPr>
                <w:sz w:val="22"/>
                <w:lang w:val="ru-RU"/>
              </w:rPr>
            </w:pPr>
            <w:r w:rsidRPr="0075053D">
              <w:rPr>
                <w:sz w:val="22"/>
                <w:lang w:val="ru-RU"/>
              </w:rPr>
              <w:t>[] Да [] Не [</w:t>
            </w:r>
            <w:r w:rsidRPr="0075053D">
              <w:rPr>
                <w:sz w:val="22"/>
                <w:lang w:val="bg-BG"/>
              </w:rPr>
              <w:t xml:space="preserve"> </w:t>
            </w:r>
            <w:r w:rsidRPr="0075053D">
              <w:rPr>
                <w:color w:val="F79646"/>
                <w:sz w:val="22"/>
                <w:lang w:val="bg-BG"/>
              </w:rPr>
              <w:t>х</w:t>
            </w:r>
            <w:r w:rsidRPr="0075053D">
              <w:rPr>
                <w:sz w:val="22"/>
                <w:lang w:val="bg-BG"/>
              </w:rPr>
              <w:t xml:space="preserve"> </w:t>
            </w:r>
            <w:r w:rsidRPr="0075053D">
              <w:rPr>
                <w:sz w:val="22"/>
                <w:lang w:val="ru-RU"/>
              </w:rPr>
              <w:t>] Не се прилага</w:t>
            </w:r>
          </w:p>
          <w:p w:rsidR="000B5A63" w:rsidRPr="0075053D" w:rsidRDefault="000B5A63" w:rsidP="003F156C">
            <w:pPr>
              <w:pStyle w:val="Text1"/>
              <w:ind w:left="0"/>
              <w:rPr>
                <w:lang w:val="ru-RU"/>
              </w:rPr>
            </w:pPr>
            <w:r w:rsidRPr="0075053D">
              <w:rPr>
                <w:rFonts w:ascii="Times New Roman" w:hAnsi="Times New Roman"/>
                <w:i/>
                <w:color w:val="00B0F0"/>
                <w:sz w:val="24"/>
                <w:szCs w:val="24"/>
                <w:lang w:val="ru-RU"/>
              </w:rPr>
              <w:br/>
            </w:r>
          </w:p>
        </w:tc>
      </w:tr>
      <w:tr w:rsidR="000B5A63" w:rsidRPr="0075053D" w:rsidTr="003F156C">
        <w:tc>
          <w:tcPr>
            <w:tcW w:w="4644"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pPr>
              <w:pStyle w:val="Text1"/>
              <w:ind w:left="0"/>
              <w:rPr>
                <w:lang w:val="ru-RU"/>
              </w:rPr>
            </w:pPr>
            <w:r w:rsidRPr="0075053D">
              <w:rPr>
                <w:b/>
                <w:lang w:val="ru-RU"/>
              </w:rPr>
              <w:t>Ако „да“</w:t>
            </w:r>
            <w:r w:rsidRPr="0075053D">
              <w:rPr>
                <w:lang w:val="ru-RU"/>
              </w:rPr>
              <w:t>:</w:t>
            </w:r>
          </w:p>
          <w:p w:rsidR="000B5A63" w:rsidRPr="0075053D" w:rsidRDefault="000B5A63" w:rsidP="003F156C">
            <w:pPr>
              <w:pStyle w:val="Text1"/>
              <w:ind w:left="0"/>
              <w:rPr>
                <w:b/>
                <w:u w:val="single"/>
                <w:lang w:val="ru-RU"/>
              </w:rPr>
            </w:pPr>
            <w:r w:rsidRPr="0075053D">
              <w:rPr>
                <w:b/>
                <w:sz w:val="22"/>
                <w:u w:val="single"/>
                <w:lang w:val="ru-RU"/>
              </w:rPr>
              <w:t xml:space="preserve">Моля, отговорете на въпросите в останалите части от този раздел, раздел Б и, когато е целесъобразно, раздел В от тази част, попълнете част </w:t>
            </w:r>
            <w:r w:rsidRPr="0075053D">
              <w:rPr>
                <w:b/>
                <w:sz w:val="22"/>
                <w:u w:val="single"/>
              </w:rPr>
              <w:t>V</w:t>
            </w:r>
            <w:r w:rsidRPr="0075053D">
              <w:rPr>
                <w:b/>
                <w:sz w:val="22"/>
                <w:u w:val="single"/>
                <w:lang w:val="ru-RU"/>
              </w:rPr>
              <w:t xml:space="preserve">, когато е приложимо, и при всички случаи попълнете и подпишете част </w:t>
            </w:r>
            <w:r w:rsidRPr="0075053D">
              <w:rPr>
                <w:b/>
                <w:sz w:val="22"/>
                <w:u w:val="single"/>
              </w:rPr>
              <w:t>VI</w:t>
            </w:r>
            <w:r w:rsidRPr="0075053D">
              <w:rPr>
                <w:b/>
                <w:sz w:val="22"/>
                <w:u w:val="single"/>
                <w:lang w:val="ru-RU"/>
              </w:rPr>
              <w:t xml:space="preserve">. </w:t>
            </w:r>
          </w:p>
          <w:p w:rsidR="000B5A63" w:rsidRPr="0075053D" w:rsidRDefault="000B5A63" w:rsidP="003F156C">
            <w:pPr>
              <w:pStyle w:val="Text1"/>
              <w:ind w:left="0"/>
              <w:jc w:val="left"/>
              <w:rPr>
                <w:lang w:val="ru-RU"/>
              </w:rPr>
            </w:pPr>
            <w:r w:rsidRPr="0075053D">
              <w:rPr>
                <w:sz w:val="22"/>
                <w:lang w:val="ru-RU"/>
              </w:rPr>
              <w:t>а) Моля посочете наименованието на списъка или сертификата и съответния регистрационен или сертификационен номер, ако е приложимо:</w:t>
            </w:r>
            <w:r w:rsidRPr="0075053D">
              <w:rPr>
                <w:lang w:val="ru-RU"/>
              </w:rPr>
              <w:br/>
            </w:r>
            <w:r w:rsidRPr="0075053D">
              <w:rPr>
                <w:i/>
                <w:sz w:val="22"/>
                <w:lang w:val="ru-RU"/>
              </w:rPr>
              <w:t>б) Ако сертификатът за регистрацията или за сертифицирането е наличен в електронен формат, моля, посочете:</w:t>
            </w:r>
            <w:r w:rsidRPr="0075053D">
              <w:rPr>
                <w:lang w:val="ru-RU"/>
              </w:rPr>
              <w:br/>
            </w:r>
            <w:r w:rsidRPr="0075053D">
              <w:rPr>
                <w:lang w:val="ru-RU"/>
              </w:rPr>
              <w:br/>
            </w:r>
            <w:r w:rsidRPr="0075053D">
              <w:rPr>
                <w:sz w:val="22"/>
                <w:lang w:val="ru-RU"/>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75053D">
              <w:rPr>
                <w:rStyle w:val="FootnoteReference"/>
                <w:sz w:val="22"/>
              </w:rPr>
              <w:footnoteReference w:id="10"/>
            </w:r>
            <w:r w:rsidRPr="0075053D">
              <w:rPr>
                <w:sz w:val="22"/>
                <w:lang w:val="ru-RU"/>
              </w:rPr>
              <w:t>:</w:t>
            </w:r>
            <w:r w:rsidRPr="0075053D">
              <w:rPr>
                <w:lang w:val="ru-RU"/>
              </w:rPr>
              <w:br/>
            </w:r>
            <w:r w:rsidRPr="0075053D">
              <w:rPr>
                <w:sz w:val="22"/>
                <w:lang w:val="ru-RU"/>
              </w:rPr>
              <w:t>г) Регистрацията или сертифицирането обхваща ли всички задължителни критерии за подбор?</w:t>
            </w:r>
            <w:r w:rsidRPr="0075053D">
              <w:rPr>
                <w:lang w:val="ru-RU"/>
              </w:rPr>
              <w:br/>
            </w:r>
            <w:r w:rsidRPr="0075053D">
              <w:rPr>
                <w:b/>
                <w:sz w:val="22"/>
                <w:lang w:val="ru-RU"/>
              </w:rPr>
              <w:lastRenderedPageBreak/>
              <w:t>Ако „не“:</w:t>
            </w:r>
            <w:r w:rsidRPr="0075053D">
              <w:rPr>
                <w:sz w:val="22"/>
                <w:lang w:val="ru-RU"/>
              </w:rPr>
              <w:br/>
            </w:r>
            <w:r w:rsidRPr="0075053D">
              <w:rPr>
                <w:b/>
                <w:sz w:val="22"/>
                <w:u w:val="single"/>
                <w:lang w:val="ru-RU"/>
              </w:rPr>
              <w:t>В допълнение моля, попълнете липсващата информация в част І</w:t>
            </w:r>
            <w:r w:rsidRPr="0075053D">
              <w:rPr>
                <w:b/>
                <w:sz w:val="22"/>
                <w:u w:val="single"/>
              </w:rPr>
              <w:t>V</w:t>
            </w:r>
            <w:r w:rsidRPr="0075053D">
              <w:rPr>
                <w:b/>
                <w:sz w:val="22"/>
                <w:u w:val="single"/>
                <w:lang w:val="ru-RU"/>
              </w:rPr>
              <w:t>, раздели А, Б, В или Г според случая</w:t>
            </w:r>
            <w:r w:rsidRPr="0075053D">
              <w:rPr>
                <w:sz w:val="22"/>
                <w:lang w:val="ru-RU"/>
              </w:rPr>
              <w:t xml:space="preserve">  </w:t>
            </w:r>
            <w:r w:rsidRPr="0075053D">
              <w:rPr>
                <w:b/>
                <w:i/>
                <w:sz w:val="22"/>
                <w:lang w:val="ru-RU"/>
              </w:rPr>
              <w:t>САМО ако това се изисква съгласно съответното обявление или документацията за обществената поръчка:</w:t>
            </w:r>
            <w:r w:rsidRPr="0075053D">
              <w:rPr>
                <w:lang w:val="ru-RU"/>
              </w:rPr>
              <w:br/>
            </w:r>
            <w:r w:rsidRPr="0075053D">
              <w:rPr>
                <w:sz w:val="22"/>
                <w:lang w:val="ru-RU"/>
              </w:rPr>
              <w:t xml:space="preserve">д) Икономическият оператор може ли да представи </w:t>
            </w:r>
            <w:r w:rsidRPr="0075053D">
              <w:rPr>
                <w:b/>
                <w:sz w:val="22"/>
                <w:lang w:val="ru-RU"/>
              </w:rPr>
              <w:t>удостоверение</w:t>
            </w:r>
            <w:r w:rsidRPr="0075053D">
              <w:rPr>
                <w:sz w:val="22"/>
                <w:lang w:val="ru-RU"/>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75053D">
              <w:rPr>
                <w:lang w:val="ru-RU"/>
              </w:rPr>
              <w:br/>
            </w:r>
            <w:r w:rsidRPr="0075053D">
              <w:rPr>
                <w:i/>
                <w:sz w:val="22"/>
                <w:lang w:val="ru-RU"/>
              </w:rPr>
              <w:t>Ако съответните документи са на разположение в електронен формат, моля, посочете:</w:t>
            </w:r>
            <w:r w:rsidRPr="0075053D">
              <w:rPr>
                <w:sz w:val="22"/>
                <w:lang w:val="ru-RU"/>
              </w:rPr>
              <w:t xml:space="preserve"> </w:t>
            </w:r>
          </w:p>
        </w:tc>
        <w:tc>
          <w:tcPr>
            <w:tcW w:w="4645"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pPr>
              <w:pStyle w:val="Text1"/>
              <w:ind w:left="0"/>
              <w:jc w:val="left"/>
              <w:rPr>
                <w:sz w:val="22"/>
                <w:lang w:val="bg-BG"/>
              </w:rPr>
            </w:pPr>
            <w:r w:rsidRPr="0075053D">
              <w:rPr>
                <w:lang w:val="ru-RU"/>
              </w:rPr>
              <w:lastRenderedPageBreak/>
              <w:br/>
            </w:r>
            <w:r w:rsidRPr="0075053D">
              <w:rPr>
                <w:lang w:val="ru-RU"/>
              </w:rPr>
              <w:br/>
            </w:r>
            <w:r w:rsidRPr="0075053D">
              <w:rPr>
                <w:lang w:val="ru-RU"/>
              </w:rPr>
              <w:br/>
            </w:r>
            <w:r w:rsidRPr="0075053D">
              <w:rPr>
                <w:lang w:val="ru-RU"/>
              </w:rPr>
              <w:br/>
            </w:r>
            <w:r w:rsidRPr="0075053D">
              <w:rPr>
                <w:lang w:val="ru-RU"/>
              </w:rPr>
              <w:br/>
            </w:r>
            <w:r w:rsidRPr="0075053D">
              <w:rPr>
                <w:lang w:val="ru-RU"/>
              </w:rPr>
              <w:br/>
            </w:r>
          </w:p>
          <w:p w:rsidR="000B5A63" w:rsidRPr="0075053D" w:rsidRDefault="000B5A63" w:rsidP="003F156C">
            <w:pPr>
              <w:pStyle w:val="Text1"/>
              <w:ind w:left="0"/>
              <w:jc w:val="left"/>
              <w:rPr>
                <w:sz w:val="22"/>
                <w:lang w:val="bg-BG"/>
              </w:rPr>
            </w:pPr>
          </w:p>
          <w:p w:rsidR="000B5A63" w:rsidRPr="0075053D" w:rsidRDefault="000B5A63" w:rsidP="003F156C">
            <w:pPr>
              <w:pStyle w:val="Text1"/>
              <w:ind w:left="0"/>
              <w:jc w:val="left"/>
              <w:rPr>
                <w:i/>
                <w:sz w:val="22"/>
                <w:lang w:val="bg-BG"/>
              </w:rPr>
            </w:pPr>
            <w:r w:rsidRPr="0075053D">
              <w:rPr>
                <w:sz w:val="22"/>
              </w:rPr>
              <w:t>a</w:t>
            </w:r>
            <w:r w:rsidRPr="0075053D">
              <w:rPr>
                <w:sz w:val="22"/>
                <w:lang w:val="ru-RU"/>
              </w:rPr>
              <w:t>) [……]</w:t>
            </w:r>
            <w:r w:rsidRPr="0075053D">
              <w:rPr>
                <w:lang w:val="ru-RU"/>
              </w:rPr>
              <w:br/>
            </w:r>
            <w:r w:rsidRPr="0075053D">
              <w:rPr>
                <w:lang w:val="ru-RU"/>
              </w:rPr>
              <w:br/>
            </w:r>
          </w:p>
          <w:p w:rsidR="000B5A63" w:rsidRPr="0075053D" w:rsidRDefault="000B5A63" w:rsidP="003F156C">
            <w:pPr>
              <w:pStyle w:val="Text1"/>
              <w:ind w:left="0"/>
              <w:jc w:val="left"/>
              <w:rPr>
                <w:sz w:val="22"/>
                <w:lang w:val="bg-BG"/>
              </w:rPr>
            </w:pPr>
            <w:r w:rsidRPr="0075053D">
              <w:rPr>
                <w:i/>
                <w:sz w:val="22"/>
                <w:lang w:val="ru-RU"/>
              </w:rPr>
              <w:t>б) (уеб адрес, орган или служба, издаващи документа, точно позоваване на документа):</w:t>
            </w:r>
            <w:r w:rsidRPr="0075053D">
              <w:rPr>
                <w:lang w:val="ru-RU"/>
              </w:rPr>
              <w:br/>
            </w:r>
            <w:r w:rsidRPr="0075053D">
              <w:rPr>
                <w:i/>
                <w:sz w:val="22"/>
                <w:lang w:val="ru-RU"/>
              </w:rPr>
              <w:t>[……][……][……][……]</w:t>
            </w:r>
            <w:r w:rsidRPr="0075053D">
              <w:rPr>
                <w:lang w:val="ru-RU"/>
              </w:rPr>
              <w:br/>
            </w:r>
          </w:p>
          <w:p w:rsidR="000B5A63" w:rsidRPr="0075053D" w:rsidRDefault="000B5A63" w:rsidP="003F156C">
            <w:pPr>
              <w:pStyle w:val="Text1"/>
              <w:ind w:left="0"/>
              <w:jc w:val="left"/>
              <w:rPr>
                <w:sz w:val="22"/>
                <w:lang w:val="bg-BG"/>
              </w:rPr>
            </w:pPr>
            <w:r w:rsidRPr="0075053D">
              <w:rPr>
                <w:sz w:val="22"/>
              </w:rPr>
              <w:t>в) [……]</w:t>
            </w:r>
            <w:r w:rsidRPr="0075053D">
              <w:br/>
            </w:r>
            <w:r w:rsidRPr="0075053D">
              <w:br/>
            </w:r>
            <w:r w:rsidRPr="0075053D">
              <w:br/>
            </w:r>
            <w:r w:rsidRPr="0075053D">
              <w:br/>
            </w:r>
            <w:r w:rsidRPr="0075053D">
              <w:rPr>
                <w:sz w:val="22"/>
              </w:rPr>
              <w:t>г) [] Да [] Не</w:t>
            </w:r>
            <w:r w:rsidRPr="0075053D">
              <w:br/>
            </w:r>
            <w:r w:rsidRPr="0075053D">
              <w:lastRenderedPageBreak/>
              <w:br/>
            </w:r>
            <w:r w:rsidRPr="0075053D">
              <w:br/>
            </w:r>
            <w:r w:rsidRPr="0075053D">
              <w:br/>
            </w:r>
            <w:r w:rsidRPr="0075053D">
              <w:br/>
            </w:r>
            <w:r w:rsidRPr="0075053D">
              <w:br/>
            </w:r>
            <w:r w:rsidRPr="0075053D">
              <w:br/>
            </w:r>
            <w:r w:rsidRPr="0075053D">
              <w:br/>
            </w:r>
          </w:p>
          <w:p w:rsidR="000B5A63" w:rsidRPr="0075053D" w:rsidRDefault="000B5A63" w:rsidP="003F156C">
            <w:pPr>
              <w:pStyle w:val="Text1"/>
              <w:ind w:left="0"/>
              <w:jc w:val="left"/>
              <w:rPr>
                <w:sz w:val="22"/>
                <w:lang w:val="bg-BG"/>
              </w:rPr>
            </w:pPr>
          </w:p>
          <w:p w:rsidR="000B5A63" w:rsidRPr="0075053D" w:rsidRDefault="000B5A63" w:rsidP="003F156C">
            <w:pPr>
              <w:pStyle w:val="Text1"/>
              <w:ind w:left="0"/>
              <w:jc w:val="left"/>
              <w:rPr>
                <w:i/>
                <w:sz w:val="22"/>
                <w:lang w:val="bg-BG"/>
              </w:rPr>
            </w:pPr>
            <w:r w:rsidRPr="0075053D">
              <w:rPr>
                <w:sz w:val="22"/>
                <w:lang w:val="ru-RU"/>
              </w:rPr>
              <w:t xml:space="preserve">д) [] Да [] </w:t>
            </w:r>
            <w:r w:rsidRPr="0075053D">
              <w:rPr>
                <w:lang w:val="ru-RU"/>
              </w:rPr>
              <w:t>Не</w:t>
            </w:r>
            <w:r w:rsidRPr="0075053D">
              <w:rPr>
                <w:lang w:val="ru-RU"/>
              </w:rPr>
              <w:br/>
            </w:r>
            <w:r w:rsidRPr="0075053D">
              <w:rPr>
                <w:lang w:val="ru-RU"/>
              </w:rPr>
              <w:br/>
            </w:r>
            <w:r w:rsidRPr="0075053D">
              <w:rPr>
                <w:lang w:val="ru-RU"/>
              </w:rPr>
              <w:br/>
            </w:r>
            <w:r w:rsidRPr="0075053D">
              <w:rPr>
                <w:lang w:val="ru-RU"/>
              </w:rPr>
              <w:br/>
            </w:r>
            <w:r w:rsidRPr="0075053D">
              <w:rPr>
                <w:lang w:val="ru-RU"/>
              </w:rPr>
              <w:br/>
            </w:r>
            <w:r w:rsidRPr="0075053D">
              <w:rPr>
                <w:lang w:val="ru-RU"/>
              </w:rPr>
              <w:br/>
            </w:r>
            <w:r w:rsidRPr="0075053D">
              <w:rPr>
                <w:i/>
                <w:sz w:val="22"/>
                <w:lang w:val="ru-RU"/>
              </w:rPr>
              <w:t>(уеб адрес, орган или служба, издаващи документа, точно позоваване на документа):</w:t>
            </w:r>
            <w:r w:rsidRPr="0075053D">
              <w:rPr>
                <w:lang w:val="ru-RU"/>
              </w:rPr>
              <w:br/>
            </w:r>
            <w:r w:rsidRPr="0075053D">
              <w:rPr>
                <w:i/>
                <w:sz w:val="22"/>
                <w:lang w:val="ru-RU"/>
              </w:rPr>
              <w:t>[……][……][……][……]</w:t>
            </w:r>
          </w:p>
          <w:p w:rsidR="000B5A63" w:rsidRPr="0075053D" w:rsidRDefault="000B5A63" w:rsidP="003F156C">
            <w:pPr>
              <w:pStyle w:val="Text1"/>
              <w:ind w:left="0"/>
              <w:jc w:val="left"/>
              <w:rPr>
                <w:i/>
                <w:sz w:val="22"/>
                <w:lang w:val="bg-BG"/>
              </w:rPr>
            </w:pPr>
          </w:p>
          <w:p w:rsidR="000B5A63" w:rsidRPr="0075053D" w:rsidRDefault="000B5A63" w:rsidP="003F156C">
            <w:pPr>
              <w:pStyle w:val="Text1"/>
              <w:ind w:left="0"/>
              <w:rPr>
                <w:lang w:val="bg-BG"/>
              </w:rPr>
            </w:pPr>
          </w:p>
        </w:tc>
      </w:tr>
      <w:tr w:rsidR="000B5A63" w:rsidRPr="0075053D" w:rsidTr="003F156C">
        <w:tc>
          <w:tcPr>
            <w:tcW w:w="4644"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pPr>
              <w:rPr>
                <w:b/>
                <w:i/>
              </w:rPr>
            </w:pPr>
            <w:r w:rsidRPr="0075053D">
              <w:rPr>
                <w:b/>
                <w:i/>
                <w:sz w:val="22"/>
              </w:rPr>
              <w:lastRenderedPageBreak/>
              <w:t>Форма на участие:</w:t>
            </w:r>
            <w:r w:rsidRPr="0075053D">
              <w:rPr>
                <w:b/>
                <w:i/>
                <w:color w:val="F79646"/>
                <w:lang w:val="ru-RU"/>
              </w:rPr>
              <w:t xml:space="preserve"> *</w:t>
            </w:r>
          </w:p>
        </w:tc>
        <w:tc>
          <w:tcPr>
            <w:tcW w:w="4645"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pPr>
              <w:pStyle w:val="Text1"/>
              <w:ind w:left="0"/>
              <w:rPr>
                <w:b/>
                <w:i/>
              </w:rPr>
            </w:pPr>
            <w:r w:rsidRPr="0075053D">
              <w:rPr>
                <w:b/>
                <w:i/>
                <w:sz w:val="22"/>
              </w:rPr>
              <w:t>Отговор:</w:t>
            </w:r>
          </w:p>
        </w:tc>
      </w:tr>
      <w:tr w:rsidR="000B5A63" w:rsidRPr="0075053D" w:rsidTr="003F156C">
        <w:tc>
          <w:tcPr>
            <w:tcW w:w="4644"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pPr>
              <w:pStyle w:val="Text1"/>
              <w:ind w:left="0"/>
              <w:rPr>
                <w:lang w:val="ru-RU"/>
              </w:rPr>
            </w:pPr>
            <w:r w:rsidRPr="0075053D">
              <w:rPr>
                <w:sz w:val="22"/>
                <w:lang w:val="ru-RU"/>
              </w:rPr>
              <w:t>Икономическият оператор участва ли в процедурата за възлагане на обществена поръчка заедно с други икономически оператори</w:t>
            </w:r>
            <w:r w:rsidRPr="0075053D">
              <w:rPr>
                <w:rStyle w:val="FootnoteReference"/>
                <w:sz w:val="22"/>
              </w:rPr>
              <w:footnoteReference w:id="11"/>
            </w:r>
            <w:r w:rsidRPr="0075053D">
              <w:rPr>
                <w:sz w:val="22"/>
                <w:lang w:val="ru-RU"/>
              </w:rPr>
              <w:t>?</w:t>
            </w:r>
          </w:p>
        </w:tc>
        <w:tc>
          <w:tcPr>
            <w:tcW w:w="4645"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pPr>
              <w:pStyle w:val="Text1"/>
              <w:ind w:left="0"/>
              <w:rPr>
                <w:sz w:val="22"/>
                <w:lang w:val="ru-RU"/>
              </w:rPr>
            </w:pPr>
            <w:r w:rsidRPr="0075053D">
              <w:rPr>
                <w:sz w:val="22"/>
                <w:lang w:val="ru-RU"/>
              </w:rPr>
              <w:t>[] Да [] Не</w:t>
            </w:r>
          </w:p>
          <w:p w:rsidR="000B5A63" w:rsidRPr="0075053D" w:rsidRDefault="000B5A63" w:rsidP="003F156C">
            <w:pPr>
              <w:pStyle w:val="NoSpacing"/>
              <w:rPr>
                <w:b/>
                <w:i/>
                <w:color w:val="F79646"/>
                <w:sz w:val="24"/>
                <w:szCs w:val="24"/>
              </w:rPr>
            </w:pPr>
            <w:r w:rsidRPr="0075053D">
              <w:rPr>
                <w:b/>
                <w:i/>
                <w:color w:val="F79646"/>
                <w:sz w:val="24"/>
                <w:szCs w:val="24"/>
                <w:lang w:val="ru-RU"/>
              </w:rPr>
              <w:t>*коментар на възложителя:</w:t>
            </w:r>
            <w:r w:rsidRPr="0075053D">
              <w:rPr>
                <w:b/>
                <w:i/>
                <w:color w:val="F79646"/>
                <w:sz w:val="24"/>
                <w:szCs w:val="24"/>
              </w:rPr>
              <w:t xml:space="preserve"> </w:t>
            </w:r>
          </w:p>
          <w:p w:rsidR="000B5A63" w:rsidRPr="0075053D" w:rsidRDefault="000B5A63" w:rsidP="003F156C">
            <w:pPr>
              <w:pStyle w:val="Text1"/>
              <w:ind w:left="0"/>
              <w:rPr>
                <w:lang w:val="ru-RU"/>
              </w:rPr>
            </w:pPr>
            <w:r w:rsidRPr="0075053D">
              <w:rPr>
                <w:rFonts w:ascii="Times New Roman" w:hAnsi="Times New Roman"/>
                <w:i/>
                <w:color w:val="F79646"/>
                <w:sz w:val="24"/>
                <w:szCs w:val="24"/>
                <w:lang w:val="bg-BG"/>
              </w:rPr>
              <w:t>Моля, отговорете с „да“, ако икономическият оператор е обединение.</w:t>
            </w:r>
          </w:p>
        </w:tc>
      </w:tr>
      <w:tr w:rsidR="000B5A63" w:rsidRPr="0075053D" w:rsidTr="003F156C">
        <w:tc>
          <w:tcPr>
            <w:tcW w:w="9289" w:type="dxa"/>
            <w:gridSpan w:val="2"/>
            <w:tcBorders>
              <w:top w:val="single" w:sz="4" w:space="0" w:color="auto"/>
              <w:left w:val="single" w:sz="4" w:space="0" w:color="auto"/>
              <w:bottom w:val="single" w:sz="4" w:space="0" w:color="auto"/>
              <w:right w:val="single" w:sz="4" w:space="0" w:color="auto"/>
            </w:tcBorders>
            <w:shd w:val="clear" w:color="auto" w:fill="BFBFBF"/>
            <w:hideMark/>
          </w:tcPr>
          <w:p w:rsidR="000B5A63" w:rsidRPr="0075053D" w:rsidRDefault="000B5A63" w:rsidP="003F156C">
            <w:pPr>
              <w:pStyle w:val="Text1"/>
              <w:ind w:left="0"/>
              <w:rPr>
                <w:b/>
                <w:i/>
                <w:lang w:val="ru-RU"/>
              </w:rPr>
            </w:pPr>
            <w:r w:rsidRPr="0075053D">
              <w:rPr>
                <w:b/>
                <w:i/>
                <w:lang w:val="ru-RU"/>
              </w:rPr>
              <w:t>Ако „да“</w:t>
            </w:r>
            <w:r w:rsidRPr="0075053D">
              <w:rPr>
                <w:i/>
                <w:lang w:val="ru-RU"/>
              </w:rPr>
              <w:t>, моля, уверете се, че останалите участващи оператори представят отделен ЕЕДОП</w:t>
            </w:r>
            <w:r w:rsidRPr="0075053D">
              <w:rPr>
                <w:lang w:val="ru-RU"/>
              </w:rPr>
              <w:t>.</w:t>
            </w:r>
          </w:p>
        </w:tc>
      </w:tr>
      <w:tr w:rsidR="000B5A63" w:rsidRPr="0075053D" w:rsidTr="003F156C">
        <w:tc>
          <w:tcPr>
            <w:tcW w:w="4644"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pPr>
              <w:pStyle w:val="Text1"/>
              <w:ind w:left="0"/>
              <w:jc w:val="left"/>
              <w:rPr>
                <w:lang w:val="ru-RU"/>
              </w:rPr>
            </w:pPr>
            <w:r w:rsidRPr="0075053D">
              <w:rPr>
                <w:b/>
                <w:lang w:val="ru-RU"/>
              </w:rPr>
              <w:t>Ако „да“</w:t>
            </w:r>
            <w:r w:rsidRPr="0075053D">
              <w:rPr>
                <w:lang w:val="ru-RU"/>
              </w:rPr>
              <w:t>:</w:t>
            </w:r>
            <w:r w:rsidRPr="0075053D">
              <w:rPr>
                <w:lang w:val="ru-RU"/>
              </w:rPr>
              <w:br/>
            </w:r>
            <w:r w:rsidRPr="0075053D">
              <w:rPr>
                <w:sz w:val="22"/>
                <w:lang w:val="ru-RU"/>
              </w:rPr>
              <w:t>а) моля, посочете ролята на икономическия оператор в групата (ръководител на групата, отговорник за конкретни задачи...):</w:t>
            </w:r>
            <w:r w:rsidRPr="0075053D">
              <w:rPr>
                <w:lang w:val="ru-RU"/>
              </w:rPr>
              <w:br/>
            </w:r>
            <w:r w:rsidRPr="0075053D">
              <w:rPr>
                <w:sz w:val="22"/>
                <w:lang w:val="ru-RU"/>
              </w:rPr>
              <w:t>б) моля, посочете другите икономически оператори, които участват заедно в процедурата за възлагане на обществена поръчка:</w:t>
            </w:r>
            <w:r w:rsidRPr="0075053D">
              <w:rPr>
                <w:lang w:val="ru-RU"/>
              </w:rPr>
              <w:br/>
            </w:r>
            <w:r w:rsidRPr="0075053D">
              <w:rPr>
                <w:sz w:val="22"/>
                <w:lang w:val="ru-RU"/>
              </w:rPr>
              <w:t xml:space="preserve">в) когато е приложимо, посочете името на </w:t>
            </w:r>
            <w:r w:rsidRPr="0075053D">
              <w:rPr>
                <w:sz w:val="22"/>
                <w:lang w:val="ru-RU"/>
              </w:rPr>
              <w:lastRenderedPageBreak/>
              <w:t>участващата група:</w:t>
            </w:r>
          </w:p>
        </w:tc>
        <w:tc>
          <w:tcPr>
            <w:tcW w:w="4645"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pPr>
              <w:pStyle w:val="Text1"/>
              <w:ind w:left="0"/>
              <w:jc w:val="left"/>
            </w:pPr>
            <w:r w:rsidRPr="0075053D">
              <w:rPr>
                <w:lang w:val="ru-RU"/>
              </w:rPr>
              <w:lastRenderedPageBreak/>
              <w:br/>
            </w:r>
            <w:r w:rsidRPr="0075053D">
              <w:rPr>
                <w:sz w:val="22"/>
              </w:rPr>
              <w:t>а): [……]</w:t>
            </w:r>
            <w:r w:rsidRPr="0075053D">
              <w:br/>
            </w:r>
            <w:r w:rsidRPr="0075053D">
              <w:br/>
            </w:r>
            <w:r w:rsidRPr="0075053D">
              <w:br/>
            </w:r>
            <w:r w:rsidRPr="0075053D">
              <w:rPr>
                <w:sz w:val="22"/>
              </w:rPr>
              <w:t>б): [……]</w:t>
            </w:r>
            <w:r w:rsidRPr="0075053D">
              <w:br/>
            </w:r>
            <w:r w:rsidRPr="0075053D">
              <w:br/>
            </w:r>
            <w:r w:rsidRPr="0075053D">
              <w:br/>
            </w:r>
            <w:r w:rsidRPr="0075053D">
              <w:rPr>
                <w:sz w:val="22"/>
              </w:rPr>
              <w:t>в): [……]</w:t>
            </w:r>
          </w:p>
        </w:tc>
      </w:tr>
      <w:tr w:rsidR="000B5A63" w:rsidRPr="0075053D" w:rsidTr="003F156C">
        <w:tc>
          <w:tcPr>
            <w:tcW w:w="4644"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pPr>
              <w:pStyle w:val="Text1"/>
              <w:ind w:left="0"/>
              <w:jc w:val="left"/>
              <w:rPr>
                <w:b/>
                <w:i/>
              </w:rPr>
            </w:pPr>
            <w:r w:rsidRPr="0075053D">
              <w:rPr>
                <w:b/>
                <w:i/>
                <w:sz w:val="22"/>
              </w:rPr>
              <w:lastRenderedPageBreak/>
              <w:t>Обособени позиции</w:t>
            </w:r>
          </w:p>
        </w:tc>
        <w:tc>
          <w:tcPr>
            <w:tcW w:w="4645"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pPr>
              <w:pStyle w:val="Text1"/>
              <w:ind w:left="0"/>
              <w:jc w:val="left"/>
              <w:rPr>
                <w:b/>
                <w:i/>
              </w:rPr>
            </w:pPr>
            <w:r w:rsidRPr="0075053D">
              <w:rPr>
                <w:b/>
                <w:i/>
                <w:sz w:val="22"/>
              </w:rPr>
              <w:t>Отговор:</w:t>
            </w:r>
          </w:p>
        </w:tc>
      </w:tr>
      <w:tr w:rsidR="000B5A63" w:rsidRPr="0075053D" w:rsidTr="003F156C">
        <w:tc>
          <w:tcPr>
            <w:tcW w:w="4644"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pPr>
              <w:pStyle w:val="Text1"/>
              <w:ind w:left="0"/>
              <w:jc w:val="left"/>
              <w:rPr>
                <w:b/>
                <w:i/>
                <w:lang w:val="ru-RU"/>
              </w:rPr>
            </w:pPr>
            <w:r w:rsidRPr="0075053D">
              <w:rPr>
                <w:sz w:val="22"/>
                <w:lang w:val="ru-RU"/>
              </w:rPr>
              <w:t>Когато е приложимо, означение на обособената/ите позиция/и, за които икономическият оператор желае да направи оферта:</w:t>
            </w:r>
            <w:r w:rsidRPr="0075053D">
              <w:rPr>
                <w:b/>
                <w:i/>
                <w:sz w:val="24"/>
                <w:szCs w:val="24"/>
                <w:lang w:val="ru-RU"/>
              </w:rPr>
              <w:t xml:space="preserve"> </w:t>
            </w:r>
            <w:r w:rsidRPr="0075053D">
              <w:rPr>
                <w:b/>
                <w:i/>
                <w:color w:val="F79646"/>
                <w:sz w:val="24"/>
                <w:szCs w:val="24"/>
                <w:lang w:val="ru-RU"/>
              </w:rPr>
              <w:t>*</w:t>
            </w:r>
          </w:p>
        </w:tc>
        <w:tc>
          <w:tcPr>
            <w:tcW w:w="4645"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pPr>
              <w:pStyle w:val="Text1"/>
              <w:ind w:left="0"/>
              <w:jc w:val="left"/>
              <w:rPr>
                <w:color w:val="F79646"/>
                <w:sz w:val="22"/>
              </w:rPr>
            </w:pPr>
            <w:r w:rsidRPr="0075053D">
              <w:rPr>
                <w:sz w:val="22"/>
              </w:rPr>
              <w:t>[   ]</w:t>
            </w:r>
          </w:p>
          <w:p w:rsidR="000B5A63" w:rsidRPr="0075053D" w:rsidRDefault="000B5A63" w:rsidP="003F156C">
            <w:pPr>
              <w:pStyle w:val="NoSpacing"/>
              <w:jc w:val="center"/>
              <w:rPr>
                <w:b/>
                <w:i/>
                <w:color w:val="F79646"/>
                <w:sz w:val="24"/>
                <w:szCs w:val="24"/>
              </w:rPr>
            </w:pPr>
            <w:r w:rsidRPr="0075053D">
              <w:rPr>
                <w:b/>
                <w:i/>
                <w:color w:val="F79646"/>
                <w:sz w:val="24"/>
                <w:szCs w:val="24"/>
                <w:lang w:val="ru-RU"/>
              </w:rPr>
              <w:t>*коментар на възложителя:</w:t>
            </w:r>
          </w:p>
          <w:p w:rsidR="000B5A63" w:rsidRPr="0075053D" w:rsidRDefault="000B5A63" w:rsidP="003F156C">
            <w:pPr>
              <w:pStyle w:val="Text1"/>
              <w:ind w:left="0"/>
              <w:jc w:val="left"/>
              <w:rPr>
                <w:b/>
                <w:i/>
                <w:color w:val="F79646"/>
                <w:lang w:val="bg-BG"/>
              </w:rPr>
            </w:pPr>
            <w:r w:rsidRPr="0075053D">
              <w:rPr>
                <w:rFonts w:ascii="Times New Roman" w:hAnsi="Times New Roman"/>
                <w:b/>
                <w:i/>
                <w:color w:val="F79646"/>
                <w:sz w:val="24"/>
                <w:szCs w:val="24"/>
                <w:lang w:val="bg-BG"/>
              </w:rPr>
              <w:t>Ако участникът кандидатства по повече от една обособена позиция, трябва да ги изброи като номера.</w:t>
            </w:r>
          </w:p>
        </w:tc>
      </w:tr>
    </w:tbl>
    <w:p w:rsidR="000B5A63" w:rsidRPr="0075053D" w:rsidRDefault="000B5A63" w:rsidP="000B5A63">
      <w:pPr>
        <w:pStyle w:val="SectionTitle"/>
        <w:rPr>
          <w:sz w:val="22"/>
          <w:lang w:val="en-US"/>
        </w:rPr>
      </w:pPr>
    </w:p>
    <w:p w:rsidR="000B5A63" w:rsidRPr="0075053D" w:rsidRDefault="000B5A63" w:rsidP="000B5A63">
      <w:pPr>
        <w:pStyle w:val="SectionTitle"/>
        <w:rPr>
          <w:sz w:val="22"/>
        </w:rPr>
      </w:pPr>
      <w:r w:rsidRPr="0075053D">
        <w:rPr>
          <w:sz w:val="22"/>
        </w:rPr>
        <w:t>Б: Информация за представителите на икономическия оператор</w:t>
      </w:r>
    </w:p>
    <w:p w:rsidR="000B5A63" w:rsidRPr="0075053D" w:rsidRDefault="000B5A63" w:rsidP="000B5A63">
      <w:pPr>
        <w:pBdr>
          <w:top w:val="single" w:sz="4" w:space="1" w:color="auto"/>
          <w:left w:val="single" w:sz="4" w:space="4" w:color="auto"/>
          <w:bottom w:val="single" w:sz="4" w:space="1" w:color="auto"/>
          <w:right w:val="single" w:sz="4" w:space="0" w:color="auto"/>
        </w:pBdr>
        <w:shd w:val="clear" w:color="auto" w:fill="BFBFBF"/>
        <w:rPr>
          <w:i/>
          <w:sz w:val="22"/>
        </w:rPr>
      </w:pPr>
      <w:r w:rsidRPr="0075053D">
        <w:rPr>
          <w:i/>
          <w:sz w:val="22"/>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r w:rsidRPr="0075053D">
        <w:rPr>
          <w:b/>
          <w:i/>
          <w:color w:val="F79646"/>
          <w:lang w:val="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0B5A63" w:rsidRPr="0075053D" w:rsidTr="003F156C">
        <w:tc>
          <w:tcPr>
            <w:tcW w:w="4644"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pPr>
              <w:rPr>
                <w:b/>
                <w:i/>
              </w:rPr>
            </w:pPr>
            <w:r w:rsidRPr="0075053D">
              <w:rPr>
                <w:b/>
                <w:i/>
                <w:sz w:val="22"/>
              </w:rPr>
              <w:t>Представителство, ако има такива:</w:t>
            </w:r>
            <w:r w:rsidRPr="0075053D">
              <w:rPr>
                <w:b/>
                <w:i/>
                <w:color w:val="F79646"/>
                <w:lang w:val="ru-RU"/>
              </w:rPr>
              <w:t xml:space="preserve"> *</w:t>
            </w:r>
          </w:p>
        </w:tc>
        <w:tc>
          <w:tcPr>
            <w:tcW w:w="4645"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pPr>
              <w:rPr>
                <w:b/>
                <w:i/>
              </w:rPr>
            </w:pPr>
            <w:r w:rsidRPr="0075053D">
              <w:rPr>
                <w:b/>
                <w:i/>
                <w:sz w:val="22"/>
              </w:rPr>
              <w:t>Отговор:</w:t>
            </w:r>
          </w:p>
        </w:tc>
      </w:tr>
      <w:tr w:rsidR="000B5A63" w:rsidRPr="0075053D" w:rsidTr="003F156C">
        <w:tc>
          <w:tcPr>
            <w:tcW w:w="4644"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r w:rsidRPr="0075053D">
              <w:rPr>
                <w:sz w:val="22"/>
              </w:rPr>
              <w:t xml:space="preserve">Пълното име </w:t>
            </w:r>
            <w:r w:rsidRPr="0075053D">
              <w:br/>
            </w:r>
            <w:r w:rsidRPr="0075053D">
              <w:rPr>
                <w:sz w:val="22"/>
              </w:rPr>
              <w:t xml:space="preserve">заедно с датата и мястото на раждане, ако е необходимо: </w:t>
            </w:r>
          </w:p>
        </w:tc>
        <w:tc>
          <w:tcPr>
            <w:tcW w:w="4645"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r w:rsidRPr="0075053D">
              <w:rPr>
                <w:sz w:val="22"/>
              </w:rPr>
              <w:t>[……];</w:t>
            </w:r>
            <w:r w:rsidRPr="0075053D">
              <w:br/>
            </w:r>
            <w:r w:rsidRPr="0075053D">
              <w:rPr>
                <w:sz w:val="22"/>
              </w:rPr>
              <w:t>[……]</w:t>
            </w:r>
          </w:p>
        </w:tc>
      </w:tr>
      <w:tr w:rsidR="000B5A63" w:rsidRPr="0075053D" w:rsidTr="003F156C">
        <w:tc>
          <w:tcPr>
            <w:tcW w:w="4644"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r w:rsidRPr="0075053D">
              <w:rPr>
                <w:sz w:val="22"/>
              </w:rPr>
              <w:t>Длъжност/Действащ в качеството си на:</w:t>
            </w:r>
          </w:p>
        </w:tc>
        <w:tc>
          <w:tcPr>
            <w:tcW w:w="4645"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r w:rsidRPr="0075053D">
              <w:rPr>
                <w:sz w:val="22"/>
              </w:rPr>
              <w:t>[……]</w:t>
            </w:r>
          </w:p>
        </w:tc>
      </w:tr>
      <w:tr w:rsidR="000B5A63" w:rsidRPr="0075053D" w:rsidTr="003F156C">
        <w:tc>
          <w:tcPr>
            <w:tcW w:w="4644"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r w:rsidRPr="0075053D">
              <w:rPr>
                <w:sz w:val="22"/>
              </w:rPr>
              <w:t>Пощенски адрес:</w:t>
            </w:r>
          </w:p>
        </w:tc>
        <w:tc>
          <w:tcPr>
            <w:tcW w:w="4645"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r w:rsidRPr="0075053D">
              <w:rPr>
                <w:sz w:val="22"/>
              </w:rPr>
              <w:t>[……]</w:t>
            </w:r>
          </w:p>
        </w:tc>
      </w:tr>
      <w:tr w:rsidR="000B5A63" w:rsidRPr="0075053D" w:rsidTr="003F156C">
        <w:tc>
          <w:tcPr>
            <w:tcW w:w="4644"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r w:rsidRPr="0075053D">
              <w:rPr>
                <w:sz w:val="22"/>
              </w:rPr>
              <w:t>Телефон:</w:t>
            </w:r>
          </w:p>
        </w:tc>
        <w:tc>
          <w:tcPr>
            <w:tcW w:w="4645"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r w:rsidRPr="0075053D">
              <w:rPr>
                <w:sz w:val="22"/>
              </w:rPr>
              <w:t>[……]</w:t>
            </w:r>
          </w:p>
        </w:tc>
      </w:tr>
      <w:tr w:rsidR="000B5A63" w:rsidRPr="0075053D" w:rsidTr="003F156C">
        <w:tc>
          <w:tcPr>
            <w:tcW w:w="4644"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r w:rsidRPr="0075053D">
              <w:rPr>
                <w:sz w:val="22"/>
              </w:rPr>
              <w:t>Ел. поща:</w:t>
            </w:r>
          </w:p>
        </w:tc>
        <w:tc>
          <w:tcPr>
            <w:tcW w:w="4645"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r w:rsidRPr="0075053D">
              <w:rPr>
                <w:sz w:val="22"/>
              </w:rPr>
              <w:t>[……]</w:t>
            </w:r>
          </w:p>
        </w:tc>
      </w:tr>
      <w:tr w:rsidR="000B5A63" w:rsidRPr="0075053D" w:rsidTr="003F156C">
        <w:tc>
          <w:tcPr>
            <w:tcW w:w="4644"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r w:rsidRPr="0075053D">
              <w:rPr>
                <w:sz w:val="22"/>
              </w:rPr>
              <w:t>Ако е необходимо, моля да предоставите подробна информация за представителството (форми, обхват, цел...):</w:t>
            </w:r>
          </w:p>
        </w:tc>
        <w:tc>
          <w:tcPr>
            <w:tcW w:w="4645"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pPr>
              <w:rPr>
                <w:lang w:val="ru-RU"/>
              </w:rPr>
            </w:pPr>
            <w:r w:rsidRPr="0075053D">
              <w:rPr>
                <w:sz w:val="22"/>
              </w:rPr>
              <w:t>[……]</w:t>
            </w:r>
          </w:p>
          <w:p w:rsidR="000B5A63" w:rsidRPr="0075053D" w:rsidRDefault="000B5A63" w:rsidP="003F156C">
            <w:pPr>
              <w:pStyle w:val="NoSpacing"/>
              <w:jc w:val="center"/>
              <w:rPr>
                <w:b/>
                <w:i/>
                <w:color w:val="F79646"/>
                <w:sz w:val="24"/>
                <w:szCs w:val="24"/>
              </w:rPr>
            </w:pPr>
            <w:r w:rsidRPr="0075053D">
              <w:rPr>
                <w:b/>
                <w:i/>
                <w:color w:val="F79646"/>
                <w:sz w:val="24"/>
                <w:szCs w:val="24"/>
                <w:lang w:val="ru-RU"/>
              </w:rPr>
              <w:t>*коментар на възложителя:</w:t>
            </w:r>
          </w:p>
          <w:p w:rsidR="000B5A63" w:rsidRPr="0075053D" w:rsidRDefault="000B5A63" w:rsidP="003F156C">
            <w:pPr>
              <w:rPr>
                <w:lang w:val="ru-RU"/>
              </w:rPr>
            </w:pPr>
            <w:r w:rsidRPr="0075053D">
              <w:rPr>
                <w:i/>
                <w:color w:val="F79646"/>
                <w:lang w:eastAsia="bg-BG"/>
              </w:rPr>
              <w:t>Моля, посочете регистрационен номер на пълномощното, дата и нотариус.</w:t>
            </w:r>
          </w:p>
        </w:tc>
      </w:tr>
    </w:tbl>
    <w:p w:rsidR="000B5A63" w:rsidRPr="0075053D" w:rsidRDefault="000B5A63" w:rsidP="000B5A63">
      <w:pPr>
        <w:pStyle w:val="SectionTitle"/>
        <w:rPr>
          <w:sz w:val="22"/>
          <w:lang w:val="ru-RU"/>
        </w:rPr>
      </w:pPr>
    </w:p>
    <w:p w:rsidR="000B5A63" w:rsidRPr="0075053D" w:rsidRDefault="000B5A63" w:rsidP="000B5A63">
      <w:pPr>
        <w:pStyle w:val="SectionTitle"/>
        <w:rPr>
          <w:sz w:val="22"/>
        </w:rPr>
      </w:pPr>
      <w:r w:rsidRPr="0075053D">
        <w:rPr>
          <w:sz w:val="22"/>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0B5A63" w:rsidRPr="0075053D" w:rsidTr="003F156C">
        <w:tc>
          <w:tcPr>
            <w:tcW w:w="4644"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pPr>
              <w:rPr>
                <w:b/>
                <w:i/>
              </w:rPr>
            </w:pPr>
            <w:r w:rsidRPr="0075053D">
              <w:rPr>
                <w:b/>
                <w:i/>
                <w:sz w:val="22"/>
              </w:rPr>
              <w:t>Използване на чужд капацитет:</w:t>
            </w:r>
          </w:p>
        </w:tc>
        <w:tc>
          <w:tcPr>
            <w:tcW w:w="4645"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pPr>
              <w:rPr>
                <w:b/>
                <w:i/>
              </w:rPr>
            </w:pPr>
            <w:r w:rsidRPr="0075053D">
              <w:rPr>
                <w:b/>
                <w:i/>
                <w:sz w:val="22"/>
              </w:rPr>
              <w:t>Отговор:</w:t>
            </w:r>
          </w:p>
        </w:tc>
      </w:tr>
      <w:tr w:rsidR="000B5A63" w:rsidRPr="0075053D" w:rsidTr="003F156C">
        <w:tc>
          <w:tcPr>
            <w:tcW w:w="4644"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r w:rsidRPr="0075053D">
              <w:rPr>
                <w:sz w:val="22"/>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r w:rsidRPr="0075053D">
              <w:rPr>
                <w:sz w:val="22"/>
              </w:rPr>
              <w:t>[]Да []Не</w:t>
            </w:r>
          </w:p>
        </w:tc>
      </w:tr>
    </w:tbl>
    <w:p w:rsidR="000B5A63" w:rsidRPr="0075053D" w:rsidRDefault="000B5A63" w:rsidP="000B5A63">
      <w:pPr>
        <w:pBdr>
          <w:top w:val="single" w:sz="4" w:space="1" w:color="auto"/>
          <w:left w:val="single" w:sz="4" w:space="4" w:color="auto"/>
          <w:bottom w:val="single" w:sz="4" w:space="1" w:color="auto"/>
          <w:right w:val="single" w:sz="4" w:space="4" w:color="auto"/>
        </w:pBdr>
        <w:shd w:val="clear" w:color="auto" w:fill="BFBFBF"/>
        <w:rPr>
          <w:i/>
          <w:sz w:val="22"/>
        </w:rPr>
      </w:pPr>
      <w:r w:rsidRPr="0075053D">
        <w:rPr>
          <w:b/>
          <w:i/>
        </w:rPr>
        <w:t>Ако „да“</w:t>
      </w:r>
      <w:r w:rsidRPr="0075053D">
        <w:rPr>
          <w:i/>
        </w:rPr>
        <w:t xml:space="preserve">, моля, представете отделно за </w:t>
      </w:r>
      <w:r w:rsidRPr="0075053D">
        <w:rPr>
          <w:b/>
          <w:i/>
        </w:rPr>
        <w:t>всеки</w:t>
      </w:r>
      <w:r w:rsidRPr="0075053D">
        <w:rPr>
          <w:i/>
        </w:rPr>
        <w:t xml:space="preserve"> от съответните субекти надлежно попълнен и подписан от тях ЕЕДОП, в който се посочва информацията, изисквана съгласно </w:t>
      </w:r>
      <w:r w:rsidRPr="0075053D">
        <w:rPr>
          <w:b/>
          <w:i/>
        </w:rPr>
        <w:t>раздели</w:t>
      </w:r>
      <w:r w:rsidRPr="0075053D">
        <w:rPr>
          <w:i/>
        </w:rPr>
        <w:t xml:space="preserve"> </w:t>
      </w:r>
      <w:r w:rsidRPr="0075053D">
        <w:rPr>
          <w:b/>
          <w:i/>
        </w:rPr>
        <w:t>А и Б от настоящата част и от част III</w:t>
      </w:r>
      <w:r w:rsidRPr="0075053D">
        <w:rPr>
          <w:i/>
        </w:rPr>
        <w:t>.</w:t>
      </w:r>
      <w:r w:rsidRPr="0075053D">
        <w:rPr>
          <w:i/>
          <w:sz w:val="22"/>
        </w:rPr>
        <w:t xml:space="preserve"> </w:t>
      </w:r>
      <w:r w:rsidRPr="0075053D">
        <w:br/>
      </w:r>
      <w:r w:rsidRPr="0075053D">
        <w:rPr>
          <w:i/>
          <w:sz w:val="22"/>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w:t>
      </w:r>
      <w:r w:rsidRPr="0075053D">
        <w:rPr>
          <w:i/>
          <w:sz w:val="22"/>
        </w:rPr>
        <w:lastRenderedPageBreak/>
        <w:t xml:space="preserve">които предприемачът може да използва за извършване на строителството. </w:t>
      </w:r>
      <w:r w:rsidRPr="0075053D">
        <w:br/>
      </w:r>
      <w:r w:rsidRPr="0075053D">
        <w:rPr>
          <w:i/>
          <w:sz w:val="22"/>
        </w:rPr>
        <w:t>Посочете информацията съгласно части IV и V за всеки от съответните субекти</w:t>
      </w:r>
      <w:r w:rsidRPr="0075053D">
        <w:rPr>
          <w:rStyle w:val="FootnoteReference"/>
          <w:i/>
          <w:sz w:val="22"/>
        </w:rPr>
        <w:footnoteReference w:id="12"/>
      </w:r>
      <w:r w:rsidRPr="0075053D">
        <w:rPr>
          <w:i/>
          <w:sz w:val="22"/>
        </w:rPr>
        <w:t>, доколкото тя има отношение към специфичния капацитет, който икономическият оператор ще използва.</w:t>
      </w:r>
    </w:p>
    <w:p w:rsidR="000B5A63" w:rsidRPr="0075053D" w:rsidRDefault="000B5A63" w:rsidP="000B5A63">
      <w:pPr>
        <w:pStyle w:val="ChapterTitle"/>
        <w:rPr>
          <w:sz w:val="22"/>
          <w:lang w:val="ru-RU"/>
        </w:rPr>
      </w:pPr>
    </w:p>
    <w:p w:rsidR="000B5A63" w:rsidRPr="0075053D" w:rsidRDefault="000B5A63" w:rsidP="000B5A63">
      <w:pPr>
        <w:pStyle w:val="ChapterTitle"/>
        <w:rPr>
          <w:sz w:val="22"/>
          <w:u w:val="single"/>
        </w:rPr>
      </w:pPr>
      <w:r w:rsidRPr="0075053D">
        <w:rPr>
          <w:sz w:val="22"/>
        </w:rPr>
        <w:t xml:space="preserve">Г: Информация за подизпълнители, чийто капацитет икономическият оператор </w:t>
      </w:r>
      <w:r w:rsidRPr="0075053D">
        <w:rPr>
          <w:sz w:val="22"/>
          <w:u w:val="single"/>
        </w:rPr>
        <w:t>няма</w:t>
      </w:r>
      <w:r w:rsidRPr="0075053D">
        <w:rPr>
          <w:sz w:val="22"/>
        </w:rPr>
        <w:t xml:space="preserve"> да използва</w:t>
      </w:r>
    </w:p>
    <w:p w:rsidR="000B5A63" w:rsidRPr="0075053D" w:rsidRDefault="000B5A63" w:rsidP="000B5A63">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pPr>
      <w:r w:rsidRPr="0075053D">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0B5A63" w:rsidRPr="0075053D" w:rsidTr="003F156C">
        <w:tc>
          <w:tcPr>
            <w:tcW w:w="4644"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pPr>
              <w:rPr>
                <w:b/>
                <w:i/>
              </w:rPr>
            </w:pPr>
            <w:r w:rsidRPr="0075053D">
              <w:rPr>
                <w:b/>
                <w:i/>
              </w:rPr>
              <w:t>Възлагане на подизпълнители:</w:t>
            </w:r>
          </w:p>
        </w:tc>
        <w:tc>
          <w:tcPr>
            <w:tcW w:w="4645"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pPr>
              <w:rPr>
                <w:b/>
                <w:i/>
              </w:rPr>
            </w:pPr>
            <w:r w:rsidRPr="0075053D">
              <w:rPr>
                <w:b/>
                <w:i/>
              </w:rPr>
              <w:t>Отговор:</w:t>
            </w:r>
          </w:p>
        </w:tc>
      </w:tr>
      <w:tr w:rsidR="000B5A63" w:rsidRPr="0075053D" w:rsidTr="003F156C">
        <w:tc>
          <w:tcPr>
            <w:tcW w:w="4644"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r w:rsidRPr="0075053D">
              <w:t>Икономическият оператор възнамерява ли да възложи на трети страни изпълнението на част от поръчката?</w:t>
            </w:r>
          </w:p>
        </w:tc>
        <w:tc>
          <w:tcPr>
            <w:tcW w:w="4645"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r w:rsidRPr="0075053D">
              <w:t xml:space="preserve">[]Да []Не </w:t>
            </w:r>
            <w:r w:rsidRPr="0075053D">
              <w:rPr>
                <w:b/>
              </w:rPr>
              <w:t>Ако да и доколкото е известно</w:t>
            </w:r>
            <w:r w:rsidRPr="0075053D">
              <w:t xml:space="preserve">, моля, приложете списък на предлаганите подизпълнители: </w:t>
            </w:r>
          </w:p>
          <w:p w:rsidR="000B5A63" w:rsidRPr="0075053D" w:rsidRDefault="000B5A63" w:rsidP="003F156C">
            <w:r w:rsidRPr="0075053D">
              <w:t>[……]</w:t>
            </w:r>
          </w:p>
        </w:tc>
      </w:tr>
    </w:tbl>
    <w:p w:rsidR="000B5A63" w:rsidRPr="0075053D" w:rsidRDefault="000B5A63" w:rsidP="000B5A63">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sz w:val="22"/>
        </w:rPr>
      </w:pPr>
      <w:r w:rsidRPr="0075053D">
        <w:rPr>
          <w:i/>
          <w:sz w:val="22"/>
          <w:u w:val="single"/>
        </w:rPr>
        <w:t>Ако възлагащият орган или възложителят изрично изисква тази информация</w:t>
      </w:r>
      <w:r w:rsidRPr="0075053D">
        <w:rPr>
          <w:i/>
          <w:sz w:val="22"/>
        </w:rPr>
        <w:t xml:space="preserve"> в допълнение към информацията съгласно</w:t>
      </w:r>
      <w:r w:rsidRPr="0075053D">
        <w:rPr>
          <w:sz w:val="22"/>
        </w:rPr>
        <w:t xml:space="preserve"> </w:t>
      </w:r>
      <w:r w:rsidRPr="0075053D">
        <w:rPr>
          <w:i/>
          <w:sz w:val="22"/>
        </w:rPr>
        <w:t xml:space="preserve">настоящия раздел, </w:t>
      </w:r>
      <w:r w:rsidRPr="0075053D">
        <w:rPr>
          <w:i/>
          <w:sz w:val="22"/>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0B5A63" w:rsidRPr="0075053D" w:rsidRDefault="000B5A63" w:rsidP="000B5A63">
      <w:pPr>
        <w:pStyle w:val="ChapterTitle"/>
        <w:rPr>
          <w:sz w:val="22"/>
        </w:rPr>
      </w:pPr>
      <w:r w:rsidRPr="0075053D">
        <w:rPr>
          <w:sz w:val="22"/>
        </w:rPr>
        <w:t>Част III: Основания за изключване</w:t>
      </w:r>
      <w:r w:rsidRPr="0075053D">
        <w:rPr>
          <w:b w:val="0"/>
          <w:i/>
          <w:color w:val="F79646"/>
          <w:sz w:val="24"/>
          <w:szCs w:val="24"/>
          <w:lang w:val="ru-RU"/>
        </w:rPr>
        <w:t>*</w:t>
      </w:r>
    </w:p>
    <w:p w:rsidR="000B5A63" w:rsidRPr="0075053D" w:rsidRDefault="000B5A63" w:rsidP="000B5A63">
      <w:pPr>
        <w:pStyle w:val="NoSpacing"/>
        <w:rPr>
          <w:b/>
          <w:i/>
          <w:color w:val="F79646"/>
          <w:sz w:val="24"/>
          <w:szCs w:val="24"/>
          <w:lang w:val="ru-RU"/>
        </w:rPr>
      </w:pPr>
      <w:r w:rsidRPr="0075053D">
        <w:rPr>
          <w:b/>
          <w:i/>
          <w:color w:val="F79646"/>
          <w:sz w:val="24"/>
          <w:szCs w:val="24"/>
          <w:lang w:val="ru-RU"/>
        </w:rPr>
        <w:t>*коментар на възложителя:</w:t>
      </w:r>
    </w:p>
    <w:p w:rsidR="000B5A63" w:rsidRPr="0075053D" w:rsidRDefault="000B5A63" w:rsidP="000B5A63">
      <w:pPr>
        <w:pStyle w:val="NoSpacing"/>
        <w:rPr>
          <w:b/>
          <w:i/>
          <w:color w:val="F79646"/>
          <w:sz w:val="24"/>
          <w:szCs w:val="24"/>
          <w:lang w:val="ru-RU"/>
        </w:rPr>
      </w:pPr>
      <w:r w:rsidRPr="0075053D">
        <w:rPr>
          <w:b/>
          <w:i/>
          <w:color w:val="F79646"/>
          <w:sz w:val="24"/>
          <w:szCs w:val="24"/>
          <w:lang w:val="ru-RU"/>
        </w:rPr>
        <w:t xml:space="preserve">Да се попълни ЦЯЛАТА част </w:t>
      </w:r>
      <w:r w:rsidRPr="0075053D">
        <w:rPr>
          <w:b/>
          <w:i/>
          <w:color w:val="F79646"/>
          <w:sz w:val="24"/>
          <w:szCs w:val="24"/>
        </w:rPr>
        <w:t>III</w:t>
      </w:r>
      <w:r w:rsidRPr="0075053D">
        <w:rPr>
          <w:b/>
          <w:i/>
          <w:color w:val="F79646"/>
          <w:sz w:val="24"/>
          <w:szCs w:val="24"/>
          <w:lang w:val="ru-RU"/>
        </w:rPr>
        <w:t>.</w:t>
      </w:r>
    </w:p>
    <w:p w:rsidR="000B5A63" w:rsidRPr="0075053D" w:rsidRDefault="000B5A63" w:rsidP="000B5A63">
      <w:pPr>
        <w:pStyle w:val="SectionTitle"/>
        <w:rPr>
          <w:sz w:val="22"/>
        </w:rPr>
      </w:pPr>
      <w:r w:rsidRPr="0075053D">
        <w:rPr>
          <w:sz w:val="22"/>
        </w:rPr>
        <w:t>А: Основания, свързани с наказателни присъди</w:t>
      </w:r>
    </w:p>
    <w:p w:rsidR="000B5A63" w:rsidRPr="0075053D" w:rsidRDefault="000B5A63" w:rsidP="000B5A63">
      <w:pPr>
        <w:pBdr>
          <w:top w:val="single" w:sz="4" w:space="1" w:color="auto"/>
          <w:left w:val="single" w:sz="4" w:space="4" w:color="auto"/>
          <w:bottom w:val="single" w:sz="4" w:space="1" w:color="auto"/>
          <w:right w:val="single" w:sz="4" w:space="4" w:color="auto"/>
        </w:pBdr>
        <w:shd w:val="clear" w:color="auto" w:fill="BFBFBF"/>
        <w:rPr>
          <w:i/>
          <w:sz w:val="22"/>
        </w:rPr>
      </w:pPr>
      <w:r w:rsidRPr="0075053D">
        <w:rPr>
          <w:i/>
          <w:sz w:val="22"/>
        </w:rPr>
        <w:t>Член 57, параграф 1 от Директива 2014/24/ЕС съдържа следните основания за изключване:</w:t>
      </w:r>
    </w:p>
    <w:p w:rsidR="000B5A63" w:rsidRPr="0075053D" w:rsidRDefault="000B5A63" w:rsidP="000B5A63">
      <w:pPr>
        <w:pStyle w:val="NumPar1"/>
        <w:numPr>
          <w:ilvl w:val="0"/>
          <w:numId w:val="0"/>
        </w:numPr>
        <w:pBdr>
          <w:top w:val="single" w:sz="4" w:space="1" w:color="auto"/>
          <w:left w:val="single" w:sz="4" w:space="4" w:color="auto"/>
          <w:bottom w:val="single" w:sz="4" w:space="1" w:color="auto"/>
          <w:right w:val="single" w:sz="4" w:space="4" w:color="auto"/>
        </w:pBdr>
        <w:shd w:val="clear" w:color="auto" w:fill="BFBFBF"/>
        <w:tabs>
          <w:tab w:val="num" w:pos="850"/>
        </w:tabs>
        <w:ind w:left="850" w:hanging="850"/>
        <w:jc w:val="left"/>
        <w:rPr>
          <w:i/>
          <w:sz w:val="22"/>
        </w:rPr>
      </w:pPr>
      <w:r w:rsidRPr="0075053D">
        <w:rPr>
          <w:i/>
          <w:sz w:val="22"/>
        </w:rPr>
        <w:t xml:space="preserve">Участие в </w:t>
      </w:r>
      <w:r w:rsidRPr="0075053D">
        <w:rPr>
          <w:b/>
          <w:i/>
          <w:sz w:val="22"/>
        </w:rPr>
        <w:t>престъпна организация</w:t>
      </w:r>
      <w:r w:rsidRPr="0075053D">
        <w:rPr>
          <w:rStyle w:val="FootnoteReference"/>
          <w:b/>
          <w:i/>
          <w:sz w:val="22"/>
        </w:rPr>
        <w:footnoteReference w:id="13"/>
      </w:r>
      <w:r w:rsidRPr="0075053D">
        <w:rPr>
          <w:sz w:val="22"/>
        </w:rPr>
        <w:t>:</w:t>
      </w:r>
    </w:p>
    <w:p w:rsidR="000B5A63" w:rsidRPr="0075053D" w:rsidRDefault="000B5A63" w:rsidP="000B5A63">
      <w:pPr>
        <w:pStyle w:val="NumPar1"/>
        <w:numPr>
          <w:ilvl w:val="0"/>
          <w:numId w:val="0"/>
        </w:numPr>
        <w:pBdr>
          <w:top w:val="single" w:sz="4" w:space="1" w:color="auto"/>
          <w:left w:val="single" w:sz="4" w:space="4" w:color="auto"/>
          <w:bottom w:val="single" w:sz="4" w:space="1" w:color="auto"/>
          <w:right w:val="single" w:sz="4" w:space="4" w:color="auto"/>
        </w:pBdr>
        <w:shd w:val="clear" w:color="auto" w:fill="BFBFBF"/>
        <w:tabs>
          <w:tab w:val="num" w:pos="850"/>
        </w:tabs>
        <w:ind w:left="850" w:hanging="850"/>
        <w:jc w:val="left"/>
        <w:rPr>
          <w:i/>
          <w:sz w:val="22"/>
        </w:rPr>
      </w:pPr>
      <w:r w:rsidRPr="0075053D">
        <w:rPr>
          <w:b/>
          <w:i/>
          <w:sz w:val="22"/>
        </w:rPr>
        <w:t>Корупция</w:t>
      </w:r>
      <w:r w:rsidRPr="0075053D">
        <w:rPr>
          <w:rStyle w:val="FootnoteReference"/>
          <w:b/>
          <w:i/>
          <w:sz w:val="22"/>
        </w:rPr>
        <w:footnoteReference w:id="14"/>
      </w:r>
      <w:r w:rsidRPr="0075053D">
        <w:rPr>
          <w:sz w:val="22"/>
        </w:rPr>
        <w:t>:</w:t>
      </w:r>
    </w:p>
    <w:p w:rsidR="000B5A63" w:rsidRPr="0075053D" w:rsidRDefault="000B5A63" w:rsidP="000B5A63">
      <w:pPr>
        <w:pStyle w:val="NumPar1"/>
        <w:numPr>
          <w:ilvl w:val="0"/>
          <w:numId w:val="0"/>
        </w:numPr>
        <w:pBdr>
          <w:top w:val="single" w:sz="4" w:space="1" w:color="auto"/>
          <w:left w:val="single" w:sz="4" w:space="4" w:color="auto"/>
          <w:bottom w:val="single" w:sz="4" w:space="1" w:color="auto"/>
          <w:right w:val="single" w:sz="4" w:space="4" w:color="auto"/>
        </w:pBdr>
        <w:shd w:val="clear" w:color="auto" w:fill="BFBFBF"/>
        <w:tabs>
          <w:tab w:val="num" w:pos="850"/>
        </w:tabs>
        <w:ind w:left="850" w:hanging="850"/>
        <w:jc w:val="left"/>
        <w:rPr>
          <w:i/>
          <w:sz w:val="22"/>
        </w:rPr>
      </w:pPr>
      <w:r w:rsidRPr="0075053D">
        <w:rPr>
          <w:b/>
          <w:i/>
          <w:sz w:val="22"/>
        </w:rPr>
        <w:t>Измама</w:t>
      </w:r>
      <w:r w:rsidRPr="0075053D">
        <w:rPr>
          <w:rStyle w:val="FootnoteReference"/>
          <w:b/>
          <w:i/>
          <w:sz w:val="22"/>
        </w:rPr>
        <w:footnoteReference w:id="15"/>
      </w:r>
      <w:r w:rsidRPr="0075053D">
        <w:rPr>
          <w:sz w:val="22"/>
        </w:rPr>
        <w:t>:</w:t>
      </w:r>
    </w:p>
    <w:p w:rsidR="000B5A63" w:rsidRPr="0075053D" w:rsidRDefault="000B5A63" w:rsidP="000B5A63">
      <w:pPr>
        <w:pStyle w:val="NumPar1"/>
        <w:numPr>
          <w:ilvl w:val="0"/>
          <w:numId w:val="0"/>
        </w:numPr>
        <w:pBdr>
          <w:top w:val="single" w:sz="4" w:space="1" w:color="auto"/>
          <w:left w:val="single" w:sz="4" w:space="4" w:color="auto"/>
          <w:bottom w:val="single" w:sz="4" w:space="1" w:color="auto"/>
          <w:right w:val="single" w:sz="4" w:space="4" w:color="auto"/>
        </w:pBdr>
        <w:shd w:val="clear" w:color="auto" w:fill="BFBFBF"/>
        <w:tabs>
          <w:tab w:val="num" w:pos="850"/>
        </w:tabs>
        <w:ind w:left="850" w:hanging="850"/>
        <w:jc w:val="left"/>
        <w:rPr>
          <w:i/>
          <w:sz w:val="22"/>
        </w:rPr>
      </w:pPr>
      <w:r w:rsidRPr="0075053D">
        <w:rPr>
          <w:b/>
          <w:i/>
          <w:sz w:val="22"/>
        </w:rPr>
        <w:lastRenderedPageBreak/>
        <w:t>Терористични престъпления или престъпления, които са свързани с терористични дейности</w:t>
      </w:r>
      <w:r w:rsidRPr="0075053D">
        <w:rPr>
          <w:rStyle w:val="FootnoteReference"/>
          <w:b/>
          <w:i/>
          <w:sz w:val="22"/>
        </w:rPr>
        <w:footnoteReference w:id="16"/>
      </w:r>
      <w:r w:rsidRPr="0075053D">
        <w:rPr>
          <w:sz w:val="22"/>
        </w:rPr>
        <w:t>:</w:t>
      </w:r>
    </w:p>
    <w:p w:rsidR="000B5A63" w:rsidRPr="0075053D" w:rsidRDefault="000B5A63" w:rsidP="000B5A63">
      <w:pPr>
        <w:pStyle w:val="NumPar1"/>
        <w:numPr>
          <w:ilvl w:val="0"/>
          <w:numId w:val="0"/>
        </w:numPr>
        <w:pBdr>
          <w:top w:val="single" w:sz="4" w:space="1" w:color="auto"/>
          <w:left w:val="single" w:sz="4" w:space="4" w:color="auto"/>
          <w:bottom w:val="single" w:sz="4" w:space="1" w:color="auto"/>
          <w:right w:val="single" w:sz="4" w:space="4" w:color="auto"/>
        </w:pBdr>
        <w:shd w:val="clear" w:color="auto" w:fill="BFBFBF"/>
        <w:tabs>
          <w:tab w:val="num" w:pos="850"/>
        </w:tabs>
        <w:ind w:left="850" w:hanging="850"/>
        <w:jc w:val="left"/>
        <w:rPr>
          <w:i/>
          <w:color w:val="000000"/>
          <w:sz w:val="22"/>
        </w:rPr>
      </w:pPr>
      <w:r w:rsidRPr="0075053D">
        <w:rPr>
          <w:b/>
          <w:i/>
          <w:sz w:val="22"/>
        </w:rPr>
        <w:t>Изпиране на пари или финансиране на тероризъм</w:t>
      </w:r>
      <w:r w:rsidRPr="0075053D">
        <w:rPr>
          <w:rStyle w:val="FootnoteReference"/>
          <w:b/>
          <w:i/>
          <w:sz w:val="22"/>
        </w:rPr>
        <w:footnoteReference w:id="17"/>
      </w:r>
    </w:p>
    <w:p w:rsidR="000B5A63" w:rsidRPr="0075053D" w:rsidRDefault="000B5A63" w:rsidP="000B5A63">
      <w:pPr>
        <w:pStyle w:val="NumPar1"/>
        <w:numPr>
          <w:ilvl w:val="0"/>
          <w:numId w:val="0"/>
        </w:numPr>
        <w:pBdr>
          <w:top w:val="single" w:sz="4" w:space="1" w:color="auto"/>
          <w:left w:val="single" w:sz="4" w:space="4" w:color="auto"/>
          <w:bottom w:val="single" w:sz="4" w:space="1" w:color="auto"/>
          <w:right w:val="single" w:sz="4" w:space="4" w:color="auto"/>
        </w:pBdr>
        <w:shd w:val="clear" w:color="auto" w:fill="BFBFBF"/>
        <w:tabs>
          <w:tab w:val="num" w:pos="850"/>
        </w:tabs>
        <w:ind w:left="850" w:hanging="850"/>
        <w:jc w:val="left"/>
        <w:rPr>
          <w:i/>
          <w:sz w:val="22"/>
        </w:rPr>
      </w:pPr>
      <w:r w:rsidRPr="0075053D">
        <w:rPr>
          <w:b/>
          <w:i/>
          <w:sz w:val="22"/>
        </w:rPr>
        <w:t>Детски труд</w:t>
      </w:r>
      <w:r w:rsidRPr="0075053D">
        <w:rPr>
          <w:i/>
          <w:sz w:val="22"/>
        </w:rPr>
        <w:t xml:space="preserve"> и други форми на </w:t>
      </w:r>
      <w:r w:rsidRPr="0075053D">
        <w:rPr>
          <w:b/>
          <w:i/>
          <w:sz w:val="22"/>
        </w:rPr>
        <w:t>трафик на хора</w:t>
      </w:r>
      <w:r w:rsidRPr="0075053D">
        <w:rPr>
          <w:rStyle w:val="FootnoteReference"/>
          <w:b/>
          <w:i/>
          <w:sz w:val="22"/>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0B5A63" w:rsidRPr="0075053D" w:rsidTr="003F156C">
        <w:tc>
          <w:tcPr>
            <w:tcW w:w="4644"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pPr>
              <w:rPr>
                <w:b/>
                <w:i/>
              </w:rPr>
            </w:pPr>
            <w:r w:rsidRPr="0075053D">
              <w:rPr>
                <w:b/>
                <w:i/>
                <w:sz w:val="22"/>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pPr>
              <w:rPr>
                <w:b/>
                <w:i/>
              </w:rPr>
            </w:pPr>
            <w:r w:rsidRPr="0075053D">
              <w:rPr>
                <w:b/>
                <w:i/>
                <w:sz w:val="22"/>
              </w:rPr>
              <w:t>Отговор:</w:t>
            </w:r>
          </w:p>
        </w:tc>
      </w:tr>
      <w:tr w:rsidR="000B5A63" w:rsidRPr="0075053D" w:rsidTr="003F156C">
        <w:tc>
          <w:tcPr>
            <w:tcW w:w="4644"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r w:rsidRPr="0075053D">
              <w:rPr>
                <w:sz w:val="22"/>
              </w:rPr>
              <w:t xml:space="preserve">Издадена ли е по отношение на </w:t>
            </w:r>
            <w:r w:rsidRPr="0075053D">
              <w:rPr>
                <w:b/>
                <w:sz w:val="22"/>
              </w:rPr>
              <w:t>икономическия оператор</w:t>
            </w:r>
            <w:r w:rsidRPr="0075053D">
              <w:rPr>
                <w:sz w:val="22"/>
              </w:rPr>
              <w:t xml:space="preserve"> или на </w:t>
            </w:r>
            <w:r w:rsidRPr="0075053D">
              <w:rPr>
                <w:b/>
                <w:sz w:val="22"/>
              </w:rPr>
              <w:t>лице</w:t>
            </w:r>
            <w:r w:rsidRPr="0075053D">
              <w:rPr>
                <w:sz w:val="22"/>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75053D">
              <w:rPr>
                <w:b/>
                <w:sz w:val="22"/>
              </w:rPr>
              <w:t>окончателна присъда</w:t>
            </w:r>
            <w:r w:rsidRPr="0075053D">
              <w:rPr>
                <w:sz w:val="22"/>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r w:rsidRPr="0075053D">
              <w:rPr>
                <w:sz w:val="22"/>
              </w:rPr>
              <w:t>[] Да [] Не</w:t>
            </w:r>
          </w:p>
          <w:p w:rsidR="000B5A63" w:rsidRPr="0075053D" w:rsidRDefault="000B5A63" w:rsidP="003F156C">
            <w:r w:rsidRPr="0075053D">
              <w:rPr>
                <w:i/>
                <w:sz w:val="22"/>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75053D">
              <w:br/>
            </w:r>
            <w:r w:rsidRPr="0075053D">
              <w:rPr>
                <w:i/>
                <w:sz w:val="22"/>
              </w:rPr>
              <w:t>[……][……][……][……]</w:t>
            </w:r>
            <w:r w:rsidRPr="0075053D">
              <w:rPr>
                <w:rStyle w:val="FootnoteReference"/>
                <w:i/>
                <w:sz w:val="22"/>
              </w:rPr>
              <w:footnoteReference w:id="19"/>
            </w:r>
          </w:p>
        </w:tc>
      </w:tr>
      <w:tr w:rsidR="000B5A63" w:rsidRPr="0075053D" w:rsidTr="003F156C">
        <w:tc>
          <w:tcPr>
            <w:tcW w:w="4644"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r w:rsidRPr="0075053D">
              <w:rPr>
                <w:b/>
                <w:sz w:val="22"/>
              </w:rPr>
              <w:t>Ако „да“,</w:t>
            </w:r>
            <w:r w:rsidRPr="0075053D">
              <w:rPr>
                <w:sz w:val="22"/>
              </w:rPr>
              <w:t xml:space="preserve"> моля посочете</w:t>
            </w:r>
            <w:r w:rsidRPr="0075053D">
              <w:rPr>
                <w:rStyle w:val="FootnoteReference"/>
                <w:sz w:val="22"/>
              </w:rPr>
              <w:footnoteReference w:id="20"/>
            </w:r>
            <w:r w:rsidRPr="0075053D">
              <w:rPr>
                <w:sz w:val="22"/>
              </w:rPr>
              <w:t>:</w:t>
            </w:r>
            <w:r w:rsidRPr="0075053D">
              <w:rPr>
                <w:sz w:val="22"/>
              </w:rPr>
              <w:br/>
              <w:t xml:space="preserve">а) дата на присъдата, посочете за коя от точки 1 — 6 се отнася и основанието(ята) за нея; </w:t>
            </w:r>
          </w:p>
          <w:p w:rsidR="000B5A63" w:rsidRPr="0075053D" w:rsidRDefault="000B5A63" w:rsidP="003F156C">
            <w:r w:rsidRPr="0075053D">
              <w:rPr>
                <w:sz w:val="22"/>
              </w:rPr>
              <w:t>б) посочете лицето, което е осъдено [ ];</w:t>
            </w:r>
            <w:r w:rsidRPr="0075053D">
              <w:rPr>
                <w:sz w:val="22"/>
              </w:rPr>
              <w:br/>
            </w:r>
            <w:r w:rsidRPr="0075053D">
              <w:rPr>
                <w:b/>
                <w:sz w:val="22"/>
              </w:rPr>
              <w:t>в) доколкото е пряко указано в присъдата:</w:t>
            </w:r>
          </w:p>
        </w:tc>
        <w:tc>
          <w:tcPr>
            <w:tcW w:w="4645"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r w:rsidRPr="0075053D">
              <w:br/>
            </w:r>
            <w:r w:rsidRPr="0075053D">
              <w:rPr>
                <w:sz w:val="22"/>
              </w:rPr>
              <w:t>a) дата:[   ], буква(и): [   ], причина(а):[   ]</w:t>
            </w:r>
            <w:r w:rsidRPr="0075053D">
              <w:rPr>
                <w:i/>
                <w:sz w:val="22"/>
                <w:vertAlign w:val="superscript"/>
              </w:rPr>
              <w:t xml:space="preserve"> </w:t>
            </w:r>
            <w:r w:rsidRPr="0075053D">
              <w:br/>
            </w:r>
            <w:r w:rsidRPr="0075053D">
              <w:br/>
            </w:r>
            <w:r w:rsidRPr="0075053D">
              <w:br/>
            </w:r>
            <w:r w:rsidRPr="0075053D">
              <w:rPr>
                <w:sz w:val="22"/>
              </w:rPr>
              <w:t>б) [……]</w:t>
            </w:r>
            <w:r w:rsidRPr="0075053D">
              <w:br/>
            </w:r>
            <w:r w:rsidRPr="0075053D">
              <w:rPr>
                <w:sz w:val="22"/>
              </w:rPr>
              <w:t>в) продължителността на срока на изключване [……] и съответната(ите) точка(и) [   ]</w:t>
            </w:r>
          </w:p>
          <w:p w:rsidR="000B5A63" w:rsidRPr="0075053D" w:rsidRDefault="000B5A63" w:rsidP="003F156C">
            <w:r w:rsidRPr="0075053D">
              <w:rPr>
                <w:i/>
                <w:sz w:val="22"/>
              </w:rPr>
              <w:t xml:space="preserve">Ако съответните документи са на разположение в електронен формат, моля, посочете: (уеб адрес, орган или служба, </w:t>
            </w:r>
            <w:r w:rsidRPr="0075053D">
              <w:rPr>
                <w:i/>
                <w:sz w:val="22"/>
              </w:rPr>
              <w:lastRenderedPageBreak/>
              <w:t>издаващи документа, точно позоваване на документа): [……][……][……][……]</w:t>
            </w:r>
            <w:r w:rsidRPr="0075053D">
              <w:rPr>
                <w:rStyle w:val="FootnoteReference"/>
                <w:i/>
                <w:sz w:val="22"/>
              </w:rPr>
              <w:footnoteReference w:id="21"/>
            </w:r>
          </w:p>
        </w:tc>
      </w:tr>
      <w:tr w:rsidR="000B5A63" w:rsidRPr="0075053D" w:rsidTr="003F156C">
        <w:tc>
          <w:tcPr>
            <w:tcW w:w="4644"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r w:rsidRPr="0075053D">
              <w:rPr>
                <w:sz w:val="22"/>
              </w:rPr>
              <w:lastRenderedPageBreak/>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75053D">
              <w:rPr>
                <w:rStyle w:val="FootnoteReference"/>
                <w:sz w:val="22"/>
              </w:rPr>
              <w:footnoteReference w:id="22"/>
            </w:r>
            <w:r w:rsidRPr="0075053D">
              <w:rPr>
                <w:sz w:val="22"/>
              </w:rPr>
              <w:t xml:space="preserve"> („</w:t>
            </w:r>
            <w:r w:rsidRPr="0075053D">
              <w:rPr>
                <w:rStyle w:val="NormalBoldChar"/>
                <w:rFonts w:eastAsia="Calibri"/>
                <w:b w:val="0"/>
                <w:sz w:val="22"/>
              </w:rPr>
              <w:t>реабилитиране по своя инициатива</w:t>
            </w:r>
            <w:r w:rsidRPr="0075053D">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r w:rsidRPr="0075053D">
              <w:rPr>
                <w:sz w:val="22"/>
              </w:rPr>
              <w:t xml:space="preserve">[] Да [] Не </w:t>
            </w:r>
          </w:p>
        </w:tc>
      </w:tr>
      <w:tr w:rsidR="000B5A63" w:rsidRPr="0075053D" w:rsidTr="003F156C">
        <w:tc>
          <w:tcPr>
            <w:tcW w:w="4644"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r w:rsidRPr="0075053D">
              <w:rPr>
                <w:b/>
                <w:sz w:val="22"/>
              </w:rPr>
              <w:t>Ако „да“</w:t>
            </w:r>
            <w:r w:rsidRPr="0075053D">
              <w:rPr>
                <w:sz w:val="22"/>
              </w:rPr>
              <w:t>, моля опишете предприетите мерки</w:t>
            </w:r>
            <w:r w:rsidRPr="0075053D">
              <w:rPr>
                <w:rStyle w:val="FootnoteReference"/>
                <w:sz w:val="22"/>
              </w:rPr>
              <w:footnoteReference w:id="23"/>
            </w:r>
            <w:r w:rsidRPr="0075053D">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r w:rsidRPr="0075053D">
              <w:rPr>
                <w:sz w:val="22"/>
              </w:rPr>
              <w:t>[……]</w:t>
            </w:r>
          </w:p>
        </w:tc>
      </w:tr>
    </w:tbl>
    <w:p w:rsidR="000B5A63" w:rsidRPr="0075053D" w:rsidRDefault="000B5A63" w:rsidP="000B5A63">
      <w:pPr>
        <w:pStyle w:val="SectionTitle"/>
        <w:rPr>
          <w:sz w:val="22"/>
          <w:lang w:val="en-US"/>
        </w:rPr>
      </w:pPr>
    </w:p>
    <w:p w:rsidR="000B5A63" w:rsidRPr="0075053D" w:rsidRDefault="000B5A63" w:rsidP="000B5A63">
      <w:pPr>
        <w:pStyle w:val="SectionTitle"/>
        <w:rPr>
          <w:sz w:val="22"/>
        </w:rPr>
      </w:pPr>
      <w:r w:rsidRPr="0075053D">
        <w:rPr>
          <w:sz w:val="22"/>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80"/>
        <w:gridCol w:w="2224"/>
        <w:gridCol w:w="2585"/>
      </w:tblGrid>
      <w:tr w:rsidR="000B5A63" w:rsidRPr="0075053D" w:rsidTr="003F156C">
        <w:tc>
          <w:tcPr>
            <w:tcW w:w="4480"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pPr>
              <w:rPr>
                <w:b/>
                <w:i/>
              </w:rPr>
            </w:pPr>
            <w:r w:rsidRPr="0075053D">
              <w:rPr>
                <w:b/>
                <w:i/>
                <w:sz w:val="22"/>
              </w:rPr>
              <w:t>Плащане на данъци или социалноосигурителни вноски:</w:t>
            </w:r>
          </w:p>
        </w:tc>
        <w:tc>
          <w:tcPr>
            <w:tcW w:w="4809" w:type="dxa"/>
            <w:gridSpan w:val="2"/>
            <w:tcBorders>
              <w:top w:val="single" w:sz="4" w:space="0" w:color="auto"/>
              <w:left w:val="single" w:sz="4" w:space="0" w:color="auto"/>
              <w:bottom w:val="single" w:sz="4" w:space="0" w:color="auto"/>
              <w:right w:val="single" w:sz="4" w:space="0" w:color="auto"/>
            </w:tcBorders>
            <w:hideMark/>
          </w:tcPr>
          <w:p w:rsidR="000B5A63" w:rsidRPr="0075053D" w:rsidRDefault="000B5A63" w:rsidP="003F156C">
            <w:pPr>
              <w:rPr>
                <w:b/>
                <w:i/>
              </w:rPr>
            </w:pPr>
            <w:r w:rsidRPr="0075053D">
              <w:rPr>
                <w:b/>
                <w:i/>
                <w:sz w:val="22"/>
              </w:rPr>
              <w:t>Отговор:</w:t>
            </w:r>
          </w:p>
        </w:tc>
      </w:tr>
      <w:tr w:rsidR="000B5A63" w:rsidRPr="0075053D" w:rsidTr="003F156C">
        <w:tc>
          <w:tcPr>
            <w:tcW w:w="4480"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r w:rsidRPr="0075053D">
              <w:rPr>
                <w:sz w:val="22"/>
              </w:rPr>
              <w:t xml:space="preserve">Икономическият оператор изпълнил ли е всички </w:t>
            </w:r>
            <w:r w:rsidRPr="0075053D">
              <w:rPr>
                <w:b/>
                <w:sz w:val="22"/>
              </w:rPr>
              <w:t>свои</w:t>
            </w:r>
            <w:r w:rsidRPr="0075053D">
              <w:rPr>
                <w:sz w:val="22"/>
              </w:rPr>
              <w:t xml:space="preserve"> </w:t>
            </w:r>
            <w:r w:rsidRPr="0075053D">
              <w:rPr>
                <w:b/>
                <w:sz w:val="22"/>
              </w:rPr>
              <w:t>задължения, свързани с плащането на данъци или социалноосигурителни вноски</w:t>
            </w:r>
            <w:r w:rsidRPr="0075053D">
              <w:rPr>
                <w:sz w:val="22"/>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tcBorders>
              <w:top w:val="single" w:sz="4" w:space="0" w:color="auto"/>
              <w:left w:val="single" w:sz="4" w:space="0" w:color="auto"/>
              <w:bottom w:val="single" w:sz="4" w:space="0" w:color="auto"/>
              <w:right w:val="single" w:sz="4" w:space="0" w:color="auto"/>
            </w:tcBorders>
            <w:hideMark/>
          </w:tcPr>
          <w:p w:rsidR="000B5A63" w:rsidRPr="0075053D" w:rsidRDefault="000B5A63" w:rsidP="003F156C">
            <w:r w:rsidRPr="0075053D">
              <w:rPr>
                <w:sz w:val="22"/>
              </w:rPr>
              <w:t>[] Да [] Не</w:t>
            </w:r>
          </w:p>
        </w:tc>
      </w:tr>
      <w:tr w:rsidR="000B5A63" w:rsidRPr="0075053D" w:rsidTr="003F156C">
        <w:trPr>
          <w:trHeight w:val="470"/>
        </w:trPr>
        <w:tc>
          <w:tcPr>
            <w:tcW w:w="4480" w:type="dxa"/>
            <w:vMerge w:val="restart"/>
            <w:tcBorders>
              <w:top w:val="single" w:sz="4" w:space="0" w:color="auto"/>
              <w:left w:val="single" w:sz="4" w:space="0" w:color="auto"/>
              <w:bottom w:val="single" w:sz="4" w:space="0" w:color="auto"/>
              <w:right w:val="single" w:sz="4" w:space="0" w:color="auto"/>
            </w:tcBorders>
            <w:hideMark/>
          </w:tcPr>
          <w:p w:rsidR="000B5A63" w:rsidRPr="0075053D" w:rsidRDefault="000B5A63" w:rsidP="003F156C">
            <w:r w:rsidRPr="0075053D">
              <w:br/>
            </w:r>
            <w:r w:rsidRPr="0075053D">
              <w:br/>
            </w:r>
            <w:r w:rsidRPr="0075053D">
              <w:rPr>
                <w:b/>
                <w:sz w:val="22"/>
              </w:rPr>
              <w:t>Ако „не“</w:t>
            </w:r>
            <w:r w:rsidRPr="0075053D">
              <w:rPr>
                <w:sz w:val="22"/>
              </w:rPr>
              <w:t>, моля посочете:</w:t>
            </w:r>
            <w:r w:rsidRPr="0075053D">
              <w:rPr>
                <w:sz w:val="22"/>
              </w:rPr>
              <w:br/>
              <w:t>а) съответната страна или държава членка;</w:t>
            </w:r>
          </w:p>
          <w:p w:rsidR="000B5A63" w:rsidRPr="0075053D" w:rsidRDefault="000B5A63" w:rsidP="003F156C">
            <w:r w:rsidRPr="0075053D">
              <w:rPr>
                <w:sz w:val="22"/>
              </w:rPr>
              <w:t>б) размера на съответната сума;</w:t>
            </w:r>
            <w:r w:rsidRPr="0075053D">
              <w:rPr>
                <w:sz w:val="22"/>
              </w:rPr>
              <w:br/>
              <w:t>в) как е установено нарушението на задълженията:</w:t>
            </w:r>
            <w:r w:rsidRPr="0075053D">
              <w:rPr>
                <w:sz w:val="22"/>
              </w:rPr>
              <w:br/>
              <w:t xml:space="preserve">1) чрез съдебно </w:t>
            </w:r>
            <w:r w:rsidRPr="0075053D">
              <w:rPr>
                <w:b/>
                <w:sz w:val="22"/>
              </w:rPr>
              <w:t>решение</w:t>
            </w:r>
            <w:r w:rsidRPr="0075053D">
              <w:rPr>
                <w:sz w:val="22"/>
              </w:rPr>
              <w:t xml:space="preserve"> или административен </w:t>
            </w:r>
            <w:r w:rsidRPr="0075053D">
              <w:rPr>
                <w:b/>
                <w:sz w:val="22"/>
              </w:rPr>
              <w:t>акт</w:t>
            </w:r>
            <w:r w:rsidRPr="0075053D">
              <w:rPr>
                <w:sz w:val="22"/>
              </w:rPr>
              <w:t>:</w:t>
            </w:r>
          </w:p>
          <w:p w:rsidR="000B5A63" w:rsidRPr="0075053D" w:rsidRDefault="000B5A63" w:rsidP="003F156C">
            <w:pPr>
              <w:pStyle w:val="Tiret1"/>
            </w:pPr>
            <w:r w:rsidRPr="0075053D">
              <w:rPr>
                <w:sz w:val="22"/>
              </w:rPr>
              <w:tab/>
              <w:t>Решението или актът с окончателен и обвързващ характер ли е?</w:t>
            </w:r>
          </w:p>
          <w:p w:rsidR="000B5A63" w:rsidRPr="0075053D" w:rsidRDefault="000B5A63" w:rsidP="003F156C">
            <w:pPr>
              <w:pStyle w:val="Tiret1"/>
            </w:pPr>
            <w:r w:rsidRPr="0075053D">
              <w:rPr>
                <w:sz w:val="22"/>
              </w:rPr>
              <w:t>Моля, посочете датата на присъдата или решението/акта.</w:t>
            </w:r>
          </w:p>
          <w:p w:rsidR="000B5A63" w:rsidRPr="0075053D" w:rsidRDefault="000B5A63" w:rsidP="003F156C">
            <w:pPr>
              <w:pStyle w:val="Tiret1"/>
            </w:pPr>
            <w:r w:rsidRPr="0075053D">
              <w:rPr>
                <w:sz w:val="22"/>
              </w:rPr>
              <w:lastRenderedPageBreak/>
              <w:t xml:space="preserve">В случай на присъда — срокът на изключване, </w:t>
            </w:r>
            <w:r w:rsidRPr="0075053D">
              <w:rPr>
                <w:b/>
                <w:sz w:val="22"/>
              </w:rPr>
              <w:t xml:space="preserve">ако е определен </w:t>
            </w:r>
            <w:r w:rsidRPr="0075053D">
              <w:rPr>
                <w:b/>
                <w:sz w:val="22"/>
                <w:u w:val="words"/>
              </w:rPr>
              <w:t xml:space="preserve">пряко </w:t>
            </w:r>
            <w:r w:rsidRPr="0075053D">
              <w:rPr>
                <w:b/>
                <w:sz w:val="22"/>
              </w:rPr>
              <w:t>в присъдата:</w:t>
            </w:r>
          </w:p>
          <w:p w:rsidR="000B5A63" w:rsidRPr="0075053D" w:rsidRDefault="000B5A63" w:rsidP="003F156C">
            <w:r w:rsidRPr="0075053D">
              <w:rPr>
                <w:sz w:val="22"/>
              </w:rPr>
              <w:t xml:space="preserve">2) по </w:t>
            </w:r>
            <w:r w:rsidRPr="0075053D">
              <w:rPr>
                <w:b/>
                <w:sz w:val="22"/>
              </w:rPr>
              <w:t>друг начин</w:t>
            </w:r>
            <w:r w:rsidRPr="0075053D">
              <w:rPr>
                <w:sz w:val="22"/>
              </w:rPr>
              <w:t>? Моля, уточнете:</w:t>
            </w:r>
          </w:p>
          <w:p w:rsidR="000B5A63" w:rsidRPr="0075053D" w:rsidRDefault="000B5A63" w:rsidP="003F156C">
            <w:r w:rsidRPr="0075053D">
              <w:rPr>
                <w:sz w:val="22"/>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224"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pPr>
              <w:pStyle w:val="Tiret1"/>
              <w:numPr>
                <w:ilvl w:val="0"/>
                <w:numId w:val="0"/>
              </w:numPr>
              <w:tabs>
                <w:tab w:val="left" w:pos="708"/>
              </w:tabs>
              <w:jc w:val="left"/>
              <w:rPr>
                <w:b/>
              </w:rPr>
            </w:pPr>
            <w:r w:rsidRPr="0075053D">
              <w:rPr>
                <w:b/>
                <w:sz w:val="22"/>
              </w:rPr>
              <w:lastRenderedPageBreak/>
              <w:t>Данъци</w:t>
            </w:r>
          </w:p>
        </w:tc>
        <w:tc>
          <w:tcPr>
            <w:tcW w:w="2585"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pPr>
              <w:rPr>
                <w:b/>
              </w:rPr>
            </w:pPr>
            <w:r w:rsidRPr="0075053D">
              <w:rPr>
                <w:b/>
                <w:sz w:val="22"/>
              </w:rPr>
              <w:t>Социалноосигурителни вноски</w:t>
            </w:r>
          </w:p>
        </w:tc>
      </w:tr>
      <w:tr w:rsidR="000B5A63" w:rsidRPr="0075053D" w:rsidTr="003F156C">
        <w:trPr>
          <w:trHeight w:val="1977"/>
        </w:trPr>
        <w:tc>
          <w:tcPr>
            <w:tcW w:w="4480" w:type="dxa"/>
            <w:vMerge/>
            <w:tcBorders>
              <w:top w:val="single" w:sz="4" w:space="0" w:color="auto"/>
              <w:left w:val="single" w:sz="4" w:space="0" w:color="auto"/>
              <w:bottom w:val="single" w:sz="4" w:space="0" w:color="auto"/>
              <w:right w:val="single" w:sz="4" w:space="0" w:color="auto"/>
            </w:tcBorders>
            <w:vAlign w:val="center"/>
            <w:hideMark/>
          </w:tcPr>
          <w:p w:rsidR="000B5A63" w:rsidRPr="0075053D" w:rsidRDefault="000B5A63" w:rsidP="003F156C"/>
        </w:tc>
        <w:tc>
          <w:tcPr>
            <w:tcW w:w="2224" w:type="dxa"/>
            <w:tcBorders>
              <w:top w:val="single" w:sz="4" w:space="0" w:color="auto"/>
              <w:left w:val="single" w:sz="4" w:space="0" w:color="auto"/>
              <w:bottom w:val="single" w:sz="4" w:space="0" w:color="auto"/>
              <w:right w:val="single" w:sz="4" w:space="0" w:color="auto"/>
            </w:tcBorders>
          </w:tcPr>
          <w:p w:rsidR="000B5A63" w:rsidRPr="0075053D" w:rsidRDefault="000B5A63" w:rsidP="003F156C">
            <w:r w:rsidRPr="0075053D">
              <w:br/>
            </w:r>
            <w:r w:rsidRPr="0075053D">
              <w:rPr>
                <w:sz w:val="22"/>
              </w:rPr>
              <w:t>a) [……]</w:t>
            </w:r>
            <w:r w:rsidRPr="0075053D">
              <w:br/>
            </w:r>
            <w:r w:rsidRPr="0075053D">
              <w:rPr>
                <w:sz w:val="22"/>
              </w:rPr>
              <w:t>б) [……]</w:t>
            </w:r>
            <w:r w:rsidRPr="0075053D">
              <w:br/>
            </w:r>
            <w:r w:rsidRPr="0075053D">
              <w:rPr>
                <w:sz w:val="22"/>
              </w:rPr>
              <w:t>в1) [] Да [] Не</w:t>
            </w:r>
          </w:p>
          <w:p w:rsidR="000B5A63" w:rsidRPr="0075053D" w:rsidRDefault="000B5A63" w:rsidP="003F156C">
            <w:pPr>
              <w:pStyle w:val="Tiret0"/>
            </w:pPr>
            <w:r w:rsidRPr="0075053D">
              <w:rPr>
                <w:sz w:val="22"/>
              </w:rPr>
              <w:t>[] Да [] Не</w:t>
            </w:r>
          </w:p>
          <w:p w:rsidR="000B5A63" w:rsidRPr="0075053D" w:rsidRDefault="000B5A63" w:rsidP="003F156C">
            <w:pPr>
              <w:pStyle w:val="Tiret0"/>
            </w:pPr>
            <w:r w:rsidRPr="0075053D">
              <w:rPr>
                <w:sz w:val="22"/>
              </w:rPr>
              <w:t>[……]</w:t>
            </w:r>
            <w:r w:rsidRPr="0075053D">
              <w:br/>
            </w:r>
          </w:p>
          <w:p w:rsidR="000B5A63" w:rsidRPr="0075053D" w:rsidRDefault="000B5A63" w:rsidP="003F156C">
            <w:pPr>
              <w:pStyle w:val="Tiret0"/>
            </w:pPr>
            <w:r w:rsidRPr="0075053D">
              <w:rPr>
                <w:sz w:val="22"/>
              </w:rPr>
              <w:t>[……]</w:t>
            </w:r>
            <w:r w:rsidRPr="0075053D">
              <w:br/>
            </w:r>
            <w:r w:rsidRPr="0075053D">
              <w:br/>
            </w:r>
          </w:p>
          <w:p w:rsidR="000B5A63" w:rsidRPr="0075053D" w:rsidRDefault="000B5A63" w:rsidP="003F156C"/>
          <w:p w:rsidR="000B5A63" w:rsidRPr="0075053D" w:rsidRDefault="000B5A63" w:rsidP="003F156C"/>
          <w:p w:rsidR="000B5A63" w:rsidRPr="0075053D" w:rsidRDefault="000B5A63" w:rsidP="003F156C"/>
          <w:p w:rsidR="000B5A63" w:rsidRPr="0075053D" w:rsidRDefault="000B5A63" w:rsidP="003F156C">
            <w:r w:rsidRPr="0075053D">
              <w:rPr>
                <w:sz w:val="22"/>
              </w:rPr>
              <w:t>в2) [ …]</w:t>
            </w:r>
            <w:r w:rsidRPr="0075053D">
              <w:br/>
            </w:r>
          </w:p>
          <w:p w:rsidR="000B5A63" w:rsidRPr="0075053D" w:rsidRDefault="000B5A63" w:rsidP="003F156C">
            <w:r w:rsidRPr="0075053D">
              <w:rPr>
                <w:sz w:val="22"/>
              </w:rPr>
              <w:t>г) [] Да [] Не</w:t>
            </w:r>
            <w:r w:rsidRPr="0075053D">
              <w:br/>
            </w:r>
            <w:r w:rsidRPr="0075053D">
              <w:rPr>
                <w:b/>
              </w:rPr>
              <w:t>Ако „да“</w:t>
            </w:r>
            <w:r w:rsidRPr="0075053D">
              <w:t>, моля, опишете подробно:</w:t>
            </w:r>
            <w:r w:rsidRPr="0075053D">
              <w:rPr>
                <w:sz w:val="22"/>
              </w:rPr>
              <w:t xml:space="preserve"> [……]</w:t>
            </w:r>
          </w:p>
        </w:tc>
        <w:tc>
          <w:tcPr>
            <w:tcW w:w="2585" w:type="dxa"/>
            <w:tcBorders>
              <w:top w:val="single" w:sz="4" w:space="0" w:color="auto"/>
              <w:left w:val="single" w:sz="4" w:space="0" w:color="auto"/>
              <w:bottom w:val="single" w:sz="4" w:space="0" w:color="auto"/>
              <w:right w:val="single" w:sz="4" w:space="0" w:color="auto"/>
            </w:tcBorders>
          </w:tcPr>
          <w:p w:rsidR="000B5A63" w:rsidRPr="0075053D" w:rsidRDefault="000B5A63" w:rsidP="003F156C">
            <w:r w:rsidRPr="0075053D">
              <w:lastRenderedPageBreak/>
              <w:br/>
            </w:r>
            <w:r w:rsidRPr="0075053D">
              <w:rPr>
                <w:sz w:val="22"/>
              </w:rPr>
              <w:t>a) [……]б) [……]</w:t>
            </w:r>
            <w:r w:rsidRPr="0075053D">
              <w:br/>
            </w:r>
            <w:r w:rsidRPr="0075053D">
              <w:br/>
            </w:r>
            <w:r w:rsidRPr="0075053D">
              <w:rPr>
                <w:sz w:val="22"/>
              </w:rPr>
              <w:t>в1) [] Да [] Не</w:t>
            </w:r>
          </w:p>
          <w:p w:rsidR="000B5A63" w:rsidRPr="0075053D" w:rsidRDefault="000B5A63" w:rsidP="003F156C">
            <w:pPr>
              <w:pStyle w:val="Tiret0"/>
            </w:pPr>
            <w:r w:rsidRPr="0075053D">
              <w:rPr>
                <w:sz w:val="22"/>
              </w:rPr>
              <w:t>[] Да [] Не</w:t>
            </w:r>
          </w:p>
          <w:p w:rsidR="000B5A63" w:rsidRPr="0075053D" w:rsidRDefault="000B5A63" w:rsidP="003F156C">
            <w:pPr>
              <w:pStyle w:val="Tiret0"/>
            </w:pPr>
            <w:r w:rsidRPr="0075053D">
              <w:rPr>
                <w:sz w:val="22"/>
              </w:rPr>
              <w:t>[……]</w:t>
            </w:r>
            <w:r w:rsidRPr="0075053D">
              <w:br/>
            </w:r>
          </w:p>
          <w:p w:rsidR="000B5A63" w:rsidRPr="0075053D" w:rsidRDefault="000B5A63" w:rsidP="003F156C">
            <w:pPr>
              <w:pStyle w:val="Tiret0"/>
            </w:pPr>
            <w:r w:rsidRPr="0075053D">
              <w:rPr>
                <w:sz w:val="22"/>
              </w:rPr>
              <w:t>[……]</w:t>
            </w:r>
            <w:r w:rsidRPr="0075053D">
              <w:br/>
            </w:r>
            <w:r w:rsidRPr="0075053D">
              <w:br/>
            </w:r>
          </w:p>
          <w:p w:rsidR="000B5A63" w:rsidRPr="0075053D" w:rsidRDefault="000B5A63" w:rsidP="003F156C"/>
          <w:p w:rsidR="000B5A63" w:rsidRPr="0075053D" w:rsidRDefault="000B5A63" w:rsidP="003F156C"/>
          <w:p w:rsidR="000B5A63" w:rsidRPr="0075053D" w:rsidRDefault="000B5A63" w:rsidP="003F156C"/>
          <w:p w:rsidR="000B5A63" w:rsidRPr="0075053D" w:rsidRDefault="000B5A63" w:rsidP="003F156C">
            <w:r w:rsidRPr="0075053D">
              <w:rPr>
                <w:sz w:val="22"/>
              </w:rPr>
              <w:t>в2) [ …]</w:t>
            </w:r>
            <w:r w:rsidRPr="0075053D">
              <w:br/>
            </w:r>
          </w:p>
          <w:p w:rsidR="000B5A63" w:rsidRPr="0075053D" w:rsidRDefault="000B5A63" w:rsidP="003F156C">
            <w:r w:rsidRPr="0075053D">
              <w:rPr>
                <w:sz w:val="22"/>
              </w:rPr>
              <w:t>г) [] Да [] Не</w:t>
            </w:r>
          </w:p>
          <w:p w:rsidR="000B5A63" w:rsidRPr="0075053D" w:rsidRDefault="000B5A63" w:rsidP="003F156C">
            <w:r w:rsidRPr="0075053D">
              <w:rPr>
                <w:b/>
              </w:rPr>
              <w:t>Ако „да“</w:t>
            </w:r>
            <w:r w:rsidRPr="0075053D">
              <w:t>, моля, опишете подробно:</w:t>
            </w:r>
            <w:r w:rsidRPr="0075053D">
              <w:rPr>
                <w:sz w:val="22"/>
              </w:rPr>
              <w:t xml:space="preserve"> [……]</w:t>
            </w:r>
          </w:p>
        </w:tc>
      </w:tr>
      <w:tr w:rsidR="000B5A63" w:rsidRPr="0075053D" w:rsidTr="003F156C">
        <w:tc>
          <w:tcPr>
            <w:tcW w:w="4480"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pPr>
              <w:rPr>
                <w:i/>
              </w:rPr>
            </w:pPr>
            <w:r w:rsidRPr="0075053D">
              <w:rPr>
                <w:i/>
                <w:sz w:val="22"/>
              </w:rPr>
              <w:lastRenderedPageBreak/>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809" w:type="dxa"/>
            <w:gridSpan w:val="2"/>
            <w:tcBorders>
              <w:top w:val="single" w:sz="4" w:space="0" w:color="auto"/>
              <w:left w:val="single" w:sz="4" w:space="0" w:color="auto"/>
              <w:bottom w:val="single" w:sz="4" w:space="0" w:color="auto"/>
              <w:right w:val="single" w:sz="4" w:space="0" w:color="auto"/>
            </w:tcBorders>
            <w:hideMark/>
          </w:tcPr>
          <w:p w:rsidR="000B5A63" w:rsidRPr="0075053D" w:rsidRDefault="000B5A63" w:rsidP="003F156C">
            <w:pPr>
              <w:rPr>
                <w:i/>
              </w:rPr>
            </w:pPr>
            <w:r w:rsidRPr="0075053D">
              <w:rPr>
                <w:i/>
                <w:sz w:val="22"/>
              </w:rPr>
              <w:t>(уеб адрес, орган или служба, издаващи документа, точно позоваване на документа):</w:t>
            </w:r>
            <w:r w:rsidRPr="0075053D">
              <w:rPr>
                <w:rStyle w:val="FootnoteReference"/>
                <w:i/>
                <w:sz w:val="22"/>
              </w:rPr>
              <w:t xml:space="preserve"> </w:t>
            </w:r>
            <w:r w:rsidRPr="0075053D">
              <w:rPr>
                <w:rStyle w:val="FootnoteReference"/>
                <w:i/>
                <w:sz w:val="22"/>
              </w:rPr>
              <w:footnoteReference w:id="24"/>
            </w:r>
            <w:r w:rsidRPr="0075053D">
              <w:br/>
            </w:r>
            <w:r w:rsidRPr="0075053D">
              <w:rPr>
                <w:i/>
                <w:sz w:val="22"/>
              </w:rPr>
              <w:t>[……][……][……][……]</w:t>
            </w:r>
          </w:p>
        </w:tc>
      </w:tr>
    </w:tbl>
    <w:p w:rsidR="000B5A63" w:rsidRPr="0075053D" w:rsidRDefault="000B5A63" w:rsidP="000B5A63">
      <w:pPr>
        <w:pStyle w:val="SectionTitle"/>
        <w:rPr>
          <w:sz w:val="22"/>
          <w:lang w:val="ru-RU"/>
        </w:rPr>
      </w:pPr>
    </w:p>
    <w:p w:rsidR="000B5A63" w:rsidRPr="0075053D" w:rsidRDefault="000B5A63" w:rsidP="000B5A63">
      <w:pPr>
        <w:pStyle w:val="SectionTitle"/>
        <w:rPr>
          <w:sz w:val="22"/>
        </w:rPr>
      </w:pPr>
      <w:r w:rsidRPr="0075053D">
        <w:rPr>
          <w:sz w:val="22"/>
        </w:rPr>
        <w:t>В: Основания, свързани с несъстоятелност, конфликти на интереси или професионално нарушение</w:t>
      </w:r>
      <w:r w:rsidRPr="0075053D">
        <w:rPr>
          <w:rStyle w:val="FootnoteReference"/>
          <w:sz w:val="22"/>
        </w:rPr>
        <w:footnoteReference w:id="25"/>
      </w:r>
    </w:p>
    <w:p w:rsidR="000B5A63" w:rsidRPr="0075053D" w:rsidRDefault="000B5A63" w:rsidP="000B5A63">
      <w:pPr>
        <w:pBdr>
          <w:top w:val="single" w:sz="4" w:space="1" w:color="auto"/>
          <w:left w:val="single" w:sz="4" w:space="4" w:color="auto"/>
          <w:bottom w:val="single" w:sz="4" w:space="1" w:color="auto"/>
          <w:right w:val="single" w:sz="4" w:space="4" w:color="auto"/>
        </w:pBdr>
        <w:shd w:val="clear" w:color="auto" w:fill="BFBFBF"/>
        <w:rPr>
          <w:b/>
          <w:i/>
          <w:sz w:val="22"/>
        </w:rPr>
      </w:pPr>
      <w:r w:rsidRPr="0075053D">
        <w:rPr>
          <w:b/>
          <w:i/>
          <w:sz w:val="22"/>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0B5A63" w:rsidRPr="0075053D" w:rsidTr="003F156C">
        <w:tc>
          <w:tcPr>
            <w:tcW w:w="4644"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pPr>
              <w:rPr>
                <w:b/>
                <w:i/>
              </w:rPr>
            </w:pPr>
            <w:r w:rsidRPr="0075053D">
              <w:rPr>
                <w:b/>
                <w:i/>
                <w:sz w:val="22"/>
              </w:rPr>
              <w:t>Информация относно евентуална несъстоятелност, конфликт на интереси или професионално нарушение</w:t>
            </w:r>
          </w:p>
        </w:tc>
        <w:tc>
          <w:tcPr>
            <w:tcW w:w="4645"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pPr>
              <w:rPr>
                <w:b/>
                <w:i/>
              </w:rPr>
            </w:pPr>
            <w:r w:rsidRPr="0075053D">
              <w:rPr>
                <w:b/>
                <w:i/>
                <w:sz w:val="22"/>
              </w:rPr>
              <w:t>Отговор:</w:t>
            </w:r>
          </w:p>
        </w:tc>
      </w:tr>
      <w:tr w:rsidR="000B5A63" w:rsidRPr="0075053D" w:rsidTr="003F156C">
        <w:trPr>
          <w:trHeight w:val="406"/>
        </w:trPr>
        <w:tc>
          <w:tcPr>
            <w:tcW w:w="4644" w:type="dxa"/>
            <w:vMerge w:val="restart"/>
            <w:tcBorders>
              <w:top w:val="single" w:sz="4" w:space="0" w:color="auto"/>
              <w:left w:val="single" w:sz="4" w:space="0" w:color="auto"/>
              <w:bottom w:val="single" w:sz="4" w:space="0" w:color="auto"/>
              <w:right w:val="single" w:sz="4" w:space="0" w:color="auto"/>
            </w:tcBorders>
            <w:hideMark/>
          </w:tcPr>
          <w:p w:rsidR="000B5A63" w:rsidRPr="0075053D" w:rsidRDefault="000B5A63" w:rsidP="003F156C">
            <w:r w:rsidRPr="0075053D">
              <w:rPr>
                <w:sz w:val="22"/>
              </w:rPr>
              <w:t xml:space="preserve">Икономическият оператор нарушил ли е, </w:t>
            </w:r>
            <w:r w:rsidRPr="0075053D">
              <w:rPr>
                <w:b/>
                <w:sz w:val="22"/>
              </w:rPr>
              <w:t>доколкото му е известно</w:t>
            </w:r>
            <w:r w:rsidRPr="0075053D">
              <w:rPr>
                <w:sz w:val="22"/>
              </w:rPr>
              <w:t xml:space="preserve">, </w:t>
            </w:r>
            <w:r w:rsidRPr="0075053D">
              <w:rPr>
                <w:b/>
                <w:sz w:val="22"/>
              </w:rPr>
              <w:t>задълженията</w:t>
            </w:r>
            <w:r w:rsidRPr="0075053D">
              <w:rPr>
                <w:sz w:val="22"/>
              </w:rPr>
              <w:t xml:space="preserve"> си в областта на </w:t>
            </w:r>
            <w:r w:rsidRPr="0075053D">
              <w:rPr>
                <w:b/>
                <w:sz w:val="22"/>
              </w:rPr>
              <w:t>екологичното, социалното или трудовото право</w:t>
            </w:r>
            <w:r w:rsidRPr="0075053D">
              <w:rPr>
                <w:rStyle w:val="FootnoteReference"/>
                <w:b/>
                <w:sz w:val="22"/>
              </w:rPr>
              <w:footnoteReference w:id="26"/>
            </w:r>
            <w:r w:rsidRPr="0075053D">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r w:rsidRPr="0075053D">
              <w:rPr>
                <w:sz w:val="22"/>
              </w:rPr>
              <w:t>[] Да [] Не</w:t>
            </w:r>
          </w:p>
        </w:tc>
      </w:tr>
      <w:tr w:rsidR="000B5A63" w:rsidRPr="0075053D" w:rsidTr="003F156C">
        <w:trPr>
          <w:trHeight w:val="405"/>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0B5A63" w:rsidRPr="0075053D" w:rsidRDefault="000B5A63" w:rsidP="003F156C"/>
        </w:tc>
        <w:tc>
          <w:tcPr>
            <w:tcW w:w="4645"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r w:rsidRPr="0075053D">
              <w:rPr>
                <w:b/>
              </w:rPr>
              <w:t>Ако „да“</w:t>
            </w:r>
            <w:r w:rsidRPr="0075053D">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75053D">
              <w:br/>
              <w:t>[] Да [] Не</w:t>
            </w:r>
          </w:p>
          <w:p w:rsidR="000B5A63" w:rsidRPr="0075053D" w:rsidRDefault="000B5A63" w:rsidP="003F156C">
            <w:r w:rsidRPr="0075053D">
              <w:rPr>
                <w:b/>
              </w:rPr>
              <w:t>Ако да“</w:t>
            </w:r>
            <w:r w:rsidRPr="0075053D">
              <w:t>, моля опишете предприетите мерки:</w:t>
            </w:r>
            <w:r w:rsidRPr="0075053D">
              <w:rPr>
                <w:sz w:val="22"/>
              </w:rPr>
              <w:t xml:space="preserve"> [……]</w:t>
            </w:r>
          </w:p>
        </w:tc>
      </w:tr>
      <w:tr w:rsidR="000B5A63" w:rsidRPr="0075053D" w:rsidTr="003F156C">
        <w:tc>
          <w:tcPr>
            <w:tcW w:w="4644"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pPr>
              <w:pStyle w:val="NormalLeft"/>
            </w:pPr>
            <w:r w:rsidRPr="0075053D">
              <w:rPr>
                <w:sz w:val="22"/>
              </w:rPr>
              <w:t xml:space="preserve">Икономическият оператор в една от следните </w:t>
            </w:r>
            <w:r w:rsidRPr="0075053D">
              <w:rPr>
                <w:sz w:val="22"/>
              </w:rPr>
              <w:lastRenderedPageBreak/>
              <w:t>ситуации ли е:</w:t>
            </w:r>
            <w:r w:rsidRPr="0075053D">
              <w:rPr>
                <w:sz w:val="22"/>
              </w:rPr>
              <w:br/>
              <w:t xml:space="preserve">а) </w:t>
            </w:r>
            <w:r w:rsidRPr="0075053D">
              <w:rPr>
                <w:b/>
                <w:sz w:val="22"/>
              </w:rPr>
              <w:t>обявен в несъстоятелност</w:t>
            </w:r>
            <w:r w:rsidRPr="0075053D">
              <w:rPr>
                <w:sz w:val="22"/>
              </w:rPr>
              <w:t xml:space="preserve">, или </w:t>
            </w:r>
          </w:p>
          <w:p w:rsidR="000B5A63" w:rsidRPr="0075053D" w:rsidRDefault="000B5A63" w:rsidP="003F156C">
            <w:pPr>
              <w:pStyle w:val="NormalLeft"/>
            </w:pPr>
            <w:r w:rsidRPr="0075053D">
              <w:rPr>
                <w:sz w:val="22"/>
              </w:rPr>
              <w:t xml:space="preserve">б) </w:t>
            </w:r>
            <w:r w:rsidRPr="0075053D">
              <w:rPr>
                <w:b/>
                <w:sz w:val="22"/>
              </w:rPr>
              <w:t>предмет на производство по несъстоятелност</w:t>
            </w:r>
            <w:r w:rsidRPr="0075053D">
              <w:rPr>
                <w:sz w:val="22"/>
              </w:rPr>
              <w:t xml:space="preserve"> или ликвидация, или</w:t>
            </w:r>
          </w:p>
          <w:p w:rsidR="000B5A63" w:rsidRPr="0075053D" w:rsidRDefault="000B5A63" w:rsidP="003F156C">
            <w:pPr>
              <w:pStyle w:val="NormalLeft"/>
            </w:pPr>
            <w:r w:rsidRPr="0075053D">
              <w:rPr>
                <w:sz w:val="22"/>
              </w:rPr>
              <w:t xml:space="preserve">в) </w:t>
            </w:r>
            <w:r w:rsidRPr="0075053D">
              <w:rPr>
                <w:b/>
                <w:sz w:val="22"/>
              </w:rPr>
              <w:t>споразумение с кредиторите</w:t>
            </w:r>
            <w:r w:rsidRPr="0075053D">
              <w:rPr>
                <w:sz w:val="22"/>
              </w:rPr>
              <w:t>, или</w:t>
            </w:r>
            <w:r w:rsidRPr="0075053D">
              <w:rPr>
                <w:sz w:val="22"/>
              </w:rPr>
              <w:br/>
              <w:t>г) всякаква аналогична ситуация, възникваща от сходна процедура съгласно националните законови и подзаконови актове</w:t>
            </w:r>
            <w:r w:rsidRPr="0075053D">
              <w:rPr>
                <w:rStyle w:val="FootnoteReference"/>
                <w:sz w:val="22"/>
              </w:rPr>
              <w:footnoteReference w:id="27"/>
            </w:r>
            <w:r w:rsidRPr="0075053D">
              <w:rPr>
                <w:sz w:val="22"/>
              </w:rPr>
              <w:t>, или</w:t>
            </w:r>
            <w:r w:rsidRPr="0075053D">
              <w:rPr>
                <w:sz w:val="22"/>
              </w:rPr>
              <w:br/>
              <w:t>д) неговите активи се администрират от ликвидатор или от съда, или</w:t>
            </w:r>
          </w:p>
          <w:p w:rsidR="000B5A63" w:rsidRPr="0075053D" w:rsidRDefault="000B5A63" w:rsidP="003F156C">
            <w:pPr>
              <w:pStyle w:val="NormalLeft"/>
              <w:rPr>
                <w:b/>
              </w:rPr>
            </w:pPr>
            <w:r w:rsidRPr="0075053D">
              <w:rPr>
                <w:sz w:val="22"/>
              </w:rPr>
              <w:t>е) стопанската му дейност е прекратена?</w:t>
            </w:r>
            <w:r w:rsidRPr="0075053D">
              <w:rPr>
                <w:sz w:val="22"/>
              </w:rPr>
              <w:br/>
            </w:r>
            <w:r w:rsidRPr="0075053D">
              <w:rPr>
                <w:b/>
                <w:sz w:val="22"/>
              </w:rPr>
              <w:t>Ако „да“:</w:t>
            </w:r>
          </w:p>
          <w:p w:rsidR="000B5A63" w:rsidRPr="0075053D" w:rsidRDefault="000B5A63" w:rsidP="003F156C">
            <w:pPr>
              <w:pStyle w:val="Tiret0"/>
            </w:pPr>
            <w:r w:rsidRPr="0075053D">
              <w:rPr>
                <w:sz w:val="22"/>
              </w:rPr>
              <w:t>Моля представете подробности:</w:t>
            </w:r>
          </w:p>
          <w:p w:rsidR="000B5A63" w:rsidRPr="0075053D" w:rsidRDefault="000B5A63" w:rsidP="003F156C">
            <w:pPr>
              <w:pStyle w:val="Tiret0"/>
            </w:pPr>
            <w:r w:rsidRPr="0075053D">
              <w:rPr>
                <w:sz w:val="22"/>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75053D">
              <w:rPr>
                <w:rStyle w:val="FootnoteReference"/>
                <w:sz w:val="22"/>
              </w:rPr>
              <w:footnoteReference w:id="28"/>
            </w:r>
            <w:r w:rsidRPr="0075053D">
              <w:rPr>
                <w:sz w:val="22"/>
              </w:rPr>
              <w:t>?</w:t>
            </w:r>
          </w:p>
          <w:p w:rsidR="000B5A63" w:rsidRPr="0075053D" w:rsidRDefault="000B5A63" w:rsidP="003F156C">
            <w:pPr>
              <w:pStyle w:val="NormalLeft"/>
            </w:pPr>
            <w:r w:rsidRPr="0075053D">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0B5A63" w:rsidRPr="0075053D" w:rsidRDefault="000B5A63" w:rsidP="003F156C">
            <w:r w:rsidRPr="0075053D">
              <w:rPr>
                <w:sz w:val="22"/>
              </w:rPr>
              <w:lastRenderedPageBreak/>
              <w:t>[] Да [] Не</w:t>
            </w:r>
            <w:r w:rsidRPr="0075053D">
              <w:br/>
            </w:r>
            <w:r w:rsidRPr="0075053D">
              <w:lastRenderedPageBreak/>
              <w:br/>
            </w:r>
            <w:r w:rsidRPr="0075053D">
              <w:br/>
            </w:r>
            <w:r w:rsidRPr="0075053D">
              <w:br/>
            </w:r>
            <w:r w:rsidRPr="0075053D">
              <w:br/>
            </w:r>
            <w:r w:rsidRPr="0075053D">
              <w:br/>
            </w:r>
            <w:r w:rsidRPr="0075053D">
              <w:br/>
            </w:r>
            <w:r w:rsidRPr="0075053D">
              <w:br/>
            </w:r>
            <w:r w:rsidRPr="0075053D">
              <w:br/>
            </w:r>
            <w:r w:rsidRPr="0075053D">
              <w:br/>
            </w:r>
            <w:r w:rsidRPr="0075053D">
              <w:br/>
            </w:r>
            <w:r w:rsidRPr="0075053D">
              <w:br/>
            </w:r>
          </w:p>
          <w:p w:rsidR="000B5A63" w:rsidRPr="0075053D" w:rsidRDefault="000B5A63" w:rsidP="003F156C">
            <w:pPr>
              <w:pStyle w:val="Tiret0"/>
            </w:pPr>
            <w:r w:rsidRPr="0075053D">
              <w:rPr>
                <w:sz w:val="22"/>
              </w:rPr>
              <w:t>[……]</w:t>
            </w:r>
          </w:p>
          <w:p w:rsidR="000B5A63" w:rsidRPr="0075053D" w:rsidRDefault="000B5A63" w:rsidP="003F156C">
            <w:pPr>
              <w:pStyle w:val="Tiret0"/>
            </w:pPr>
            <w:r w:rsidRPr="0075053D">
              <w:rPr>
                <w:sz w:val="22"/>
              </w:rPr>
              <w:t>[……]</w:t>
            </w:r>
            <w:r w:rsidRPr="0075053D">
              <w:br/>
            </w:r>
            <w:r w:rsidRPr="0075053D">
              <w:br/>
            </w:r>
            <w:r w:rsidRPr="0075053D">
              <w:br/>
            </w:r>
            <w:r w:rsidRPr="0075053D">
              <w:br/>
            </w:r>
          </w:p>
          <w:p w:rsidR="000B5A63" w:rsidRPr="0075053D" w:rsidRDefault="000B5A63" w:rsidP="003F156C">
            <w:pPr>
              <w:rPr>
                <w:i/>
              </w:rPr>
            </w:pPr>
          </w:p>
          <w:p w:rsidR="000B5A63" w:rsidRPr="0075053D" w:rsidRDefault="000B5A63" w:rsidP="003F156C">
            <w:pPr>
              <w:rPr>
                <w:i/>
              </w:rPr>
            </w:pPr>
          </w:p>
          <w:p w:rsidR="000B5A63" w:rsidRPr="0075053D" w:rsidRDefault="000B5A63" w:rsidP="003F156C">
            <w:pPr>
              <w:rPr>
                <w:i/>
              </w:rPr>
            </w:pPr>
          </w:p>
          <w:p w:rsidR="000B5A63" w:rsidRPr="0075053D" w:rsidRDefault="000B5A63" w:rsidP="003F156C">
            <w:pPr>
              <w:rPr>
                <w:i/>
              </w:rPr>
            </w:pPr>
            <w:r w:rsidRPr="0075053D">
              <w:rPr>
                <w:i/>
                <w:sz w:val="22"/>
              </w:rPr>
              <w:t>(уеб адрес, орган или служба, издаващи документа, точно позоваване на документа): [……][……][……][……]</w:t>
            </w:r>
          </w:p>
        </w:tc>
      </w:tr>
      <w:tr w:rsidR="000B5A63" w:rsidRPr="0075053D" w:rsidTr="003F156C">
        <w:trPr>
          <w:trHeight w:val="303"/>
        </w:trPr>
        <w:tc>
          <w:tcPr>
            <w:tcW w:w="4644" w:type="dxa"/>
            <w:vMerge w:val="restart"/>
            <w:tcBorders>
              <w:top w:val="single" w:sz="4" w:space="0" w:color="auto"/>
              <w:left w:val="single" w:sz="4" w:space="0" w:color="auto"/>
              <w:bottom w:val="single" w:sz="4" w:space="0" w:color="auto"/>
              <w:right w:val="single" w:sz="4" w:space="0" w:color="auto"/>
            </w:tcBorders>
            <w:hideMark/>
          </w:tcPr>
          <w:p w:rsidR="000B5A63" w:rsidRPr="0075053D" w:rsidRDefault="000B5A63" w:rsidP="003F156C">
            <w:pPr>
              <w:pStyle w:val="NormalLeft"/>
            </w:pPr>
            <w:r w:rsidRPr="0075053D">
              <w:rPr>
                <w:sz w:val="22"/>
              </w:rPr>
              <w:lastRenderedPageBreak/>
              <w:t xml:space="preserve">Икономическият оператор извършил ли е </w:t>
            </w:r>
            <w:r w:rsidRPr="0075053D">
              <w:rPr>
                <w:b/>
                <w:sz w:val="22"/>
              </w:rPr>
              <w:t>тежко професионално нарушение</w:t>
            </w:r>
            <w:r w:rsidRPr="0075053D">
              <w:rPr>
                <w:rStyle w:val="FootnoteReference"/>
                <w:b/>
                <w:sz w:val="22"/>
              </w:rPr>
              <w:footnoteReference w:id="29"/>
            </w:r>
            <w:r w:rsidRPr="0075053D">
              <w:rPr>
                <w:sz w:val="22"/>
              </w:rPr>
              <w:t xml:space="preserve">? </w:t>
            </w:r>
            <w:r w:rsidRPr="0075053D">
              <w:br/>
            </w:r>
            <w:r w:rsidRPr="0075053D">
              <w:rPr>
                <w:b/>
                <w:sz w:val="22"/>
              </w:rPr>
              <w:t>Ако „да“</w:t>
            </w:r>
            <w:r w:rsidRPr="0075053D">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r w:rsidRPr="0075053D">
              <w:rPr>
                <w:sz w:val="22"/>
              </w:rPr>
              <w:t>[] Да [] Не,</w:t>
            </w:r>
            <w:r w:rsidRPr="0075053D">
              <w:br/>
            </w:r>
            <w:r w:rsidRPr="0075053D">
              <w:br/>
            </w:r>
            <w:r w:rsidRPr="0075053D">
              <w:rPr>
                <w:sz w:val="22"/>
              </w:rPr>
              <w:t xml:space="preserve"> [……]</w:t>
            </w:r>
          </w:p>
        </w:tc>
      </w:tr>
      <w:tr w:rsidR="000B5A63" w:rsidRPr="0075053D" w:rsidTr="003F156C">
        <w:trPr>
          <w:trHeight w:val="303"/>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0B5A63" w:rsidRPr="0075053D" w:rsidRDefault="000B5A63" w:rsidP="003F156C">
            <w:pPr>
              <w:rPr>
                <w:rFonts w:eastAsia="Calibri"/>
                <w:lang w:eastAsia="bg-BG"/>
              </w:rPr>
            </w:pPr>
          </w:p>
        </w:tc>
        <w:tc>
          <w:tcPr>
            <w:tcW w:w="4645"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r w:rsidRPr="0075053D">
              <w:rPr>
                <w:b/>
                <w:sz w:val="22"/>
              </w:rPr>
              <w:t>Ако „да“</w:t>
            </w:r>
            <w:r w:rsidRPr="0075053D">
              <w:rPr>
                <w:sz w:val="22"/>
              </w:rPr>
              <w:t>, икономическият оператор предприел ли е мерки за реабилитиране по своя инициатива? [] Да [] Не</w:t>
            </w:r>
          </w:p>
          <w:p w:rsidR="000B5A63" w:rsidRPr="0075053D" w:rsidRDefault="000B5A63" w:rsidP="003F156C">
            <w:r w:rsidRPr="0075053D">
              <w:rPr>
                <w:b/>
                <w:sz w:val="22"/>
              </w:rPr>
              <w:t>Ако „да“</w:t>
            </w:r>
            <w:r w:rsidRPr="0075053D">
              <w:rPr>
                <w:sz w:val="22"/>
              </w:rPr>
              <w:t>, моля опишете предприетите мерки: [……]</w:t>
            </w:r>
          </w:p>
        </w:tc>
      </w:tr>
      <w:tr w:rsidR="000B5A63" w:rsidRPr="0075053D" w:rsidTr="003F156C">
        <w:trPr>
          <w:trHeight w:val="515"/>
        </w:trPr>
        <w:tc>
          <w:tcPr>
            <w:tcW w:w="4644" w:type="dxa"/>
            <w:vMerge w:val="restart"/>
            <w:tcBorders>
              <w:top w:val="single" w:sz="4" w:space="0" w:color="auto"/>
              <w:left w:val="single" w:sz="4" w:space="0" w:color="auto"/>
              <w:bottom w:val="single" w:sz="4" w:space="0" w:color="auto"/>
              <w:right w:val="single" w:sz="4" w:space="0" w:color="auto"/>
            </w:tcBorders>
            <w:hideMark/>
          </w:tcPr>
          <w:p w:rsidR="000B5A63" w:rsidRPr="0075053D" w:rsidRDefault="000B5A63" w:rsidP="003F156C">
            <w:pPr>
              <w:pStyle w:val="NormalLeft"/>
            </w:pPr>
            <w:r w:rsidRPr="0075053D">
              <w:rPr>
                <w:rStyle w:val="NormalBoldChar"/>
                <w:b w:val="0"/>
                <w:sz w:val="22"/>
              </w:rPr>
              <w:t>Икономическият оператор сключил ли</w:t>
            </w:r>
            <w:r w:rsidRPr="0075053D">
              <w:rPr>
                <w:sz w:val="22"/>
              </w:rPr>
              <w:t xml:space="preserve"> е </w:t>
            </w:r>
            <w:r w:rsidRPr="0075053D">
              <w:rPr>
                <w:b/>
                <w:sz w:val="22"/>
              </w:rPr>
              <w:t>споразумения</w:t>
            </w:r>
            <w:r w:rsidRPr="0075053D">
              <w:rPr>
                <w:sz w:val="22"/>
              </w:rPr>
              <w:t xml:space="preserve"> с други икономически оператори, насочени към </w:t>
            </w:r>
            <w:r w:rsidRPr="0075053D">
              <w:rPr>
                <w:b/>
                <w:sz w:val="22"/>
              </w:rPr>
              <w:t xml:space="preserve">нарушаване на </w:t>
            </w:r>
            <w:r w:rsidRPr="0075053D">
              <w:rPr>
                <w:b/>
                <w:sz w:val="22"/>
              </w:rPr>
              <w:lastRenderedPageBreak/>
              <w:t>конкуренцията</w:t>
            </w:r>
            <w:r w:rsidRPr="0075053D">
              <w:rPr>
                <w:sz w:val="22"/>
              </w:rPr>
              <w:t>?</w:t>
            </w:r>
            <w:r w:rsidRPr="0075053D">
              <w:rPr>
                <w:sz w:val="22"/>
              </w:rPr>
              <w:br/>
            </w:r>
            <w:r w:rsidRPr="0075053D">
              <w:rPr>
                <w:b/>
                <w:sz w:val="22"/>
              </w:rPr>
              <w:t>Ако „да“</w:t>
            </w:r>
            <w:r w:rsidRPr="0075053D">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r w:rsidRPr="0075053D">
              <w:rPr>
                <w:sz w:val="22"/>
              </w:rPr>
              <w:lastRenderedPageBreak/>
              <w:t>[] Да [] Не</w:t>
            </w:r>
            <w:r w:rsidRPr="0075053D">
              <w:rPr>
                <w:sz w:val="22"/>
              </w:rPr>
              <w:br/>
            </w:r>
            <w:r w:rsidRPr="0075053D">
              <w:rPr>
                <w:sz w:val="22"/>
              </w:rPr>
              <w:br/>
            </w:r>
            <w:r w:rsidRPr="0075053D">
              <w:rPr>
                <w:sz w:val="22"/>
              </w:rPr>
              <w:br/>
              <w:t>[…]</w:t>
            </w:r>
          </w:p>
        </w:tc>
      </w:tr>
      <w:tr w:rsidR="000B5A63" w:rsidRPr="0075053D" w:rsidTr="003F156C">
        <w:trPr>
          <w:trHeight w:val="514"/>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0B5A63" w:rsidRPr="0075053D" w:rsidRDefault="000B5A63" w:rsidP="003F156C">
            <w:pPr>
              <w:rPr>
                <w:rFonts w:eastAsia="Calibri"/>
                <w:lang w:eastAsia="bg-BG"/>
              </w:rPr>
            </w:pPr>
          </w:p>
        </w:tc>
        <w:tc>
          <w:tcPr>
            <w:tcW w:w="4645"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r w:rsidRPr="0075053D">
              <w:rPr>
                <w:b/>
                <w:sz w:val="22"/>
              </w:rPr>
              <w:t>Ако „да“</w:t>
            </w:r>
            <w:r w:rsidRPr="0075053D">
              <w:rPr>
                <w:sz w:val="22"/>
              </w:rPr>
              <w:t>, икономическият оператор предприел ли е мерки за реабилитиране по своя инициатива? [] Да [] Не</w:t>
            </w:r>
          </w:p>
          <w:p w:rsidR="000B5A63" w:rsidRPr="0075053D" w:rsidRDefault="000B5A63" w:rsidP="003F156C">
            <w:r w:rsidRPr="0075053D">
              <w:rPr>
                <w:b/>
                <w:sz w:val="22"/>
              </w:rPr>
              <w:t>Ако „да“</w:t>
            </w:r>
            <w:r w:rsidRPr="0075053D">
              <w:rPr>
                <w:sz w:val="22"/>
              </w:rPr>
              <w:t>, моля опишете предприетите мерки: [……]</w:t>
            </w:r>
          </w:p>
        </w:tc>
      </w:tr>
      <w:tr w:rsidR="000B5A63" w:rsidRPr="0075053D" w:rsidTr="003F156C">
        <w:trPr>
          <w:trHeight w:val="1316"/>
        </w:trPr>
        <w:tc>
          <w:tcPr>
            <w:tcW w:w="4644"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pPr>
              <w:pStyle w:val="NormalLeft"/>
              <w:rPr>
                <w:rStyle w:val="NormalBoldChar"/>
                <w:b w:val="0"/>
                <w:sz w:val="22"/>
              </w:rPr>
            </w:pPr>
            <w:r w:rsidRPr="0075053D">
              <w:rPr>
                <w:rStyle w:val="NormalBoldChar"/>
                <w:b w:val="0"/>
                <w:sz w:val="22"/>
              </w:rPr>
              <w:lastRenderedPageBreak/>
              <w:t>Икономическият оператор има ли информация</w:t>
            </w:r>
            <w:r w:rsidRPr="0075053D">
              <w:rPr>
                <w:sz w:val="22"/>
              </w:rPr>
              <w:t xml:space="preserve"> за </w:t>
            </w:r>
            <w:r w:rsidRPr="0075053D">
              <w:rPr>
                <w:b/>
                <w:sz w:val="22"/>
              </w:rPr>
              <w:t>конфликт на интереси</w:t>
            </w:r>
            <w:r w:rsidRPr="0075053D">
              <w:rPr>
                <w:rStyle w:val="FootnoteReference"/>
                <w:b/>
                <w:sz w:val="22"/>
              </w:rPr>
              <w:footnoteReference w:id="30"/>
            </w:r>
            <w:r w:rsidRPr="0075053D">
              <w:rPr>
                <w:sz w:val="22"/>
              </w:rPr>
              <w:t>, свързан с участието му в процедурата за възлагане на обществена поръчка?</w:t>
            </w:r>
            <w:r w:rsidRPr="0075053D">
              <w:rPr>
                <w:sz w:val="22"/>
              </w:rPr>
              <w:br/>
            </w:r>
            <w:r w:rsidRPr="0075053D">
              <w:rPr>
                <w:b/>
                <w:sz w:val="22"/>
              </w:rPr>
              <w:t>Ако „да“</w:t>
            </w:r>
            <w:r w:rsidRPr="0075053D">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r w:rsidRPr="0075053D">
              <w:rPr>
                <w:sz w:val="22"/>
              </w:rPr>
              <w:t>[] Да [] Не</w:t>
            </w:r>
            <w:r w:rsidRPr="0075053D">
              <w:rPr>
                <w:sz w:val="22"/>
              </w:rPr>
              <w:br/>
            </w:r>
            <w:r w:rsidRPr="0075053D">
              <w:rPr>
                <w:sz w:val="22"/>
              </w:rPr>
              <w:br/>
            </w:r>
            <w:r w:rsidRPr="0075053D">
              <w:rPr>
                <w:sz w:val="22"/>
              </w:rPr>
              <w:br/>
              <w:t>[…]</w:t>
            </w:r>
          </w:p>
        </w:tc>
      </w:tr>
      <w:tr w:rsidR="000B5A63" w:rsidRPr="0075053D" w:rsidTr="003F156C">
        <w:trPr>
          <w:trHeight w:val="1544"/>
        </w:trPr>
        <w:tc>
          <w:tcPr>
            <w:tcW w:w="4644"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pPr>
              <w:pStyle w:val="NormalLeft"/>
              <w:rPr>
                <w:rStyle w:val="NormalBoldChar"/>
                <w:b w:val="0"/>
                <w:sz w:val="22"/>
              </w:rPr>
            </w:pPr>
            <w:r w:rsidRPr="0075053D">
              <w:rPr>
                <w:rStyle w:val="NormalBoldChar"/>
                <w:sz w:val="22"/>
              </w:rPr>
              <w:t>Икономическият оператор или свързано</w:t>
            </w:r>
            <w:r w:rsidRPr="0075053D">
              <w:rPr>
                <w:sz w:val="22"/>
              </w:rPr>
              <w:t xml:space="preserve"> с него предприятие, предоставял ли е </w:t>
            </w:r>
            <w:r w:rsidRPr="0075053D">
              <w:rPr>
                <w:b/>
                <w:sz w:val="22"/>
              </w:rPr>
              <w:t>консултантски</w:t>
            </w:r>
            <w:r w:rsidRPr="0075053D">
              <w:rPr>
                <w:sz w:val="22"/>
              </w:rPr>
              <w:t xml:space="preserve"> услуги на възлагащия орган или на възложителя или </w:t>
            </w:r>
            <w:r w:rsidRPr="0075053D">
              <w:rPr>
                <w:b/>
                <w:sz w:val="22"/>
              </w:rPr>
              <w:t>участвал ли е по друг начин в подготовката</w:t>
            </w:r>
            <w:r w:rsidRPr="0075053D">
              <w:rPr>
                <w:sz w:val="22"/>
              </w:rPr>
              <w:t xml:space="preserve"> на процедурата за възлагане на обществена поръчка?</w:t>
            </w:r>
            <w:r w:rsidRPr="0075053D">
              <w:rPr>
                <w:sz w:val="22"/>
              </w:rPr>
              <w:br/>
            </w:r>
            <w:r w:rsidRPr="0075053D">
              <w:rPr>
                <w:b/>
                <w:sz w:val="22"/>
              </w:rPr>
              <w:t>Ако „да“</w:t>
            </w:r>
            <w:r w:rsidRPr="0075053D">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r w:rsidRPr="0075053D">
              <w:rPr>
                <w:sz w:val="22"/>
              </w:rPr>
              <w:t>[] Да [] Не</w:t>
            </w:r>
            <w:r w:rsidRPr="0075053D">
              <w:rPr>
                <w:sz w:val="22"/>
              </w:rPr>
              <w:br/>
            </w:r>
            <w:r w:rsidRPr="0075053D">
              <w:rPr>
                <w:sz w:val="22"/>
              </w:rPr>
              <w:br/>
            </w:r>
            <w:r w:rsidRPr="0075053D">
              <w:rPr>
                <w:sz w:val="22"/>
              </w:rPr>
              <w:br/>
            </w:r>
            <w:r w:rsidRPr="0075053D">
              <w:rPr>
                <w:sz w:val="22"/>
              </w:rPr>
              <w:br/>
              <w:t>[…]</w:t>
            </w:r>
          </w:p>
        </w:tc>
      </w:tr>
      <w:tr w:rsidR="000B5A63" w:rsidRPr="0075053D" w:rsidTr="003F156C">
        <w:trPr>
          <w:trHeight w:val="932"/>
        </w:trPr>
        <w:tc>
          <w:tcPr>
            <w:tcW w:w="4644" w:type="dxa"/>
            <w:vMerge w:val="restart"/>
            <w:tcBorders>
              <w:top w:val="single" w:sz="4" w:space="0" w:color="auto"/>
              <w:left w:val="single" w:sz="4" w:space="0" w:color="auto"/>
              <w:bottom w:val="single" w:sz="4" w:space="0" w:color="auto"/>
              <w:right w:val="single" w:sz="4" w:space="0" w:color="auto"/>
            </w:tcBorders>
            <w:hideMark/>
          </w:tcPr>
          <w:p w:rsidR="000B5A63" w:rsidRPr="0075053D" w:rsidRDefault="000B5A63" w:rsidP="003F156C">
            <w:pPr>
              <w:pStyle w:val="NormalLeft"/>
              <w:rPr>
                <w:rStyle w:val="NormalBoldChar"/>
                <w:b w:val="0"/>
                <w:sz w:val="22"/>
              </w:rPr>
            </w:pPr>
            <w:r w:rsidRPr="0075053D">
              <w:rPr>
                <w:sz w:val="22"/>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75053D">
              <w:rPr>
                <w:b/>
                <w:sz w:val="22"/>
              </w:rPr>
              <w:t>предсрочно прекратен</w:t>
            </w:r>
            <w:r w:rsidRPr="0075053D">
              <w:rPr>
                <w:sz w:val="22"/>
              </w:rPr>
              <w:t xml:space="preserve"> или да са му били налагани обезщетения или други подобни санкции във връзка с такава поръчка в миналото?</w:t>
            </w:r>
            <w:r w:rsidRPr="0075053D">
              <w:rPr>
                <w:sz w:val="22"/>
              </w:rPr>
              <w:br/>
            </w:r>
            <w:r w:rsidRPr="0075053D">
              <w:rPr>
                <w:b/>
                <w:sz w:val="22"/>
              </w:rPr>
              <w:t>Ако „да“</w:t>
            </w:r>
            <w:r w:rsidRPr="0075053D">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r w:rsidRPr="0075053D">
              <w:rPr>
                <w:sz w:val="22"/>
              </w:rPr>
              <w:t>[] Да [] Не</w:t>
            </w:r>
            <w:r w:rsidRPr="0075053D">
              <w:rPr>
                <w:sz w:val="22"/>
              </w:rPr>
              <w:br/>
            </w:r>
            <w:r w:rsidRPr="0075053D">
              <w:rPr>
                <w:sz w:val="22"/>
              </w:rPr>
              <w:br/>
            </w:r>
            <w:r w:rsidRPr="0075053D">
              <w:rPr>
                <w:sz w:val="22"/>
              </w:rPr>
              <w:br/>
            </w:r>
            <w:r w:rsidRPr="0075053D">
              <w:rPr>
                <w:sz w:val="22"/>
              </w:rPr>
              <w:br/>
            </w:r>
            <w:r w:rsidRPr="0075053D">
              <w:rPr>
                <w:sz w:val="22"/>
              </w:rPr>
              <w:br/>
            </w:r>
            <w:r w:rsidRPr="0075053D">
              <w:rPr>
                <w:sz w:val="22"/>
              </w:rPr>
              <w:br/>
              <w:t>[…]</w:t>
            </w:r>
          </w:p>
        </w:tc>
      </w:tr>
      <w:tr w:rsidR="000B5A63" w:rsidRPr="0075053D" w:rsidTr="003F156C">
        <w:trPr>
          <w:trHeight w:val="931"/>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0B5A63" w:rsidRPr="0075053D" w:rsidRDefault="000B5A63" w:rsidP="003F156C">
            <w:pPr>
              <w:rPr>
                <w:rStyle w:val="NormalBoldChar"/>
                <w:rFonts w:eastAsia="Calibri"/>
                <w:b w:val="0"/>
                <w:sz w:val="22"/>
              </w:rPr>
            </w:pPr>
          </w:p>
        </w:tc>
        <w:tc>
          <w:tcPr>
            <w:tcW w:w="4645"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r w:rsidRPr="0075053D">
              <w:rPr>
                <w:b/>
                <w:sz w:val="22"/>
              </w:rPr>
              <w:t>Ако „да“</w:t>
            </w:r>
            <w:r w:rsidRPr="0075053D">
              <w:rPr>
                <w:sz w:val="22"/>
              </w:rPr>
              <w:t xml:space="preserve">,  икономическият оператор предприел ли е мерки за реабилитиране по своя инициатива? [] Да [] Не </w:t>
            </w:r>
          </w:p>
          <w:p w:rsidR="000B5A63" w:rsidRPr="0075053D" w:rsidRDefault="000B5A63" w:rsidP="003F156C">
            <w:r w:rsidRPr="0075053D">
              <w:rPr>
                <w:b/>
                <w:sz w:val="22"/>
              </w:rPr>
              <w:t>Ако „да“</w:t>
            </w:r>
            <w:r w:rsidRPr="0075053D">
              <w:rPr>
                <w:sz w:val="22"/>
              </w:rPr>
              <w:t>, моля опишете предприетите мерки: [……]</w:t>
            </w:r>
          </w:p>
        </w:tc>
      </w:tr>
      <w:tr w:rsidR="000B5A63" w:rsidRPr="0075053D" w:rsidTr="003F156C">
        <w:tc>
          <w:tcPr>
            <w:tcW w:w="4644"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pPr>
              <w:pStyle w:val="NormalLeft"/>
            </w:pPr>
            <w:r w:rsidRPr="0075053D">
              <w:rPr>
                <w:sz w:val="22"/>
              </w:rPr>
              <w:t>Може ли икономическият оператор да потвърди, че:</w:t>
            </w:r>
            <w:r w:rsidRPr="0075053D">
              <w:rPr>
                <w:sz w:val="22"/>
              </w:rPr>
              <w:br/>
              <w:t xml:space="preserve">а) не е виновен за подаване на </w:t>
            </w:r>
            <w:r w:rsidRPr="0075053D">
              <w:rPr>
                <w:b/>
                <w:sz w:val="22"/>
              </w:rPr>
              <w:t>неверни данни</w:t>
            </w:r>
            <w:r w:rsidRPr="0075053D">
              <w:rPr>
                <w:sz w:val="22"/>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0B5A63" w:rsidRPr="0075053D" w:rsidRDefault="000B5A63" w:rsidP="003F156C">
            <w:pPr>
              <w:pStyle w:val="NormalLeft"/>
            </w:pPr>
            <w:r w:rsidRPr="0075053D">
              <w:rPr>
                <w:sz w:val="22"/>
              </w:rPr>
              <w:t xml:space="preserve">б) </w:t>
            </w:r>
            <w:r w:rsidRPr="0075053D">
              <w:rPr>
                <w:rStyle w:val="NormalBoldChar"/>
                <w:sz w:val="22"/>
              </w:rPr>
              <w:t xml:space="preserve">не е укрил такава </w:t>
            </w:r>
            <w:r w:rsidRPr="0075053D">
              <w:rPr>
                <w:sz w:val="22"/>
              </w:rPr>
              <w:t>информация;</w:t>
            </w:r>
          </w:p>
          <w:p w:rsidR="000B5A63" w:rsidRPr="0075053D" w:rsidRDefault="000B5A63" w:rsidP="003F156C">
            <w:pPr>
              <w:pStyle w:val="NormalLeft"/>
            </w:pPr>
            <w:r w:rsidRPr="0075053D">
              <w:rPr>
                <w:sz w:val="22"/>
              </w:rPr>
              <w:t>в) може без забавяне да предостави придружаващите документи, изисквани от възлагащия орган или възложителя; и</w:t>
            </w:r>
          </w:p>
          <w:p w:rsidR="000B5A63" w:rsidRPr="0075053D" w:rsidRDefault="000B5A63" w:rsidP="003F156C">
            <w:pPr>
              <w:pStyle w:val="NormalLeft"/>
            </w:pPr>
            <w:r w:rsidRPr="0075053D">
              <w:rPr>
                <w:sz w:val="22"/>
              </w:rPr>
              <w:t xml:space="preserve">г) не се е опитал да упражни непозволено влияние върху процеса на вземане на решения от възлагащия орган или възложителя, да </w:t>
            </w:r>
            <w:r w:rsidRPr="0075053D">
              <w:rPr>
                <w:sz w:val="22"/>
              </w:rPr>
              <w:lastRenderedPageBreak/>
              <w:t>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r w:rsidRPr="0075053D">
              <w:rPr>
                <w:sz w:val="22"/>
              </w:rPr>
              <w:lastRenderedPageBreak/>
              <w:t>[] Да [] Не</w:t>
            </w:r>
          </w:p>
        </w:tc>
      </w:tr>
    </w:tbl>
    <w:p w:rsidR="000B5A63" w:rsidRPr="0075053D" w:rsidRDefault="000B5A63" w:rsidP="000B5A63">
      <w:pPr>
        <w:pStyle w:val="SectionTitle"/>
        <w:rPr>
          <w:sz w:val="22"/>
          <w:lang w:val="en-US"/>
        </w:rPr>
      </w:pPr>
    </w:p>
    <w:p w:rsidR="000B5A63" w:rsidRPr="0075053D" w:rsidRDefault="000B5A63" w:rsidP="000B5A63">
      <w:pPr>
        <w:pStyle w:val="SectionTitle"/>
        <w:rPr>
          <w:sz w:val="22"/>
          <w:lang w:val="ru-RU"/>
        </w:rPr>
      </w:pPr>
      <w:r w:rsidRPr="0075053D">
        <w:rPr>
          <w:sz w:val="22"/>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r w:rsidRPr="0075053D">
        <w:rPr>
          <w:b w:val="0"/>
          <w:i/>
          <w:color w:val="F79646"/>
          <w:sz w:val="24"/>
          <w:szCs w:val="24"/>
          <w:lang w:val="ru-RU"/>
        </w:rPr>
        <w:t>*</w:t>
      </w:r>
    </w:p>
    <w:p w:rsidR="000B5A63" w:rsidRPr="0075053D" w:rsidRDefault="000B5A63" w:rsidP="000B5A63">
      <w:pPr>
        <w:pStyle w:val="NoSpacing"/>
        <w:rPr>
          <w:b/>
          <w:i/>
          <w:color w:val="F79646"/>
          <w:sz w:val="24"/>
          <w:szCs w:val="24"/>
          <w:lang w:val="ru-RU"/>
        </w:rPr>
      </w:pPr>
      <w:r w:rsidRPr="0075053D">
        <w:rPr>
          <w:b/>
          <w:i/>
          <w:color w:val="F79646"/>
          <w:sz w:val="24"/>
          <w:szCs w:val="24"/>
          <w:lang w:val="ru-RU"/>
        </w:rPr>
        <w:t>*коментар на възложителя:</w:t>
      </w:r>
    </w:p>
    <w:p w:rsidR="000B5A63" w:rsidRPr="0075053D" w:rsidRDefault="000B5A63" w:rsidP="000B5A63">
      <w:pPr>
        <w:pStyle w:val="NoSpacing"/>
        <w:rPr>
          <w:b/>
          <w:i/>
          <w:color w:val="F79646"/>
          <w:sz w:val="24"/>
          <w:szCs w:val="24"/>
        </w:rPr>
      </w:pPr>
      <w:r w:rsidRPr="0075053D">
        <w:rPr>
          <w:b/>
          <w:i/>
          <w:color w:val="F79646"/>
          <w:sz w:val="24"/>
          <w:szCs w:val="24"/>
        </w:rPr>
        <w:t>В този раздел се декларира  дали участникът  отговаря  на изискванията на чл.3, т.8 и чл.4 от ЗИФОДРЮПДРСТЛТДС и дали участникът е свързано 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0B5A63" w:rsidRPr="0075053D" w:rsidTr="003F156C">
        <w:tc>
          <w:tcPr>
            <w:tcW w:w="4644"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pPr>
              <w:rPr>
                <w:b/>
                <w:i/>
              </w:rPr>
            </w:pPr>
            <w:r w:rsidRPr="0075053D">
              <w:rPr>
                <w:b/>
                <w:i/>
                <w:sz w:val="22"/>
              </w:rPr>
              <w:t>Специфични национални основания за изключване</w:t>
            </w:r>
          </w:p>
        </w:tc>
        <w:tc>
          <w:tcPr>
            <w:tcW w:w="4645"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pPr>
              <w:rPr>
                <w:b/>
                <w:i/>
              </w:rPr>
            </w:pPr>
            <w:r w:rsidRPr="0075053D">
              <w:rPr>
                <w:b/>
                <w:i/>
                <w:sz w:val="22"/>
              </w:rPr>
              <w:t>Отговор:</w:t>
            </w:r>
          </w:p>
        </w:tc>
      </w:tr>
      <w:tr w:rsidR="000B5A63" w:rsidRPr="0075053D" w:rsidTr="003F156C">
        <w:tc>
          <w:tcPr>
            <w:tcW w:w="4644"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r w:rsidRPr="0075053D">
              <w:rPr>
                <w:sz w:val="22"/>
              </w:rPr>
              <w:t xml:space="preserve">Прилагат ли се </w:t>
            </w:r>
            <w:r w:rsidRPr="0075053D">
              <w:rPr>
                <w:b/>
                <w:sz w:val="22"/>
              </w:rPr>
              <w:t>специфичните национални основания за изключване</w:t>
            </w:r>
            <w:r w:rsidRPr="0075053D">
              <w:rPr>
                <w:sz w:val="22"/>
              </w:rPr>
              <w:t>, които са посочени в съответното обявление или в документацията за обществената поръчка?</w:t>
            </w:r>
            <w:r w:rsidRPr="0075053D">
              <w:br/>
            </w:r>
            <w:r w:rsidRPr="0075053D">
              <w:rPr>
                <w:i/>
                <w:sz w:val="22"/>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r w:rsidRPr="0075053D">
              <w:rPr>
                <w:sz w:val="22"/>
              </w:rPr>
              <w:t>[…]</w:t>
            </w:r>
            <w:r w:rsidRPr="0075053D">
              <w:t xml:space="preserve"> </w:t>
            </w:r>
            <w:r w:rsidRPr="0075053D">
              <w:rPr>
                <w:sz w:val="22"/>
              </w:rPr>
              <w:t>[] Да [] Не</w:t>
            </w:r>
            <w:r w:rsidRPr="0075053D">
              <w:br/>
            </w:r>
            <w:r w:rsidRPr="0075053D">
              <w:br/>
            </w:r>
            <w:r w:rsidRPr="0075053D">
              <w:br/>
              <w:t xml:space="preserve"> </w:t>
            </w:r>
          </w:p>
          <w:p w:rsidR="000B5A63" w:rsidRPr="0075053D" w:rsidRDefault="000B5A63" w:rsidP="003F156C">
            <w:r w:rsidRPr="0075053D">
              <w:rPr>
                <w:sz w:val="22"/>
              </w:rPr>
              <w:t>(</w:t>
            </w:r>
            <w:r w:rsidRPr="0075053D">
              <w:rPr>
                <w:i/>
                <w:sz w:val="22"/>
              </w:rPr>
              <w:t>уеб адрес, орган или служба, издаващи документа, точно позоваване на документа</w:t>
            </w:r>
            <w:r w:rsidRPr="0075053D">
              <w:rPr>
                <w:sz w:val="22"/>
              </w:rPr>
              <w:t>):</w:t>
            </w:r>
            <w:r w:rsidRPr="0075053D">
              <w:rPr>
                <w:sz w:val="22"/>
              </w:rPr>
              <w:br/>
            </w:r>
            <w:r w:rsidRPr="0075053D">
              <w:rPr>
                <w:i/>
                <w:sz w:val="22"/>
              </w:rPr>
              <w:t>[……][……][……][……]</w:t>
            </w:r>
            <w:r w:rsidRPr="0075053D">
              <w:rPr>
                <w:rStyle w:val="FootnoteReference"/>
                <w:i/>
                <w:sz w:val="22"/>
              </w:rPr>
              <w:footnoteReference w:id="31"/>
            </w:r>
          </w:p>
        </w:tc>
      </w:tr>
      <w:tr w:rsidR="000B5A63" w:rsidRPr="0075053D" w:rsidTr="003F156C">
        <w:tc>
          <w:tcPr>
            <w:tcW w:w="4644"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r w:rsidRPr="0075053D">
              <w:rPr>
                <w:rStyle w:val="NormalBoldChar"/>
                <w:rFonts w:eastAsia="Calibri"/>
                <w:sz w:val="22"/>
              </w:rPr>
              <w:t>В случай че се прилага някое специфично национално основание за изключване</w:t>
            </w:r>
            <w:r w:rsidRPr="0075053D">
              <w:rPr>
                <w:sz w:val="22"/>
              </w:rPr>
              <w:t xml:space="preserve">, икономическият оператор предприел ли е мерки за реабилитиране по своя инициатива? </w:t>
            </w:r>
            <w:r w:rsidRPr="0075053D">
              <w:rPr>
                <w:sz w:val="22"/>
              </w:rPr>
              <w:br/>
            </w:r>
            <w:r w:rsidRPr="0075053D">
              <w:rPr>
                <w:b/>
                <w:sz w:val="22"/>
              </w:rPr>
              <w:t>Ако „да“</w:t>
            </w:r>
            <w:r w:rsidRPr="0075053D">
              <w:rPr>
                <w:sz w:val="22"/>
              </w:rPr>
              <w:t xml:space="preserve">, моля опишете предприетите мерки: </w:t>
            </w:r>
          </w:p>
        </w:tc>
        <w:tc>
          <w:tcPr>
            <w:tcW w:w="4645"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r w:rsidRPr="0075053D">
              <w:rPr>
                <w:sz w:val="22"/>
              </w:rPr>
              <w:t>[] Да [] Не</w:t>
            </w:r>
            <w:r w:rsidRPr="0075053D">
              <w:br/>
            </w:r>
            <w:r w:rsidRPr="0075053D">
              <w:br/>
            </w:r>
            <w:r w:rsidRPr="0075053D">
              <w:br/>
            </w:r>
            <w:r w:rsidRPr="0075053D">
              <w:rPr>
                <w:sz w:val="22"/>
              </w:rPr>
              <w:t>[…]</w:t>
            </w:r>
          </w:p>
        </w:tc>
      </w:tr>
    </w:tbl>
    <w:p w:rsidR="000B5A63" w:rsidRPr="0075053D" w:rsidRDefault="000B5A63" w:rsidP="000B5A63">
      <w:pPr>
        <w:pStyle w:val="ChapterTitle"/>
        <w:rPr>
          <w:sz w:val="22"/>
          <w:lang w:val="en-US"/>
        </w:rPr>
      </w:pPr>
    </w:p>
    <w:p w:rsidR="000B5A63" w:rsidRPr="0075053D" w:rsidRDefault="000B5A63" w:rsidP="000B5A63">
      <w:pPr>
        <w:pStyle w:val="ChapterTitle"/>
        <w:rPr>
          <w:sz w:val="22"/>
        </w:rPr>
      </w:pPr>
      <w:r w:rsidRPr="0075053D">
        <w:rPr>
          <w:sz w:val="22"/>
        </w:rPr>
        <w:t>Част IV: Критерии за подбор</w:t>
      </w:r>
    </w:p>
    <w:p w:rsidR="000B5A63" w:rsidRPr="0075053D" w:rsidRDefault="000B5A63" w:rsidP="000B5A63">
      <w:pPr>
        <w:rPr>
          <w:sz w:val="22"/>
        </w:rPr>
      </w:pPr>
      <w:r w:rsidRPr="0075053D">
        <w:rPr>
          <w:b/>
          <w:i/>
          <w:sz w:val="22"/>
        </w:rPr>
        <w:t>Относно критериите за подбор (раздел</w:t>
      </w:r>
      <w:r w:rsidRPr="0075053D">
        <w:rPr>
          <w:b/>
          <w:i/>
          <w:sz w:val="22"/>
        </w:rPr>
        <w:sym w:font="Symbol" w:char="0061"/>
      </w:r>
      <w:r w:rsidRPr="0075053D">
        <w:rPr>
          <w:b/>
          <w:i/>
          <w:sz w:val="22"/>
        </w:rPr>
        <w:t xml:space="preserve"> илираздели А—Г от настоящата част) икономическият оператор заявява, че</w:t>
      </w:r>
    </w:p>
    <w:p w:rsidR="000B5A63" w:rsidRPr="0075053D" w:rsidRDefault="000B5A63" w:rsidP="000B5A63">
      <w:pPr>
        <w:pStyle w:val="SectionTitle"/>
        <w:rPr>
          <w:sz w:val="22"/>
        </w:rPr>
      </w:pPr>
      <w:r w:rsidRPr="0075053D">
        <w:rPr>
          <w:sz w:val="22"/>
        </w:rPr>
        <w:sym w:font="Symbol" w:char="0061"/>
      </w:r>
      <w:r w:rsidRPr="0075053D">
        <w:rPr>
          <w:sz w:val="22"/>
        </w:rPr>
        <w:t>: Общо указание за всички критерии за подбор</w:t>
      </w:r>
    </w:p>
    <w:p w:rsidR="000B5A63" w:rsidRPr="0075053D" w:rsidRDefault="000B5A63" w:rsidP="000B5A63">
      <w:pPr>
        <w:pBdr>
          <w:top w:val="single" w:sz="4" w:space="1" w:color="auto"/>
          <w:left w:val="single" w:sz="4" w:space="4" w:color="auto"/>
          <w:bottom w:val="single" w:sz="4" w:space="1" w:color="auto"/>
          <w:right w:val="single" w:sz="4" w:space="4" w:color="auto"/>
        </w:pBdr>
        <w:shd w:val="clear" w:color="auto" w:fill="BFBFBF"/>
        <w:rPr>
          <w:b/>
          <w:i/>
          <w:sz w:val="22"/>
        </w:rPr>
      </w:pPr>
      <w:r w:rsidRPr="0075053D">
        <w:rPr>
          <w:b/>
          <w:i/>
          <w:sz w:val="22"/>
        </w:rPr>
        <w:t xml:space="preserve">Икономическият оператор следва да попълни тази информация </w:t>
      </w:r>
      <w:r w:rsidRPr="0075053D">
        <w:rPr>
          <w:b/>
          <w:i/>
          <w:sz w:val="22"/>
          <w:u w:val="single"/>
        </w:rPr>
        <w:t>само</w:t>
      </w:r>
      <w:r w:rsidRPr="0075053D">
        <w:rPr>
          <w:b/>
          <w:i/>
          <w:sz w:val="22"/>
        </w:rPr>
        <w:t xml:space="preserve"> ако възлагащият орган или възложителят е посочил в съответното обявление или в документацията за </w:t>
      </w:r>
      <w:r w:rsidRPr="0075053D">
        <w:rPr>
          <w:b/>
          <w:i/>
          <w:sz w:val="22"/>
        </w:rPr>
        <w:lastRenderedPageBreak/>
        <w:t xml:space="preserve">поръчката, посочена в обявлението, че икономическият оператор може да се ограничи до попълването й в раздел </w:t>
      </w:r>
      <w:r w:rsidRPr="0075053D">
        <w:rPr>
          <w:b/>
          <w:i/>
          <w:sz w:val="22"/>
        </w:rPr>
        <w:sym w:font="Symbol" w:char="0061"/>
      </w:r>
      <w:r w:rsidRPr="0075053D">
        <w:rPr>
          <w:b/>
          <w:i/>
          <w:sz w:val="22"/>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06"/>
        <w:gridCol w:w="4607"/>
      </w:tblGrid>
      <w:tr w:rsidR="000B5A63" w:rsidRPr="0075053D" w:rsidTr="003F156C">
        <w:tc>
          <w:tcPr>
            <w:tcW w:w="4606"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pPr>
              <w:rPr>
                <w:b/>
                <w:i/>
              </w:rPr>
            </w:pPr>
            <w:r w:rsidRPr="0075053D">
              <w:rPr>
                <w:b/>
                <w:i/>
                <w:sz w:val="22"/>
              </w:rPr>
              <w:t>Спазване на всички изисквани критерии за подбор</w:t>
            </w:r>
          </w:p>
        </w:tc>
        <w:tc>
          <w:tcPr>
            <w:tcW w:w="4607"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pPr>
              <w:rPr>
                <w:b/>
                <w:i/>
              </w:rPr>
            </w:pPr>
            <w:r w:rsidRPr="0075053D">
              <w:rPr>
                <w:b/>
                <w:i/>
                <w:sz w:val="22"/>
              </w:rPr>
              <w:t>Отговор:</w:t>
            </w:r>
          </w:p>
        </w:tc>
      </w:tr>
      <w:tr w:rsidR="000B5A63" w:rsidRPr="0075053D" w:rsidTr="003F156C">
        <w:tc>
          <w:tcPr>
            <w:tcW w:w="4606"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r w:rsidRPr="0075053D">
              <w:rPr>
                <w:sz w:val="22"/>
              </w:rPr>
              <w:t>Той отговаря на изискваните критерии за подбор:</w:t>
            </w:r>
          </w:p>
        </w:tc>
        <w:tc>
          <w:tcPr>
            <w:tcW w:w="4607"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r w:rsidRPr="0075053D">
              <w:rPr>
                <w:sz w:val="22"/>
              </w:rPr>
              <w:t>[] Да [] Не</w:t>
            </w:r>
          </w:p>
        </w:tc>
      </w:tr>
    </w:tbl>
    <w:p w:rsidR="000B5A63" w:rsidRPr="0075053D" w:rsidRDefault="000B5A63" w:rsidP="000B5A63">
      <w:pPr>
        <w:pStyle w:val="SectionTitle"/>
        <w:rPr>
          <w:sz w:val="22"/>
          <w:lang w:val="en-US"/>
        </w:rPr>
      </w:pPr>
    </w:p>
    <w:p w:rsidR="000B5A63" w:rsidRPr="0075053D" w:rsidRDefault="000B5A63" w:rsidP="000B5A63">
      <w:pPr>
        <w:pStyle w:val="SectionTitle"/>
        <w:rPr>
          <w:sz w:val="22"/>
        </w:rPr>
      </w:pPr>
      <w:r w:rsidRPr="0075053D">
        <w:rPr>
          <w:sz w:val="22"/>
        </w:rPr>
        <w:t>А: Годност</w:t>
      </w:r>
      <w:r w:rsidRPr="0075053D">
        <w:rPr>
          <w:i/>
          <w:color w:val="F79646"/>
          <w:sz w:val="24"/>
          <w:szCs w:val="24"/>
        </w:rPr>
        <w:t>*</w:t>
      </w:r>
    </w:p>
    <w:p w:rsidR="000B5A63" w:rsidRPr="0075053D" w:rsidRDefault="000B5A63" w:rsidP="000B5A63">
      <w:pPr>
        <w:pStyle w:val="Heading1"/>
        <w:rPr>
          <w:rFonts w:ascii="Times New Roman" w:hAnsi="Times New Roman" w:cs="Times New Roman"/>
          <w:i/>
          <w:color w:val="F79646"/>
          <w:sz w:val="24"/>
          <w:szCs w:val="24"/>
        </w:rPr>
      </w:pPr>
      <w:r w:rsidRPr="0075053D">
        <w:rPr>
          <w:rFonts w:ascii="Times New Roman" w:hAnsi="Times New Roman" w:cs="Times New Roman"/>
          <w:i/>
          <w:color w:val="F79646"/>
          <w:sz w:val="24"/>
          <w:szCs w:val="24"/>
        </w:rPr>
        <w:t xml:space="preserve">*коментар на възложителя: </w:t>
      </w:r>
    </w:p>
    <w:p w:rsidR="000B5A63" w:rsidRPr="0075053D" w:rsidRDefault="000B5A63" w:rsidP="000B5A63">
      <w:pPr>
        <w:pStyle w:val="Heading1"/>
        <w:rPr>
          <w:rFonts w:ascii="Times New Roman" w:hAnsi="Times New Roman" w:cs="Times New Roman"/>
          <w:i/>
          <w:color w:val="F79646"/>
          <w:sz w:val="24"/>
          <w:szCs w:val="24"/>
        </w:rPr>
      </w:pPr>
      <w:r w:rsidRPr="0075053D">
        <w:rPr>
          <w:rFonts w:ascii="Times New Roman" w:hAnsi="Times New Roman" w:cs="Times New Roman"/>
          <w:i/>
          <w:color w:val="F79646"/>
          <w:sz w:val="24"/>
          <w:szCs w:val="24"/>
        </w:rPr>
        <w:t>Не се попълва.</w:t>
      </w:r>
    </w:p>
    <w:p w:rsidR="000B5A63" w:rsidRPr="0075053D" w:rsidRDefault="000B5A63" w:rsidP="000B5A63">
      <w:pPr>
        <w:pBdr>
          <w:top w:val="single" w:sz="4" w:space="1" w:color="auto"/>
          <w:left w:val="single" w:sz="4" w:space="4" w:color="auto"/>
          <w:bottom w:val="single" w:sz="4" w:space="1" w:color="auto"/>
          <w:right w:val="single" w:sz="4" w:space="4" w:color="auto"/>
        </w:pBdr>
        <w:shd w:val="clear" w:color="auto" w:fill="BFBFBF"/>
        <w:rPr>
          <w:b/>
          <w:i/>
          <w:sz w:val="22"/>
        </w:rPr>
      </w:pPr>
      <w:r w:rsidRPr="0075053D">
        <w:rPr>
          <w:b/>
          <w:i/>
        </w:rPr>
        <w:t xml:space="preserve">Икономическият оператор следва да предостави информация </w:t>
      </w:r>
      <w:r w:rsidRPr="0075053D">
        <w:rPr>
          <w:b/>
          <w:i/>
          <w:u w:val="single"/>
        </w:rPr>
        <w:t>само</w:t>
      </w:r>
      <w:r w:rsidRPr="0075053D">
        <w:rPr>
          <w:b/>
          <w:i/>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0B5A63" w:rsidRPr="0075053D" w:rsidTr="003F156C">
        <w:tc>
          <w:tcPr>
            <w:tcW w:w="4644"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pPr>
              <w:rPr>
                <w:b/>
                <w:i/>
              </w:rPr>
            </w:pPr>
            <w:r w:rsidRPr="0075053D">
              <w:rPr>
                <w:b/>
                <w:i/>
                <w:sz w:val="22"/>
              </w:rPr>
              <w:t>Годност</w:t>
            </w:r>
          </w:p>
        </w:tc>
        <w:tc>
          <w:tcPr>
            <w:tcW w:w="4645"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pPr>
              <w:rPr>
                <w:b/>
                <w:i/>
              </w:rPr>
            </w:pPr>
            <w:r w:rsidRPr="0075053D">
              <w:rPr>
                <w:b/>
                <w:i/>
                <w:sz w:val="22"/>
              </w:rPr>
              <w:t>Отговор:</w:t>
            </w:r>
          </w:p>
        </w:tc>
      </w:tr>
      <w:tr w:rsidR="000B5A63" w:rsidRPr="0075053D" w:rsidTr="003F156C">
        <w:tc>
          <w:tcPr>
            <w:tcW w:w="4644"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r w:rsidRPr="0075053D">
              <w:rPr>
                <w:sz w:val="22"/>
              </w:rPr>
              <w:t xml:space="preserve">1) </w:t>
            </w:r>
            <w:r w:rsidRPr="0075053D">
              <w:rPr>
                <w:b/>
                <w:sz w:val="22"/>
              </w:rPr>
              <w:t>Той е вписан в съответния професионален или търговски регистър</w:t>
            </w:r>
            <w:r w:rsidRPr="0075053D">
              <w:rPr>
                <w:sz w:val="22"/>
              </w:rPr>
              <w:t xml:space="preserve"> </w:t>
            </w:r>
            <w:r w:rsidRPr="0075053D">
              <w:rPr>
                <w:b/>
                <w:i/>
                <w:color w:val="F79646"/>
                <w:lang w:val="ru-RU"/>
              </w:rPr>
              <w:t xml:space="preserve"> </w:t>
            </w:r>
            <w:r w:rsidRPr="0075053D">
              <w:rPr>
                <w:sz w:val="22"/>
              </w:rPr>
              <w:t>в държавата членка, в която е установен</w:t>
            </w:r>
            <w:r w:rsidRPr="0075053D">
              <w:rPr>
                <w:rStyle w:val="FootnoteReference"/>
                <w:sz w:val="22"/>
              </w:rPr>
              <w:footnoteReference w:id="32"/>
            </w:r>
            <w:r w:rsidRPr="0075053D">
              <w:rPr>
                <w:sz w:val="22"/>
              </w:rPr>
              <w:t>:</w:t>
            </w:r>
            <w:r w:rsidRPr="0075053D">
              <w:rPr>
                <w:sz w:val="22"/>
              </w:rPr>
              <w:br/>
            </w:r>
            <w:r w:rsidRPr="0075053D">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pPr>
              <w:pStyle w:val="Heading1"/>
            </w:pPr>
            <w:r w:rsidRPr="0075053D">
              <w:rPr>
                <w:sz w:val="22"/>
              </w:rPr>
              <w:t>[…]</w:t>
            </w:r>
            <w:r w:rsidRPr="0075053D">
              <w:rPr>
                <w:sz w:val="22"/>
              </w:rPr>
              <w:br/>
            </w:r>
            <w:r w:rsidRPr="0075053D">
              <w:rPr>
                <w:rFonts w:ascii="Times New Roman" w:hAnsi="Times New Roman" w:cs="Times New Roman"/>
                <w:color w:val="4F81BD"/>
                <w:sz w:val="24"/>
                <w:szCs w:val="24"/>
              </w:rPr>
              <w:t xml:space="preserve"> </w:t>
            </w:r>
            <w:r w:rsidRPr="0075053D">
              <w:rPr>
                <w:sz w:val="22"/>
              </w:rPr>
              <w:t>(</w:t>
            </w:r>
            <w:r w:rsidRPr="0075053D">
              <w:rPr>
                <w:i/>
                <w:sz w:val="22"/>
              </w:rPr>
              <w:t>уеб адрес, орган или служба, издаващи документа, точно позоваване на документа</w:t>
            </w:r>
            <w:r w:rsidRPr="0075053D">
              <w:rPr>
                <w:sz w:val="22"/>
              </w:rPr>
              <w:t>):</w:t>
            </w:r>
            <w:r w:rsidRPr="0075053D">
              <w:rPr>
                <w:i/>
                <w:sz w:val="22"/>
              </w:rPr>
              <w:t xml:space="preserve"> [……][……][……][……]</w:t>
            </w:r>
          </w:p>
        </w:tc>
      </w:tr>
      <w:tr w:rsidR="000B5A63" w:rsidRPr="0075053D" w:rsidTr="003F156C">
        <w:tc>
          <w:tcPr>
            <w:tcW w:w="4644"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pPr>
              <w:rPr>
                <w:b/>
              </w:rPr>
            </w:pPr>
            <w:r w:rsidRPr="0075053D">
              <w:rPr>
                <w:b/>
                <w:sz w:val="22"/>
              </w:rPr>
              <w:t>2) При поръчки за услуги:</w:t>
            </w:r>
            <w:r w:rsidRPr="0075053D">
              <w:rPr>
                <w:b/>
                <w:i/>
                <w:color w:val="F79646"/>
                <w:lang w:val="ru-RU"/>
              </w:rPr>
              <w:t xml:space="preserve"> *</w:t>
            </w:r>
            <w:r w:rsidRPr="0075053D">
              <w:rPr>
                <w:sz w:val="22"/>
              </w:rPr>
              <w:br/>
              <w:t xml:space="preserve">Необходимо ли е специално </w:t>
            </w:r>
            <w:r w:rsidRPr="0075053D">
              <w:rPr>
                <w:b/>
                <w:sz w:val="22"/>
              </w:rPr>
              <w:t>разрешение</w:t>
            </w:r>
            <w:r w:rsidRPr="0075053D">
              <w:rPr>
                <w:sz w:val="22"/>
              </w:rPr>
              <w:t xml:space="preserve"> или </w:t>
            </w:r>
            <w:r w:rsidRPr="0075053D">
              <w:rPr>
                <w:b/>
                <w:sz w:val="22"/>
              </w:rPr>
              <w:t>членство</w:t>
            </w:r>
            <w:r w:rsidRPr="0075053D">
              <w:rPr>
                <w:sz w:val="22"/>
              </w:rPr>
              <w:t xml:space="preserve"> в определена организация, за да може икономическият оператор да изпълни съответната услуга в държавата на установяване? </w:t>
            </w:r>
            <w:r w:rsidRPr="0075053D">
              <w:br/>
            </w:r>
            <w:r w:rsidRPr="0075053D">
              <w:br/>
            </w:r>
            <w:r w:rsidRPr="0075053D">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r w:rsidRPr="0075053D">
              <w:rPr>
                <w:sz w:val="22"/>
              </w:rPr>
              <w:br/>
              <w:t>[] Да [] Не</w:t>
            </w:r>
            <w:r w:rsidRPr="0075053D">
              <w:rPr>
                <w:sz w:val="22"/>
              </w:rPr>
              <w:br/>
            </w:r>
          </w:p>
          <w:p w:rsidR="000B5A63" w:rsidRPr="0075053D" w:rsidRDefault="000B5A63" w:rsidP="003F156C">
            <w:r w:rsidRPr="0075053D">
              <w:rPr>
                <w:sz w:val="22"/>
              </w:rPr>
              <w:t>Ако да, моля посочете какво и дали икономическият оператор го притежава: […] [] Да [] Не</w:t>
            </w:r>
            <w:r w:rsidRPr="0075053D">
              <w:rPr>
                <w:sz w:val="22"/>
              </w:rPr>
              <w:br/>
              <w:t xml:space="preserve"> </w:t>
            </w:r>
          </w:p>
          <w:p w:rsidR="000B5A63" w:rsidRPr="0075053D" w:rsidRDefault="000B5A63" w:rsidP="003F156C">
            <w:r w:rsidRPr="0075053D">
              <w:rPr>
                <w:sz w:val="22"/>
              </w:rPr>
              <w:t>(</w:t>
            </w:r>
            <w:r w:rsidRPr="0075053D">
              <w:rPr>
                <w:i/>
                <w:sz w:val="22"/>
              </w:rPr>
              <w:t>уеб адрес, орган или служба, издаващи документа, точно позоваване на документа</w:t>
            </w:r>
            <w:r w:rsidRPr="0075053D">
              <w:rPr>
                <w:sz w:val="22"/>
              </w:rPr>
              <w:t>):</w:t>
            </w:r>
            <w:r w:rsidRPr="0075053D">
              <w:rPr>
                <w:i/>
                <w:sz w:val="22"/>
              </w:rPr>
              <w:t xml:space="preserve"> [……][……][……][……]</w:t>
            </w:r>
          </w:p>
        </w:tc>
      </w:tr>
    </w:tbl>
    <w:p w:rsidR="000B5A63" w:rsidRPr="0075053D" w:rsidRDefault="000B5A63" w:rsidP="000B5A63">
      <w:pPr>
        <w:pStyle w:val="SectionTitle"/>
        <w:rPr>
          <w:sz w:val="22"/>
          <w:lang w:val="ru-RU"/>
        </w:rPr>
      </w:pPr>
    </w:p>
    <w:p w:rsidR="000B5A63" w:rsidRPr="0075053D" w:rsidRDefault="000B5A63" w:rsidP="000B5A63">
      <w:pPr>
        <w:pStyle w:val="SectionTitle"/>
        <w:rPr>
          <w:sz w:val="22"/>
        </w:rPr>
      </w:pPr>
      <w:r w:rsidRPr="0075053D">
        <w:rPr>
          <w:sz w:val="22"/>
        </w:rPr>
        <w:t>Б: икономическо и финансово състояние</w:t>
      </w:r>
      <w:r w:rsidRPr="0075053D">
        <w:rPr>
          <w:b w:val="0"/>
          <w:i/>
          <w:color w:val="F79646"/>
          <w:sz w:val="24"/>
          <w:szCs w:val="24"/>
          <w:lang w:val="ru-RU"/>
        </w:rPr>
        <w:t>*</w:t>
      </w:r>
    </w:p>
    <w:p w:rsidR="000B5A63" w:rsidRPr="0075053D" w:rsidRDefault="000B5A63" w:rsidP="000B5A63">
      <w:pPr>
        <w:pStyle w:val="Heading1"/>
        <w:rPr>
          <w:rFonts w:ascii="Times New Roman" w:hAnsi="Times New Roman" w:cs="Times New Roman"/>
          <w:i/>
          <w:color w:val="F79646"/>
          <w:sz w:val="24"/>
          <w:szCs w:val="24"/>
        </w:rPr>
      </w:pPr>
      <w:r w:rsidRPr="0075053D">
        <w:rPr>
          <w:rFonts w:ascii="Times New Roman" w:hAnsi="Times New Roman" w:cs="Times New Roman"/>
          <w:i/>
          <w:color w:val="F79646"/>
          <w:sz w:val="24"/>
          <w:szCs w:val="24"/>
        </w:rPr>
        <w:t xml:space="preserve">*коментар на възложителя: </w:t>
      </w:r>
    </w:p>
    <w:p w:rsidR="000B5A63" w:rsidRPr="0075053D" w:rsidRDefault="000B5A63" w:rsidP="000B5A63">
      <w:pPr>
        <w:pStyle w:val="Heading1"/>
        <w:rPr>
          <w:rFonts w:ascii="Times New Roman" w:hAnsi="Times New Roman" w:cs="Times New Roman"/>
          <w:i/>
          <w:color w:val="F79646"/>
          <w:sz w:val="24"/>
          <w:szCs w:val="24"/>
        </w:rPr>
      </w:pPr>
      <w:r w:rsidRPr="0075053D">
        <w:rPr>
          <w:rFonts w:ascii="Times New Roman" w:hAnsi="Times New Roman" w:cs="Times New Roman"/>
          <w:i/>
          <w:color w:val="F79646"/>
          <w:sz w:val="24"/>
          <w:szCs w:val="24"/>
        </w:rPr>
        <w:t>Не се попълва.</w:t>
      </w:r>
    </w:p>
    <w:p w:rsidR="000B5A63" w:rsidRPr="0075053D" w:rsidRDefault="000B5A63" w:rsidP="000B5A63">
      <w:pPr>
        <w:pBdr>
          <w:top w:val="single" w:sz="4" w:space="1" w:color="auto"/>
          <w:left w:val="single" w:sz="4" w:space="4" w:color="auto"/>
          <w:bottom w:val="single" w:sz="4" w:space="1" w:color="auto"/>
          <w:right w:val="single" w:sz="4" w:space="4" w:color="auto"/>
        </w:pBdr>
        <w:shd w:val="clear" w:color="auto" w:fill="BFBFBF"/>
        <w:rPr>
          <w:b/>
          <w:i/>
          <w:sz w:val="22"/>
          <w:lang w:val="ru-RU"/>
        </w:rPr>
      </w:pPr>
      <w:r w:rsidRPr="0075053D">
        <w:rPr>
          <w:b/>
          <w:i/>
          <w:sz w:val="22"/>
        </w:rPr>
        <w:t xml:space="preserve">Икономическият оператор следва да предостави информация </w:t>
      </w:r>
      <w:r w:rsidRPr="0075053D">
        <w:rPr>
          <w:b/>
          <w:i/>
          <w:sz w:val="22"/>
          <w:u w:val="single"/>
        </w:rPr>
        <w:t>само</w:t>
      </w:r>
      <w:r w:rsidRPr="0075053D">
        <w:rPr>
          <w:b/>
          <w:i/>
          <w:sz w:val="22"/>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p w:rsidR="000B5A63" w:rsidRPr="0075053D" w:rsidRDefault="000B5A63" w:rsidP="000B5A63">
      <w:pPr>
        <w:pBdr>
          <w:top w:val="single" w:sz="4" w:space="1" w:color="auto"/>
          <w:left w:val="single" w:sz="4" w:space="4" w:color="auto"/>
          <w:bottom w:val="single" w:sz="4" w:space="1" w:color="auto"/>
          <w:right w:val="single" w:sz="4" w:space="4" w:color="auto"/>
        </w:pBdr>
        <w:shd w:val="clear" w:color="auto" w:fill="BFBFBF"/>
        <w:rPr>
          <w:b/>
          <w:i/>
          <w:sz w:val="2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0B5A63" w:rsidRPr="0075053D" w:rsidTr="003F156C">
        <w:tc>
          <w:tcPr>
            <w:tcW w:w="4644"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pPr>
              <w:rPr>
                <w:b/>
                <w:i/>
              </w:rPr>
            </w:pPr>
            <w:r w:rsidRPr="0075053D">
              <w:rPr>
                <w:b/>
                <w:i/>
                <w:sz w:val="22"/>
              </w:rPr>
              <w:t>Икономическо и финансово състояние</w:t>
            </w:r>
          </w:p>
        </w:tc>
        <w:tc>
          <w:tcPr>
            <w:tcW w:w="4645"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pPr>
              <w:rPr>
                <w:b/>
                <w:i/>
              </w:rPr>
            </w:pPr>
            <w:r w:rsidRPr="0075053D">
              <w:rPr>
                <w:b/>
                <w:i/>
                <w:sz w:val="22"/>
              </w:rPr>
              <w:t>Отговор:</w:t>
            </w:r>
          </w:p>
        </w:tc>
      </w:tr>
      <w:tr w:rsidR="000B5A63" w:rsidRPr="0075053D" w:rsidTr="003F156C">
        <w:tc>
          <w:tcPr>
            <w:tcW w:w="4644"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r w:rsidRPr="0075053D">
              <w:rPr>
                <w:sz w:val="22"/>
              </w:rPr>
              <w:t xml:space="preserve">1а) Неговият („общ“) </w:t>
            </w:r>
            <w:r w:rsidRPr="0075053D">
              <w:rPr>
                <w:b/>
                <w:sz w:val="22"/>
              </w:rPr>
              <w:t>годишен оборот</w:t>
            </w:r>
            <w:r w:rsidRPr="0075053D">
              <w:rPr>
                <w:sz w:val="22"/>
              </w:rPr>
              <w:t xml:space="preserve"> за броя финансови години, изисквани в съответното обявление или в документацията за поръчката, е както следва:</w:t>
            </w:r>
            <w:r w:rsidRPr="0075053D">
              <w:br/>
            </w:r>
            <w:r w:rsidRPr="0075053D">
              <w:rPr>
                <w:b/>
                <w:sz w:val="22"/>
                <w:u w:val="single"/>
              </w:rPr>
              <w:t>и/или</w:t>
            </w:r>
            <w:r w:rsidRPr="0075053D">
              <w:rPr>
                <w:sz w:val="22"/>
              </w:rPr>
              <w:t xml:space="preserve"> </w:t>
            </w:r>
            <w:r w:rsidRPr="0075053D">
              <w:br/>
            </w:r>
            <w:r w:rsidRPr="0075053D">
              <w:rPr>
                <w:sz w:val="22"/>
              </w:rPr>
              <w:t xml:space="preserve">1б) Неговият </w:t>
            </w:r>
            <w:r w:rsidRPr="0075053D">
              <w:rPr>
                <w:b/>
                <w:sz w:val="22"/>
              </w:rPr>
              <w:t>среден</w:t>
            </w:r>
            <w:r w:rsidRPr="0075053D">
              <w:rPr>
                <w:sz w:val="22"/>
              </w:rPr>
              <w:t xml:space="preserve"> годишен </w:t>
            </w:r>
            <w:r w:rsidRPr="0075053D">
              <w:rPr>
                <w:b/>
                <w:sz w:val="22"/>
              </w:rPr>
              <w:t>оборот за броя години, изисквани в съответното обявление или в документацията за поръчката, е както следва</w:t>
            </w:r>
            <w:r w:rsidRPr="0075053D">
              <w:rPr>
                <w:rStyle w:val="FootnoteReference"/>
                <w:b/>
                <w:sz w:val="22"/>
              </w:rPr>
              <w:footnoteReference w:id="33"/>
            </w:r>
            <w:r w:rsidRPr="0075053D">
              <w:rPr>
                <w:b/>
                <w:sz w:val="22"/>
              </w:rPr>
              <w:t>(</w:t>
            </w:r>
            <w:r w:rsidRPr="0075053D">
              <w:rPr>
                <w:sz w:val="22"/>
              </w:rPr>
              <w:t>)</w:t>
            </w:r>
            <w:r w:rsidRPr="0075053D">
              <w:rPr>
                <w:b/>
                <w:sz w:val="22"/>
              </w:rPr>
              <w:t>:</w:t>
            </w:r>
            <w:r w:rsidRPr="0075053D">
              <w:rPr>
                <w:sz w:val="22"/>
              </w:rPr>
              <w:br/>
            </w:r>
            <w:r w:rsidRPr="0075053D">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pPr>
              <w:rPr>
                <w:i/>
              </w:rPr>
            </w:pPr>
            <w:r w:rsidRPr="0075053D">
              <w:rPr>
                <w:sz w:val="22"/>
              </w:rPr>
              <w:t>година: [……] оборот:[……][…]валута</w:t>
            </w:r>
            <w:r w:rsidRPr="0075053D">
              <w:br/>
            </w:r>
            <w:r w:rsidRPr="0075053D">
              <w:rPr>
                <w:sz w:val="22"/>
              </w:rPr>
              <w:t>година: [……] оборот:[……][…]валута година: [……] оборот:[……][…]валута</w:t>
            </w:r>
            <w:r w:rsidRPr="0075053D">
              <w:br/>
            </w:r>
            <w:r w:rsidRPr="0075053D">
              <w:br/>
            </w:r>
            <w:r w:rsidRPr="0075053D">
              <w:rPr>
                <w:sz w:val="22"/>
              </w:rPr>
              <w:t>(брой години, среден оборот)</w:t>
            </w:r>
            <w:r w:rsidRPr="0075053D">
              <w:rPr>
                <w:b/>
                <w:sz w:val="22"/>
              </w:rPr>
              <w:t>:</w:t>
            </w:r>
            <w:r w:rsidRPr="0075053D">
              <w:rPr>
                <w:sz w:val="22"/>
              </w:rPr>
              <w:t xml:space="preserve"> [……],[……][…]валута</w:t>
            </w:r>
            <w:r w:rsidRPr="0075053D">
              <w:br/>
            </w:r>
          </w:p>
          <w:p w:rsidR="000B5A63" w:rsidRPr="0075053D" w:rsidRDefault="000B5A63" w:rsidP="003F156C">
            <w:r w:rsidRPr="0075053D">
              <w:rPr>
                <w:i/>
                <w:sz w:val="22"/>
              </w:rPr>
              <w:t>(уеб адрес, орган или служба, издаващи документа, точно позоваване на документа): [……][……][……][……]</w:t>
            </w:r>
          </w:p>
        </w:tc>
      </w:tr>
      <w:tr w:rsidR="000B5A63" w:rsidRPr="0075053D" w:rsidTr="003F156C">
        <w:tc>
          <w:tcPr>
            <w:tcW w:w="4644"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pPr>
              <w:rPr>
                <w:b/>
                <w:i/>
                <w:u w:val="single"/>
              </w:rPr>
            </w:pPr>
            <w:r w:rsidRPr="0075053D">
              <w:rPr>
                <w:sz w:val="22"/>
              </w:rPr>
              <w:t xml:space="preserve">2а) Неговият („конкретен“) годишен </w:t>
            </w:r>
            <w:r w:rsidRPr="0075053D">
              <w:rPr>
                <w:b/>
                <w:sz w:val="22"/>
              </w:rPr>
              <w:t>оборот в стопанската област, обхваната от поръчката</w:t>
            </w:r>
            <w:r w:rsidRPr="0075053D">
              <w:rPr>
                <w:sz w:val="22"/>
              </w:rPr>
              <w:t xml:space="preserve"> и посочена в съответното обявление,</w:t>
            </w:r>
            <w:r w:rsidRPr="0075053D">
              <w:rPr>
                <w:b/>
                <w:i/>
                <w:sz w:val="22"/>
              </w:rPr>
              <w:t xml:space="preserve"> </w:t>
            </w:r>
            <w:r w:rsidRPr="0075053D">
              <w:rPr>
                <w:sz w:val="22"/>
              </w:rPr>
              <w:t xml:space="preserve"> или в документацията за поръчката, за изисквания брой финансови години, е както следва:</w:t>
            </w:r>
            <w:r w:rsidRPr="0075053D">
              <w:rPr>
                <w:sz w:val="22"/>
              </w:rPr>
              <w:br/>
            </w:r>
            <w:r w:rsidRPr="0075053D">
              <w:rPr>
                <w:b/>
                <w:i/>
                <w:sz w:val="22"/>
                <w:u w:val="single"/>
              </w:rPr>
              <w:t>и/или</w:t>
            </w:r>
          </w:p>
          <w:p w:rsidR="000B5A63" w:rsidRPr="0075053D" w:rsidRDefault="000B5A63" w:rsidP="003F156C">
            <w:r w:rsidRPr="0075053D">
              <w:rPr>
                <w:sz w:val="22"/>
              </w:rPr>
              <w:t xml:space="preserve">2б) Неговият </w:t>
            </w:r>
            <w:r w:rsidRPr="0075053D">
              <w:rPr>
                <w:b/>
                <w:sz w:val="22"/>
              </w:rPr>
              <w:t>среден</w:t>
            </w:r>
            <w:r w:rsidRPr="0075053D">
              <w:rPr>
                <w:sz w:val="22"/>
              </w:rPr>
              <w:t xml:space="preserve"> годишен </w:t>
            </w:r>
            <w:r w:rsidRPr="0075053D">
              <w:rPr>
                <w:b/>
                <w:sz w:val="22"/>
              </w:rPr>
              <w:t>оборот в областта и за броя години, изисквани в съответното обявление или документацията за поръчката, е както следва</w:t>
            </w:r>
            <w:r w:rsidRPr="0075053D">
              <w:rPr>
                <w:rStyle w:val="FootnoteReference"/>
                <w:b/>
                <w:sz w:val="22"/>
              </w:rPr>
              <w:footnoteReference w:id="34"/>
            </w:r>
            <w:r w:rsidRPr="0075053D">
              <w:rPr>
                <w:sz w:val="22"/>
              </w:rPr>
              <w:t>:</w:t>
            </w:r>
            <w:r w:rsidRPr="0075053D">
              <w:rPr>
                <w:sz w:val="22"/>
              </w:rPr>
              <w:br/>
            </w:r>
            <w:r w:rsidRPr="0075053D">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0B5A63" w:rsidRPr="0075053D" w:rsidRDefault="000B5A63" w:rsidP="003F156C">
            <w:r w:rsidRPr="0075053D">
              <w:rPr>
                <w:sz w:val="22"/>
              </w:rPr>
              <w:t>година: [……] оборот:[……][…]валута</w:t>
            </w:r>
          </w:p>
          <w:p w:rsidR="000B5A63" w:rsidRPr="0075053D" w:rsidRDefault="000B5A63" w:rsidP="003F156C">
            <w:r w:rsidRPr="0075053D">
              <w:rPr>
                <w:sz w:val="22"/>
              </w:rPr>
              <w:t>година: [……] оборот:[……][…]валута</w:t>
            </w:r>
          </w:p>
          <w:p w:rsidR="000B5A63" w:rsidRPr="0075053D" w:rsidRDefault="000B5A63" w:rsidP="003F156C">
            <w:r w:rsidRPr="0075053D">
              <w:rPr>
                <w:sz w:val="22"/>
              </w:rPr>
              <w:t>година: [……] оборот:[……][…]валута</w:t>
            </w:r>
            <w:r w:rsidRPr="0075053D">
              <w:br/>
            </w:r>
            <w:r w:rsidRPr="0075053D">
              <w:br/>
            </w:r>
            <w:r w:rsidRPr="0075053D">
              <w:br/>
            </w:r>
            <w:r w:rsidRPr="0075053D">
              <w:br/>
            </w:r>
            <w:r w:rsidRPr="0075053D">
              <w:br/>
              <w:t>(брой години, среден оборот):</w:t>
            </w:r>
            <w:r w:rsidRPr="0075053D">
              <w:rPr>
                <w:sz w:val="22"/>
              </w:rPr>
              <w:t xml:space="preserve"> [……],[……][…]валута</w:t>
            </w:r>
          </w:p>
          <w:p w:rsidR="000B5A63" w:rsidRPr="0075053D" w:rsidRDefault="000B5A63" w:rsidP="003F156C"/>
          <w:p w:rsidR="000B5A63" w:rsidRPr="0075053D" w:rsidRDefault="000B5A63" w:rsidP="003F156C"/>
          <w:p w:rsidR="000B5A63" w:rsidRPr="0075053D" w:rsidRDefault="000B5A63" w:rsidP="003F156C">
            <w:r w:rsidRPr="0075053D">
              <w:rPr>
                <w:i/>
                <w:sz w:val="22"/>
              </w:rPr>
              <w:t>(уеб адрес, орган или служба, издаващи документа, точно позоваване на документацията): [……][……][……][……]</w:t>
            </w:r>
          </w:p>
        </w:tc>
      </w:tr>
      <w:tr w:rsidR="000B5A63" w:rsidRPr="0075053D" w:rsidTr="003F156C">
        <w:tc>
          <w:tcPr>
            <w:tcW w:w="4644"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r w:rsidRPr="0075053D">
              <w:rPr>
                <w:sz w:val="22"/>
              </w:rPr>
              <w:t xml:space="preserve">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w:t>
            </w:r>
            <w:r w:rsidRPr="0075053D">
              <w:rPr>
                <w:sz w:val="22"/>
              </w:rPr>
              <w:lastRenderedPageBreak/>
              <w:t>е започнал дейността си:</w:t>
            </w:r>
          </w:p>
        </w:tc>
        <w:tc>
          <w:tcPr>
            <w:tcW w:w="4645"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r w:rsidRPr="0075053D">
              <w:rPr>
                <w:sz w:val="22"/>
              </w:rPr>
              <w:lastRenderedPageBreak/>
              <w:t>[……]</w:t>
            </w:r>
          </w:p>
        </w:tc>
      </w:tr>
      <w:tr w:rsidR="000B5A63" w:rsidRPr="0075053D" w:rsidTr="003F156C">
        <w:tc>
          <w:tcPr>
            <w:tcW w:w="4644"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r w:rsidRPr="0075053D">
              <w:rPr>
                <w:sz w:val="22"/>
              </w:rPr>
              <w:lastRenderedPageBreak/>
              <w:t xml:space="preserve">4) Що се отнася до </w:t>
            </w:r>
            <w:r w:rsidRPr="0075053D">
              <w:rPr>
                <w:b/>
                <w:sz w:val="22"/>
              </w:rPr>
              <w:t>финансовите съотношения</w:t>
            </w:r>
            <w:r w:rsidRPr="0075053D">
              <w:rPr>
                <w:rStyle w:val="FootnoteReference"/>
                <w:b/>
                <w:sz w:val="22"/>
              </w:rPr>
              <w:footnoteReference w:id="35"/>
            </w:r>
            <w:r w:rsidRPr="0075053D">
              <w:rPr>
                <w:sz w:val="22"/>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75053D">
              <w:rPr>
                <w:sz w:val="22"/>
              </w:rPr>
              <w:br/>
            </w:r>
            <w:r w:rsidRPr="0075053D">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r w:rsidRPr="0075053D">
              <w:rPr>
                <w:sz w:val="22"/>
              </w:rPr>
              <w:t>(посочване на изискваното съотношение — съотношение между х и у</w:t>
            </w:r>
            <w:r w:rsidRPr="0075053D">
              <w:rPr>
                <w:rStyle w:val="FootnoteReference"/>
                <w:sz w:val="22"/>
              </w:rPr>
              <w:footnoteReference w:id="36"/>
            </w:r>
            <w:r w:rsidRPr="0075053D">
              <w:rPr>
                <w:sz w:val="22"/>
              </w:rPr>
              <w:t xml:space="preserve"> — и стойността):</w:t>
            </w:r>
            <w:r w:rsidRPr="0075053D">
              <w:rPr>
                <w:sz w:val="22"/>
              </w:rPr>
              <w:br/>
              <w:t>[…], [……]</w:t>
            </w:r>
            <w:r w:rsidRPr="0075053D">
              <w:rPr>
                <w:rStyle w:val="FootnoteReference"/>
                <w:sz w:val="22"/>
              </w:rPr>
              <w:footnoteReference w:id="37"/>
            </w:r>
            <w:r w:rsidRPr="0075053D">
              <w:rPr>
                <w:sz w:val="22"/>
              </w:rPr>
              <w:br/>
            </w:r>
          </w:p>
          <w:p w:rsidR="000B5A63" w:rsidRPr="0075053D" w:rsidRDefault="000B5A63" w:rsidP="003F156C">
            <w:r w:rsidRPr="0075053D">
              <w:rPr>
                <w:sz w:val="22"/>
              </w:rPr>
              <w:t xml:space="preserve"> (</w:t>
            </w:r>
            <w:r w:rsidRPr="0075053D">
              <w:rPr>
                <w:i/>
                <w:sz w:val="22"/>
              </w:rPr>
              <w:t>уеб адрес, орган или служба, издаващи документа, точно позоваване на документа</w:t>
            </w:r>
            <w:r w:rsidRPr="0075053D">
              <w:rPr>
                <w:sz w:val="22"/>
              </w:rPr>
              <w:t>):</w:t>
            </w:r>
            <w:r w:rsidRPr="0075053D">
              <w:rPr>
                <w:i/>
                <w:sz w:val="22"/>
              </w:rPr>
              <w:t xml:space="preserve"> [……][……][……][……]</w:t>
            </w:r>
          </w:p>
        </w:tc>
      </w:tr>
      <w:tr w:rsidR="000B5A63" w:rsidRPr="0075053D" w:rsidTr="003F156C">
        <w:tc>
          <w:tcPr>
            <w:tcW w:w="4644"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r w:rsidRPr="0075053D">
              <w:rPr>
                <w:sz w:val="22"/>
              </w:rPr>
              <w:t xml:space="preserve">5) Застрахователната сума по неговата </w:t>
            </w:r>
            <w:r w:rsidRPr="0075053D">
              <w:rPr>
                <w:b/>
                <w:sz w:val="22"/>
              </w:rPr>
              <w:t>застрахователна полица за риска „професионална отговорност“</w:t>
            </w:r>
            <w:r w:rsidRPr="0075053D">
              <w:rPr>
                <w:sz w:val="22"/>
              </w:rPr>
              <w:t xml:space="preserve"> възлиза на:</w:t>
            </w:r>
            <w:r w:rsidRPr="0075053D">
              <w:rPr>
                <w:sz w:val="22"/>
              </w:rPr>
              <w:br/>
            </w:r>
            <w:r w:rsidRPr="0075053D">
              <w:rPr>
                <w:rStyle w:val="NormalBoldChar"/>
                <w:rFonts w:eastAsia="Calibri"/>
                <w:b w:val="0"/>
                <w:i/>
                <w:sz w:val="22"/>
              </w:rPr>
              <w:t>Ако</w:t>
            </w:r>
            <w:r w:rsidRPr="0075053D">
              <w:rPr>
                <w:i/>
                <w:sz w:val="22"/>
              </w:rPr>
              <w:t xml:space="preserve"> съответната информация е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0B5A63" w:rsidRPr="0075053D" w:rsidRDefault="000B5A63" w:rsidP="003F156C">
            <w:r w:rsidRPr="0075053D">
              <w:rPr>
                <w:sz w:val="22"/>
              </w:rPr>
              <w:t>[……],[……][…]валута</w:t>
            </w:r>
          </w:p>
          <w:p w:rsidR="000B5A63" w:rsidRPr="0075053D" w:rsidRDefault="000B5A63" w:rsidP="003F156C"/>
          <w:p w:rsidR="000B5A63" w:rsidRPr="0075053D" w:rsidRDefault="000B5A63" w:rsidP="003F156C">
            <w:r w:rsidRPr="0075053D">
              <w:rPr>
                <w:i/>
                <w:sz w:val="22"/>
              </w:rPr>
              <w:t>(уеб адрес, орган или служба, издаващи документа, точно позоваване на документа): [……][……][……][……]</w:t>
            </w:r>
          </w:p>
        </w:tc>
      </w:tr>
      <w:tr w:rsidR="000B5A63" w:rsidRPr="0075053D" w:rsidTr="003F156C">
        <w:tc>
          <w:tcPr>
            <w:tcW w:w="4644"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r w:rsidRPr="0075053D">
              <w:rPr>
                <w:sz w:val="22"/>
              </w:rPr>
              <w:t xml:space="preserve">6) Що се отнася до </w:t>
            </w:r>
            <w:r w:rsidRPr="0075053D">
              <w:rPr>
                <w:b/>
                <w:sz w:val="22"/>
              </w:rPr>
              <w:t>другите икономически или финансови изисквания</w:t>
            </w:r>
            <w:r w:rsidRPr="0075053D">
              <w:rPr>
                <w:sz w:val="22"/>
              </w:rPr>
              <w:t xml:space="preserve">, </w:t>
            </w:r>
            <w:r w:rsidRPr="0075053D">
              <w:rPr>
                <w:b/>
                <w:sz w:val="22"/>
              </w:rPr>
              <w:t>ако има такива</w:t>
            </w:r>
            <w:r w:rsidRPr="0075053D">
              <w:rPr>
                <w:sz w:val="22"/>
              </w:rPr>
              <w:t>, които може да са посочени в съответното обявление или в документацията за обществената поръчка, икономическият оператор заявява, че:</w:t>
            </w:r>
            <w:r w:rsidRPr="0075053D">
              <w:rPr>
                <w:sz w:val="22"/>
              </w:rPr>
              <w:br/>
            </w:r>
            <w:r w:rsidRPr="0075053D">
              <w:rPr>
                <w:i/>
                <w:sz w:val="22"/>
              </w:rPr>
              <w:t xml:space="preserve">Ако съответната документация, която </w:t>
            </w:r>
            <w:r w:rsidRPr="0075053D">
              <w:rPr>
                <w:b/>
                <w:i/>
                <w:sz w:val="22"/>
              </w:rPr>
              <w:t xml:space="preserve">може </w:t>
            </w:r>
            <w:r w:rsidRPr="0075053D">
              <w:rPr>
                <w:i/>
                <w:sz w:val="22"/>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tcPr>
          <w:p w:rsidR="000B5A63" w:rsidRPr="0075053D" w:rsidRDefault="000B5A63" w:rsidP="003F156C">
            <w:r w:rsidRPr="0075053D">
              <w:rPr>
                <w:sz w:val="22"/>
              </w:rPr>
              <w:t>[…]</w:t>
            </w:r>
            <w:r w:rsidRPr="0075053D">
              <w:rPr>
                <w:sz w:val="22"/>
              </w:rPr>
              <w:br/>
            </w:r>
            <w:r w:rsidRPr="0075053D">
              <w:rPr>
                <w:sz w:val="22"/>
              </w:rPr>
              <w:br/>
            </w:r>
            <w:r w:rsidRPr="0075053D">
              <w:rPr>
                <w:sz w:val="22"/>
              </w:rPr>
              <w:br/>
            </w:r>
            <w:r w:rsidRPr="0075053D">
              <w:rPr>
                <w:sz w:val="22"/>
              </w:rPr>
              <w:br/>
              <w:t xml:space="preserve"> </w:t>
            </w:r>
          </w:p>
          <w:p w:rsidR="000B5A63" w:rsidRPr="0075053D" w:rsidRDefault="000B5A63" w:rsidP="003F156C"/>
          <w:p w:rsidR="000B5A63" w:rsidRPr="0075053D" w:rsidRDefault="000B5A63" w:rsidP="003F156C">
            <w:r w:rsidRPr="0075053D">
              <w:rPr>
                <w:sz w:val="22"/>
              </w:rPr>
              <w:t>(</w:t>
            </w:r>
            <w:r w:rsidRPr="0075053D">
              <w:rPr>
                <w:i/>
                <w:sz w:val="22"/>
              </w:rPr>
              <w:t>уеб адрес, орган или служба, издаващи документа, точно позоваване на документацията)</w:t>
            </w:r>
            <w:r w:rsidRPr="0075053D">
              <w:rPr>
                <w:sz w:val="22"/>
              </w:rPr>
              <w:t>:</w:t>
            </w:r>
            <w:r w:rsidRPr="0075053D">
              <w:rPr>
                <w:i/>
                <w:sz w:val="22"/>
              </w:rPr>
              <w:t xml:space="preserve"> [……][……][……][……]</w:t>
            </w:r>
          </w:p>
        </w:tc>
      </w:tr>
    </w:tbl>
    <w:p w:rsidR="000B5A63" w:rsidRPr="0075053D" w:rsidRDefault="000B5A63" w:rsidP="000B5A63">
      <w:pPr>
        <w:pStyle w:val="SectionTitle"/>
        <w:rPr>
          <w:sz w:val="22"/>
          <w:lang w:val="ru-RU"/>
        </w:rPr>
      </w:pPr>
    </w:p>
    <w:p w:rsidR="000B5A63" w:rsidRPr="0075053D" w:rsidRDefault="000B5A63" w:rsidP="000B5A63">
      <w:pPr>
        <w:pStyle w:val="SectionTitle"/>
        <w:rPr>
          <w:sz w:val="22"/>
        </w:rPr>
      </w:pPr>
      <w:r w:rsidRPr="0075053D">
        <w:rPr>
          <w:sz w:val="22"/>
        </w:rPr>
        <w:t>В: Технически и професионални способности</w:t>
      </w:r>
    </w:p>
    <w:p w:rsidR="000B5A63" w:rsidRPr="0075053D" w:rsidRDefault="000B5A63" w:rsidP="000B5A63">
      <w:pPr>
        <w:pBdr>
          <w:top w:val="single" w:sz="4" w:space="1" w:color="auto"/>
          <w:left w:val="single" w:sz="4" w:space="4" w:color="auto"/>
          <w:bottom w:val="single" w:sz="4" w:space="1" w:color="auto"/>
          <w:right w:val="single" w:sz="4" w:space="4" w:color="auto"/>
        </w:pBdr>
        <w:shd w:val="clear" w:color="auto" w:fill="BFBFBF"/>
        <w:rPr>
          <w:b/>
          <w:i/>
          <w:sz w:val="22"/>
        </w:rPr>
      </w:pPr>
      <w:r w:rsidRPr="0075053D">
        <w:rPr>
          <w:b/>
          <w:i/>
          <w:sz w:val="22"/>
        </w:rPr>
        <w:t xml:space="preserve">Икономическият оператор следва да предостави информация </w:t>
      </w:r>
      <w:r w:rsidRPr="0075053D">
        <w:rPr>
          <w:b/>
          <w:i/>
          <w:sz w:val="22"/>
          <w:u w:val="single"/>
        </w:rPr>
        <w:t>само</w:t>
      </w:r>
      <w:r w:rsidRPr="0075053D">
        <w:rPr>
          <w:b/>
          <w:i/>
          <w:sz w:val="22"/>
        </w:rPr>
        <w:t xml:space="preserve"> когато критериите за подбор са били изисквани от възлагащия орган или възложителя в обявлението,</w:t>
      </w:r>
      <w:r w:rsidRPr="0075053D">
        <w:rPr>
          <w:sz w:val="22"/>
        </w:rPr>
        <w:t xml:space="preserve"> </w:t>
      </w:r>
      <w:r w:rsidRPr="0075053D">
        <w:rPr>
          <w:b/>
          <w:i/>
          <w:sz w:val="22"/>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0B5A63" w:rsidRPr="0075053D" w:rsidTr="003F156C">
        <w:tc>
          <w:tcPr>
            <w:tcW w:w="4644"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pPr>
              <w:rPr>
                <w:b/>
                <w:i/>
              </w:rPr>
            </w:pPr>
            <w:r w:rsidRPr="0075053D">
              <w:rPr>
                <w:b/>
                <w:i/>
                <w:sz w:val="22"/>
              </w:rPr>
              <w:t>Технически и професионални способности</w:t>
            </w:r>
          </w:p>
        </w:tc>
        <w:tc>
          <w:tcPr>
            <w:tcW w:w="4645"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pPr>
              <w:rPr>
                <w:b/>
                <w:i/>
              </w:rPr>
            </w:pPr>
            <w:r w:rsidRPr="0075053D">
              <w:rPr>
                <w:b/>
                <w:i/>
                <w:sz w:val="22"/>
              </w:rPr>
              <w:t>Отговор:</w:t>
            </w:r>
          </w:p>
        </w:tc>
      </w:tr>
      <w:tr w:rsidR="000B5A63" w:rsidRPr="0075053D" w:rsidTr="003F156C">
        <w:tc>
          <w:tcPr>
            <w:tcW w:w="4644"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r w:rsidRPr="0075053D">
              <w:rPr>
                <w:sz w:val="22"/>
              </w:rPr>
              <w:t xml:space="preserve">1а) Само за </w:t>
            </w:r>
            <w:r w:rsidRPr="0075053D">
              <w:rPr>
                <w:b/>
                <w:i/>
                <w:sz w:val="22"/>
              </w:rPr>
              <w:t>обществените поръчки за</w:t>
            </w:r>
            <w:r w:rsidRPr="0075053D">
              <w:rPr>
                <w:sz w:val="22"/>
              </w:rPr>
              <w:t xml:space="preserve"> </w:t>
            </w:r>
            <w:r w:rsidRPr="0075053D">
              <w:rPr>
                <w:b/>
                <w:i/>
                <w:sz w:val="22"/>
              </w:rPr>
              <w:t>строителство</w:t>
            </w:r>
            <w:r w:rsidRPr="0075053D">
              <w:rPr>
                <w:sz w:val="22"/>
              </w:rPr>
              <w:t>:</w:t>
            </w:r>
            <w:r w:rsidRPr="0075053D">
              <w:rPr>
                <w:b/>
                <w:i/>
                <w:color w:val="F79646"/>
                <w:lang w:val="ru-RU"/>
              </w:rPr>
              <w:t xml:space="preserve"> *</w:t>
            </w:r>
            <w:r w:rsidRPr="0075053D">
              <w:rPr>
                <w:sz w:val="22"/>
              </w:rPr>
              <w:br/>
              <w:t>През референтния период</w:t>
            </w:r>
            <w:r w:rsidRPr="0075053D">
              <w:rPr>
                <w:rStyle w:val="FootnoteReference"/>
                <w:sz w:val="22"/>
              </w:rPr>
              <w:footnoteReference w:id="38"/>
            </w:r>
            <w:r w:rsidRPr="0075053D">
              <w:rPr>
                <w:sz w:val="22"/>
              </w:rPr>
              <w:t xml:space="preserve"> икономическият оператор е </w:t>
            </w:r>
            <w:r w:rsidRPr="0075053D">
              <w:rPr>
                <w:b/>
                <w:sz w:val="22"/>
              </w:rPr>
              <w:t>извършил следните строителни дейности от конкретния вид</w:t>
            </w:r>
            <w:r w:rsidRPr="0075053D">
              <w:rPr>
                <w:sz w:val="22"/>
              </w:rPr>
              <w:t xml:space="preserve">: </w:t>
            </w:r>
            <w:r w:rsidRPr="0075053D">
              <w:br/>
            </w:r>
            <w:r w:rsidRPr="0075053D">
              <w:rPr>
                <w:i/>
                <w:sz w:val="22"/>
              </w:rPr>
              <w:t>Ако съответните документи относно доброто изпълнение и резултат от най-</w:t>
            </w:r>
            <w:r w:rsidRPr="0075053D">
              <w:rPr>
                <w:i/>
                <w:sz w:val="22"/>
              </w:rPr>
              <w:lastRenderedPageBreak/>
              <w:t>важните строителни работи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0B5A63" w:rsidRPr="0075053D" w:rsidRDefault="000B5A63" w:rsidP="003F156C">
            <w:r w:rsidRPr="0075053D">
              <w:rPr>
                <w:sz w:val="22"/>
              </w:rPr>
              <w:lastRenderedPageBreak/>
              <w:t xml:space="preserve">Брой години (този период е определен в обявлението или документацията за обществената поръчка):  </w:t>
            </w:r>
            <w:r w:rsidRPr="0075053D">
              <w:t>[……]</w:t>
            </w:r>
          </w:p>
          <w:p w:rsidR="000B5A63" w:rsidRPr="0075053D" w:rsidRDefault="000B5A63" w:rsidP="003F156C">
            <w:r w:rsidRPr="0075053D">
              <w:rPr>
                <w:sz w:val="22"/>
              </w:rPr>
              <w:t xml:space="preserve">Строителни работи:  </w:t>
            </w:r>
            <w:r w:rsidRPr="0075053D">
              <w:t>[……]</w:t>
            </w:r>
          </w:p>
          <w:p w:rsidR="000B5A63" w:rsidRPr="0075053D" w:rsidRDefault="000B5A63" w:rsidP="003F156C">
            <w:pPr>
              <w:rPr>
                <w:color w:val="F79646"/>
              </w:rPr>
            </w:pPr>
            <w:r w:rsidRPr="0075053D">
              <w:rPr>
                <w:b/>
                <w:i/>
                <w:color w:val="F79646"/>
                <w:lang w:val="ru-RU"/>
              </w:rPr>
              <w:t>*коментар на възложителя:                 Не се попълва.</w:t>
            </w:r>
          </w:p>
          <w:p w:rsidR="000B5A63" w:rsidRPr="0075053D" w:rsidRDefault="000B5A63" w:rsidP="003F156C">
            <w:r w:rsidRPr="0075053D">
              <w:rPr>
                <w:i/>
                <w:sz w:val="22"/>
              </w:rPr>
              <w:t xml:space="preserve">(уеб адрес, орган или служба, издаващи </w:t>
            </w:r>
            <w:r w:rsidRPr="0075053D">
              <w:rPr>
                <w:i/>
                <w:sz w:val="22"/>
              </w:rPr>
              <w:lastRenderedPageBreak/>
              <w:t>документа, точно позоваване на документа): [……][……][……][……]</w:t>
            </w:r>
          </w:p>
        </w:tc>
      </w:tr>
      <w:tr w:rsidR="000B5A63" w:rsidRPr="0075053D" w:rsidTr="003F156C">
        <w:tc>
          <w:tcPr>
            <w:tcW w:w="4644"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r w:rsidRPr="0075053D">
              <w:lastRenderedPageBreak/>
              <w:t xml:space="preserve">1б) Само за </w:t>
            </w:r>
            <w:r w:rsidRPr="0075053D">
              <w:rPr>
                <w:b/>
                <w:i/>
              </w:rPr>
              <w:t>обществени поръчки за доставки и обществени поръчки за услуги</w:t>
            </w:r>
            <w:r w:rsidRPr="0075053D">
              <w:t>:</w:t>
            </w:r>
            <w:r w:rsidRPr="0075053D">
              <w:rPr>
                <w:b/>
                <w:i/>
                <w:lang w:val="ru-RU"/>
              </w:rPr>
              <w:t xml:space="preserve"> </w:t>
            </w:r>
            <w:r w:rsidRPr="0075053D">
              <w:rPr>
                <w:b/>
                <w:i/>
                <w:color w:val="F79646"/>
                <w:lang w:val="ru-RU"/>
              </w:rPr>
              <w:t>*</w:t>
            </w:r>
            <w:r w:rsidRPr="0075053D">
              <w:rPr>
                <w:color w:val="F79646"/>
              </w:rPr>
              <w:br/>
            </w:r>
            <w:r w:rsidRPr="0075053D">
              <w:rPr>
                <w:sz w:val="22"/>
              </w:rPr>
              <w:t>През референтния период</w:t>
            </w:r>
            <w:r w:rsidRPr="0075053D">
              <w:rPr>
                <w:rStyle w:val="FootnoteReference"/>
                <w:sz w:val="22"/>
              </w:rPr>
              <w:footnoteReference w:id="39"/>
            </w:r>
            <w:r w:rsidRPr="0075053D">
              <w:rPr>
                <w:sz w:val="22"/>
              </w:rPr>
              <w:t xml:space="preserve"> икономическият оператор е извършил </w:t>
            </w:r>
            <w:r w:rsidRPr="0075053D">
              <w:rPr>
                <w:b/>
                <w:sz w:val="22"/>
              </w:rPr>
              <w:t>следните основни доставки или е предоставил следните основни услуги от посочения вид</w:t>
            </w:r>
            <w:r w:rsidRPr="0075053D">
              <w:rPr>
                <w:sz w:val="22"/>
              </w:rPr>
              <w:t>:</w:t>
            </w:r>
            <w:r w:rsidRPr="0075053D">
              <w:rPr>
                <w:b/>
                <w:sz w:val="22"/>
              </w:rPr>
              <w:t xml:space="preserve"> </w:t>
            </w:r>
            <w:r w:rsidRPr="0075053D">
              <w:rPr>
                <w:sz w:val="22"/>
              </w:rPr>
              <w:t>При изготвяне на списъка, моля, посочете сумите, датите и получателите, независимо дали са публични или частни субекти</w:t>
            </w:r>
            <w:r w:rsidRPr="0075053D">
              <w:rPr>
                <w:rStyle w:val="FootnoteReference"/>
                <w:sz w:val="22"/>
              </w:rPr>
              <w:footnoteReference w:id="40"/>
            </w:r>
            <w:r w:rsidRPr="0075053D">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pPr>
              <w:rPr>
                <w:color w:val="F79646"/>
              </w:rPr>
            </w:pPr>
            <w:r w:rsidRPr="0075053D">
              <w:br/>
            </w:r>
            <w:r w:rsidRPr="0075053D">
              <w:rPr>
                <w:sz w:val="22"/>
              </w:rPr>
              <w:t>Брой години</w:t>
            </w:r>
            <w:r w:rsidRPr="0075053D">
              <w:rPr>
                <w:i/>
                <w:color w:val="F79646"/>
                <w:lang w:val="ru-RU"/>
              </w:rPr>
              <w:t>*</w:t>
            </w:r>
            <w:r w:rsidRPr="0075053D">
              <w:rPr>
                <w:sz w:val="22"/>
              </w:rPr>
              <w:t xml:space="preserve"> (този период е определен в обявлението или документацията за обществената поръчка): </w:t>
            </w:r>
            <w:r w:rsidRPr="0075053D">
              <w:rPr>
                <w:color w:val="F79646"/>
                <w:sz w:val="22"/>
              </w:rPr>
              <w:t>*</w:t>
            </w:r>
            <w:r w:rsidRPr="0075053D">
              <w:rPr>
                <w:b/>
                <w:i/>
                <w:color w:val="F79646"/>
                <w:lang w:val="ru-RU"/>
              </w:rPr>
              <w:t>коментар на възложителя:</w:t>
            </w:r>
            <w:r w:rsidRPr="0075053D">
              <w:rPr>
                <w:color w:val="F79646"/>
              </w:rPr>
              <w:t xml:space="preserve">  </w:t>
            </w:r>
          </w:p>
          <w:p w:rsidR="000B5A63" w:rsidRPr="0075053D" w:rsidRDefault="000B5A63" w:rsidP="003F156C">
            <w:r w:rsidRPr="0075053D">
              <w:rPr>
                <w:sz w:val="22"/>
              </w:rPr>
              <w:t>[</w:t>
            </w:r>
            <w:r w:rsidRPr="0075053D">
              <w:rPr>
                <w:color w:val="F79646"/>
              </w:rPr>
              <w:t>3</w:t>
            </w:r>
            <w:r w:rsidRPr="0075053D">
              <w:rPr>
                <w:sz w:val="22"/>
              </w:rPr>
              <w:t>]</w:t>
            </w:r>
          </w:p>
          <w:p w:rsidR="000B5A63" w:rsidRPr="0075053D" w:rsidRDefault="000B5A63" w:rsidP="003F156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6"/>
              <w:gridCol w:w="936"/>
              <w:gridCol w:w="724"/>
              <w:gridCol w:w="1149"/>
            </w:tblGrid>
            <w:tr w:rsidR="000B5A63" w:rsidRPr="0075053D" w:rsidTr="003F156C">
              <w:tc>
                <w:tcPr>
                  <w:tcW w:w="1336"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r w:rsidRPr="0075053D">
                    <w:rPr>
                      <w:sz w:val="22"/>
                    </w:rPr>
                    <w:t>Описание</w:t>
                  </w:r>
                  <w:r w:rsidRPr="0075053D">
                    <w:rPr>
                      <w:i/>
                      <w:color w:val="F79646"/>
                      <w:lang w:val="ru-RU"/>
                    </w:rPr>
                    <w:t>*</w:t>
                  </w:r>
                </w:p>
              </w:tc>
              <w:tc>
                <w:tcPr>
                  <w:tcW w:w="936"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r w:rsidRPr="0075053D">
                    <w:rPr>
                      <w:sz w:val="22"/>
                    </w:rPr>
                    <w:t>Суми</w:t>
                  </w:r>
                </w:p>
              </w:tc>
              <w:tc>
                <w:tcPr>
                  <w:tcW w:w="724"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r w:rsidRPr="0075053D">
                    <w:rPr>
                      <w:sz w:val="22"/>
                    </w:rPr>
                    <w:t>Дати</w:t>
                  </w:r>
                </w:p>
              </w:tc>
              <w:tc>
                <w:tcPr>
                  <w:tcW w:w="1149"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r w:rsidRPr="0075053D">
                    <w:rPr>
                      <w:sz w:val="22"/>
                    </w:rPr>
                    <w:t>Получатели</w:t>
                  </w:r>
                </w:p>
              </w:tc>
            </w:tr>
            <w:tr w:rsidR="000B5A63" w:rsidRPr="0075053D" w:rsidTr="003F156C">
              <w:tc>
                <w:tcPr>
                  <w:tcW w:w="1336" w:type="dxa"/>
                  <w:tcBorders>
                    <w:top w:val="single" w:sz="4" w:space="0" w:color="auto"/>
                    <w:left w:val="single" w:sz="4" w:space="0" w:color="auto"/>
                    <w:bottom w:val="single" w:sz="4" w:space="0" w:color="auto"/>
                    <w:right w:val="single" w:sz="4" w:space="0" w:color="auto"/>
                  </w:tcBorders>
                </w:tcPr>
                <w:p w:rsidR="000B5A63" w:rsidRPr="0075053D" w:rsidRDefault="000B5A63" w:rsidP="003F156C"/>
              </w:tc>
              <w:tc>
                <w:tcPr>
                  <w:tcW w:w="936" w:type="dxa"/>
                  <w:tcBorders>
                    <w:top w:val="single" w:sz="4" w:space="0" w:color="auto"/>
                    <w:left w:val="single" w:sz="4" w:space="0" w:color="auto"/>
                    <w:bottom w:val="single" w:sz="4" w:space="0" w:color="auto"/>
                    <w:right w:val="single" w:sz="4" w:space="0" w:color="auto"/>
                  </w:tcBorders>
                </w:tcPr>
                <w:p w:rsidR="000B5A63" w:rsidRPr="0075053D" w:rsidRDefault="000B5A63" w:rsidP="003F156C"/>
              </w:tc>
              <w:tc>
                <w:tcPr>
                  <w:tcW w:w="724" w:type="dxa"/>
                  <w:tcBorders>
                    <w:top w:val="single" w:sz="4" w:space="0" w:color="auto"/>
                    <w:left w:val="single" w:sz="4" w:space="0" w:color="auto"/>
                    <w:bottom w:val="single" w:sz="4" w:space="0" w:color="auto"/>
                    <w:right w:val="single" w:sz="4" w:space="0" w:color="auto"/>
                  </w:tcBorders>
                </w:tcPr>
                <w:p w:rsidR="000B5A63" w:rsidRPr="0075053D" w:rsidRDefault="000B5A63" w:rsidP="003F156C"/>
              </w:tc>
              <w:tc>
                <w:tcPr>
                  <w:tcW w:w="1149" w:type="dxa"/>
                  <w:tcBorders>
                    <w:top w:val="single" w:sz="4" w:space="0" w:color="auto"/>
                    <w:left w:val="single" w:sz="4" w:space="0" w:color="auto"/>
                    <w:bottom w:val="single" w:sz="4" w:space="0" w:color="auto"/>
                    <w:right w:val="single" w:sz="4" w:space="0" w:color="auto"/>
                  </w:tcBorders>
                </w:tcPr>
                <w:p w:rsidR="000B5A63" w:rsidRPr="0075053D" w:rsidRDefault="000B5A63" w:rsidP="003F156C"/>
              </w:tc>
            </w:tr>
          </w:tbl>
          <w:p w:rsidR="000B5A63" w:rsidRPr="0075053D" w:rsidRDefault="000B5A63" w:rsidP="003F156C">
            <w:pPr>
              <w:pStyle w:val="Heading1"/>
              <w:rPr>
                <w:rFonts w:ascii="Times New Roman" w:hAnsi="Times New Roman" w:cs="Times New Roman"/>
                <w:b w:val="0"/>
                <w:i/>
                <w:color w:val="F79646"/>
                <w:sz w:val="24"/>
                <w:szCs w:val="24"/>
                <w:lang w:val="ru-RU"/>
              </w:rPr>
            </w:pPr>
            <w:r w:rsidRPr="0075053D">
              <w:rPr>
                <w:rFonts w:ascii="Times New Roman" w:hAnsi="Times New Roman" w:cs="Times New Roman"/>
                <w:b w:val="0"/>
                <w:i/>
                <w:color w:val="F79646"/>
                <w:sz w:val="24"/>
                <w:szCs w:val="24"/>
                <w:lang w:val="ru-RU"/>
              </w:rPr>
              <w:t>*коментар на възложителя:</w:t>
            </w:r>
          </w:p>
          <w:p w:rsidR="000B5A63" w:rsidRPr="0075053D" w:rsidRDefault="000B5A63" w:rsidP="003F156C">
            <w:pPr>
              <w:rPr>
                <w:u w:val="single"/>
              </w:rPr>
            </w:pPr>
            <w:r w:rsidRPr="0075053D">
              <w:rPr>
                <w:i/>
                <w:color w:val="F79646"/>
                <w:lang w:val="ru-RU" w:eastAsia="bg-BG"/>
              </w:rPr>
              <w:t xml:space="preserve"> В «Описание» участникът пише обособената позиция, по която кандидатства, ако участва по повече от една обособена позиция ( трябва да изброи доставките за всяка поотделно). </w:t>
            </w:r>
            <w:r w:rsidRPr="0075053D">
              <w:rPr>
                <w:i/>
                <w:color w:val="F79646"/>
                <w:u w:val="single"/>
                <w:lang w:val="ru-RU" w:eastAsia="bg-BG"/>
              </w:rPr>
              <w:t>Доставките трябва да бъдат изброени по начин, по който се вижда, че Участникът отговаря на критериите за подбор на Възложителя – т.е. да се вижда, че доставките са «идентични» или «сходни» - за информация – «Критерии за  подбор» от документацията.</w:t>
            </w:r>
          </w:p>
        </w:tc>
      </w:tr>
      <w:tr w:rsidR="000B5A63" w:rsidRPr="0075053D" w:rsidTr="003F156C">
        <w:tc>
          <w:tcPr>
            <w:tcW w:w="4644"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r w:rsidRPr="0075053D">
              <w:rPr>
                <w:sz w:val="22"/>
              </w:rPr>
              <w:t xml:space="preserve">2) Той може да използва следните </w:t>
            </w:r>
            <w:r w:rsidRPr="0075053D">
              <w:rPr>
                <w:b/>
                <w:sz w:val="22"/>
              </w:rPr>
              <w:t>технически лица или органи</w:t>
            </w:r>
            <w:r w:rsidRPr="0075053D">
              <w:rPr>
                <w:rStyle w:val="FootnoteReference"/>
                <w:b/>
                <w:sz w:val="22"/>
              </w:rPr>
              <w:footnoteReference w:id="41"/>
            </w:r>
            <w:r w:rsidRPr="0075053D">
              <w:rPr>
                <w:sz w:val="22"/>
              </w:rPr>
              <w:t>, особено тези, отговарящи за контрола на качеството:</w:t>
            </w:r>
            <w:r w:rsidRPr="0075053D">
              <w:rPr>
                <w:b/>
                <w:i/>
                <w:color w:val="F79646"/>
                <w:lang w:val="ru-RU"/>
              </w:rPr>
              <w:t xml:space="preserve"> *</w:t>
            </w:r>
            <w:r w:rsidRPr="0075053D">
              <w:rPr>
                <w:sz w:val="22"/>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r w:rsidRPr="0075053D">
              <w:rPr>
                <w:sz w:val="22"/>
              </w:rPr>
              <w:t>[……]</w:t>
            </w:r>
            <w:r w:rsidRPr="0075053D">
              <w:br/>
            </w:r>
            <w:r w:rsidRPr="0075053D">
              <w:br/>
            </w:r>
            <w:r w:rsidRPr="0075053D">
              <w:br/>
            </w:r>
            <w:r w:rsidRPr="0075053D">
              <w:rPr>
                <w:sz w:val="22"/>
              </w:rPr>
              <w:t>[……]</w:t>
            </w:r>
          </w:p>
          <w:p w:rsidR="000B5A63" w:rsidRPr="0075053D" w:rsidRDefault="000B5A63" w:rsidP="003F156C">
            <w:pPr>
              <w:rPr>
                <w:b/>
                <w:i/>
                <w:color w:val="F79646"/>
                <w:lang w:val="ru-RU"/>
              </w:rPr>
            </w:pPr>
            <w:r w:rsidRPr="0075053D">
              <w:rPr>
                <w:b/>
                <w:i/>
                <w:color w:val="F79646"/>
                <w:lang w:val="ru-RU"/>
              </w:rPr>
              <w:t>*коментар на възложителя:</w:t>
            </w:r>
          </w:p>
          <w:p w:rsidR="000B5A63" w:rsidRPr="0075053D" w:rsidRDefault="000B5A63" w:rsidP="003F156C">
            <w:pPr>
              <w:rPr>
                <w:color w:val="F79646"/>
              </w:rPr>
            </w:pPr>
            <w:r w:rsidRPr="0075053D">
              <w:rPr>
                <w:b/>
                <w:i/>
                <w:color w:val="F79646"/>
                <w:lang w:val="ru-RU"/>
              </w:rPr>
              <w:t>Не се попълва.</w:t>
            </w:r>
          </w:p>
          <w:p w:rsidR="000B5A63" w:rsidRPr="0075053D" w:rsidRDefault="000B5A63" w:rsidP="003F156C"/>
        </w:tc>
      </w:tr>
      <w:tr w:rsidR="000B5A63" w:rsidRPr="0075053D" w:rsidTr="003F156C">
        <w:tc>
          <w:tcPr>
            <w:tcW w:w="4644"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r w:rsidRPr="0075053D">
              <w:rPr>
                <w:sz w:val="22"/>
              </w:rPr>
              <w:t xml:space="preserve">3) Той използва следните </w:t>
            </w:r>
            <w:r w:rsidRPr="0075053D">
              <w:rPr>
                <w:b/>
                <w:sz w:val="22"/>
              </w:rPr>
              <w:t>технически съоръжения и мерки за гарантиране на качество</w:t>
            </w:r>
            <w:r w:rsidRPr="0075053D">
              <w:rPr>
                <w:sz w:val="22"/>
              </w:rPr>
              <w:t xml:space="preserve">, а </w:t>
            </w:r>
            <w:r w:rsidRPr="0075053D">
              <w:rPr>
                <w:b/>
                <w:sz w:val="22"/>
              </w:rPr>
              <w:t>съоръженията за проучване и изследване</w:t>
            </w:r>
            <w:r w:rsidRPr="0075053D">
              <w:rPr>
                <w:sz w:val="22"/>
              </w:rPr>
              <w:t xml:space="preserve"> са както следва: </w:t>
            </w:r>
            <w:r w:rsidRPr="0075053D">
              <w:rPr>
                <w:b/>
                <w:i/>
                <w:color w:val="F79646"/>
                <w:lang w:val="ru-RU"/>
              </w:rPr>
              <w:t>*</w:t>
            </w:r>
          </w:p>
        </w:tc>
        <w:tc>
          <w:tcPr>
            <w:tcW w:w="4645"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r w:rsidRPr="0075053D">
              <w:rPr>
                <w:sz w:val="22"/>
              </w:rPr>
              <w:t>[……]</w:t>
            </w:r>
          </w:p>
          <w:p w:rsidR="000B5A63" w:rsidRPr="0075053D" w:rsidRDefault="000B5A63" w:rsidP="003F156C">
            <w:pPr>
              <w:rPr>
                <w:b/>
                <w:i/>
                <w:color w:val="F79646"/>
                <w:lang w:val="ru-RU"/>
              </w:rPr>
            </w:pPr>
            <w:r w:rsidRPr="0075053D">
              <w:rPr>
                <w:b/>
                <w:i/>
                <w:color w:val="F79646"/>
                <w:lang w:val="ru-RU"/>
              </w:rPr>
              <w:t>*коментар на възложителя:</w:t>
            </w:r>
          </w:p>
          <w:p w:rsidR="000B5A63" w:rsidRPr="0075053D" w:rsidRDefault="000B5A63" w:rsidP="003F156C">
            <w:pPr>
              <w:rPr>
                <w:color w:val="F79646"/>
              </w:rPr>
            </w:pPr>
            <w:r w:rsidRPr="0075053D">
              <w:rPr>
                <w:b/>
                <w:i/>
                <w:color w:val="F79646"/>
                <w:lang w:val="ru-RU"/>
              </w:rPr>
              <w:t>Не се попълва.</w:t>
            </w:r>
          </w:p>
          <w:p w:rsidR="000B5A63" w:rsidRPr="0075053D" w:rsidRDefault="000B5A63" w:rsidP="003F156C"/>
        </w:tc>
      </w:tr>
      <w:tr w:rsidR="000B5A63" w:rsidRPr="0075053D" w:rsidTr="003F156C">
        <w:tc>
          <w:tcPr>
            <w:tcW w:w="4644"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r w:rsidRPr="0075053D">
              <w:rPr>
                <w:sz w:val="22"/>
              </w:rPr>
              <w:t xml:space="preserve">4) При изпълнение на поръчката той ще бъде в </w:t>
            </w:r>
            <w:r w:rsidRPr="0075053D">
              <w:rPr>
                <w:sz w:val="22"/>
              </w:rPr>
              <w:lastRenderedPageBreak/>
              <w:t xml:space="preserve">състояние да прилага следните </w:t>
            </w:r>
            <w:r w:rsidRPr="0075053D">
              <w:rPr>
                <w:b/>
                <w:sz w:val="22"/>
              </w:rPr>
              <w:t>системи за управление и за проследяване на веригата на доставка</w:t>
            </w:r>
            <w:r w:rsidRPr="0075053D">
              <w:rPr>
                <w:sz w:val="22"/>
              </w:rPr>
              <w:t>:</w:t>
            </w:r>
            <w:r w:rsidRPr="0075053D">
              <w:rPr>
                <w:b/>
                <w:i/>
                <w:color w:val="F79646"/>
                <w:lang w:val="ru-RU"/>
              </w:rPr>
              <w:t xml:space="preserve"> *</w:t>
            </w:r>
          </w:p>
        </w:tc>
        <w:tc>
          <w:tcPr>
            <w:tcW w:w="4645"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r w:rsidRPr="0075053D">
              <w:rPr>
                <w:sz w:val="22"/>
              </w:rPr>
              <w:lastRenderedPageBreak/>
              <w:t>[……]</w:t>
            </w:r>
          </w:p>
          <w:p w:rsidR="000B5A63" w:rsidRPr="0075053D" w:rsidRDefault="000B5A63" w:rsidP="003F156C">
            <w:pPr>
              <w:rPr>
                <w:b/>
                <w:i/>
                <w:color w:val="F79646"/>
                <w:lang w:val="ru-RU"/>
              </w:rPr>
            </w:pPr>
            <w:r w:rsidRPr="0075053D">
              <w:rPr>
                <w:b/>
                <w:i/>
                <w:color w:val="F79646"/>
                <w:lang w:val="ru-RU"/>
              </w:rPr>
              <w:lastRenderedPageBreak/>
              <w:t>*коментар на възложителя:</w:t>
            </w:r>
          </w:p>
          <w:p w:rsidR="000B5A63" w:rsidRPr="0075053D" w:rsidRDefault="000B5A63" w:rsidP="003F156C">
            <w:pPr>
              <w:rPr>
                <w:color w:val="F79646"/>
              </w:rPr>
            </w:pPr>
            <w:r w:rsidRPr="0075053D">
              <w:rPr>
                <w:b/>
                <w:i/>
                <w:color w:val="F79646"/>
                <w:lang w:val="ru-RU"/>
              </w:rPr>
              <w:t>Не се попълва.</w:t>
            </w:r>
          </w:p>
          <w:p w:rsidR="000B5A63" w:rsidRPr="0075053D" w:rsidRDefault="000B5A63" w:rsidP="003F156C"/>
        </w:tc>
      </w:tr>
      <w:tr w:rsidR="000B5A63" w:rsidRPr="0075053D" w:rsidTr="003F156C">
        <w:tc>
          <w:tcPr>
            <w:tcW w:w="4644"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r w:rsidRPr="0075053D">
              <w:rPr>
                <w:b/>
                <w:i/>
                <w:sz w:val="22"/>
              </w:rPr>
              <w:lastRenderedPageBreak/>
              <w:t>5) За комплексни стоки или услуги или, по изключение, за стоки или услуги, които са със специално предназначение:</w:t>
            </w:r>
            <w:r w:rsidRPr="0075053D">
              <w:br/>
            </w:r>
            <w:r w:rsidRPr="0075053D">
              <w:rPr>
                <w:sz w:val="22"/>
              </w:rPr>
              <w:t xml:space="preserve">Икономическият оператор </w:t>
            </w:r>
            <w:r w:rsidRPr="0075053D">
              <w:rPr>
                <w:b/>
                <w:sz w:val="22"/>
              </w:rPr>
              <w:t>ще</w:t>
            </w:r>
            <w:r w:rsidRPr="0075053D">
              <w:rPr>
                <w:sz w:val="22"/>
              </w:rPr>
              <w:t xml:space="preserve"> позволи ли извършването на </w:t>
            </w:r>
            <w:r w:rsidRPr="0075053D">
              <w:rPr>
                <w:b/>
                <w:sz w:val="22"/>
              </w:rPr>
              <w:t>проверки</w:t>
            </w:r>
            <w:r w:rsidRPr="0075053D">
              <w:rPr>
                <w:rStyle w:val="FootnoteReference"/>
                <w:b/>
                <w:sz w:val="22"/>
              </w:rPr>
              <w:footnoteReference w:id="42"/>
            </w:r>
            <w:r w:rsidRPr="0075053D">
              <w:rPr>
                <w:sz w:val="22"/>
              </w:rPr>
              <w:t xml:space="preserve"> на неговия </w:t>
            </w:r>
            <w:r w:rsidRPr="0075053D">
              <w:rPr>
                <w:b/>
                <w:sz w:val="22"/>
              </w:rPr>
              <w:t>производствен или технически капацитет</w:t>
            </w:r>
            <w:r w:rsidRPr="0075053D">
              <w:rPr>
                <w:sz w:val="22"/>
              </w:rPr>
              <w:t xml:space="preserve"> и, когато е необходимо, на </w:t>
            </w:r>
            <w:r w:rsidRPr="0075053D">
              <w:rPr>
                <w:b/>
                <w:sz w:val="22"/>
              </w:rPr>
              <w:t>средствата за проучване и изследване</w:t>
            </w:r>
            <w:r w:rsidRPr="0075053D">
              <w:rPr>
                <w:sz w:val="22"/>
              </w:rPr>
              <w:t xml:space="preserve">, с които разполага, както и на </w:t>
            </w:r>
            <w:r w:rsidRPr="0075053D">
              <w:rPr>
                <w:b/>
                <w:sz w:val="22"/>
              </w:rPr>
              <w:t>мерките за контрол на качеството</w:t>
            </w:r>
            <w:r w:rsidRPr="0075053D">
              <w:rPr>
                <w:sz w:val="22"/>
              </w:rPr>
              <w:t>?</w:t>
            </w:r>
            <w:r w:rsidRPr="0075053D">
              <w:rPr>
                <w:b/>
                <w:i/>
                <w:color w:val="F79646"/>
                <w:lang w:val="ru-RU"/>
              </w:rPr>
              <w:t xml:space="preserve"> *</w:t>
            </w:r>
          </w:p>
        </w:tc>
        <w:tc>
          <w:tcPr>
            <w:tcW w:w="4645"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r w:rsidRPr="0075053D">
              <w:br/>
            </w:r>
            <w:r w:rsidRPr="0075053D">
              <w:br/>
            </w:r>
            <w:r w:rsidRPr="0075053D">
              <w:br/>
            </w:r>
            <w:r w:rsidRPr="0075053D">
              <w:rPr>
                <w:sz w:val="22"/>
              </w:rPr>
              <w:t>[] Да [] Не</w:t>
            </w:r>
          </w:p>
          <w:p w:rsidR="000B5A63" w:rsidRPr="0075053D" w:rsidRDefault="000B5A63" w:rsidP="003F156C">
            <w:pPr>
              <w:rPr>
                <w:b/>
                <w:i/>
                <w:color w:val="F79646"/>
                <w:lang w:val="ru-RU"/>
              </w:rPr>
            </w:pPr>
            <w:r w:rsidRPr="0075053D">
              <w:rPr>
                <w:b/>
                <w:i/>
                <w:color w:val="F79646"/>
                <w:lang w:val="ru-RU"/>
              </w:rPr>
              <w:t>*коментар на възложителя:</w:t>
            </w:r>
          </w:p>
          <w:p w:rsidR="000B5A63" w:rsidRPr="0075053D" w:rsidRDefault="000B5A63" w:rsidP="003F156C">
            <w:pPr>
              <w:rPr>
                <w:color w:val="F79646"/>
              </w:rPr>
            </w:pPr>
            <w:r w:rsidRPr="0075053D">
              <w:rPr>
                <w:b/>
                <w:i/>
                <w:color w:val="F79646"/>
                <w:lang w:val="ru-RU"/>
              </w:rPr>
              <w:t>Не се попълва.</w:t>
            </w:r>
          </w:p>
          <w:p w:rsidR="000B5A63" w:rsidRPr="0075053D" w:rsidRDefault="000B5A63" w:rsidP="003F156C"/>
        </w:tc>
      </w:tr>
      <w:tr w:rsidR="000B5A63" w:rsidRPr="0075053D" w:rsidTr="003F156C">
        <w:tc>
          <w:tcPr>
            <w:tcW w:w="4644"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r w:rsidRPr="0075053D">
              <w:rPr>
                <w:sz w:val="22"/>
              </w:rPr>
              <w:t xml:space="preserve">6) Следната </w:t>
            </w:r>
            <w:r w:rsidRPr="0075053D">
              <w:rPr>
                <w:b/>
                <w:sz w:val="22"/>
              </w:rPr>
              <w:t>образователна и професионална квалификация</w:t>
            </w:r>
            <w:r w:rsidRPr="0075053D">
              <w:rPr>
                <w:sz w:val="22"/>
              </w:rPr>
              <w:t xml:space="preserve"> се притежава от:</w:t>
            </w:r>
            <w:r w:rsidRPr="0075053D">
              <w:rPr>
                <w:b/>
                <w:i/>
                <w:color w:val="F79646"/>
                <w:lang w:val="ru-RU"/>
              </w:rPr>
              <w:t xml:space="preserve"> *</w:t>
            </w:r>
            <w:r w:rsidRPr="0075053D">
              <w:rPr>
                <w:sz w:val="22"/>
              </w:rPr>
              <w:br/>
              <w:t xml:space="preserve">а) доставчика на услуга или самия изпълнител, </w:t>
            </w:r>
            <w:r w:rsidRPr="0075053D">
              <w:rPr>
                <w:b/>
                <w:i/>
                <w:sz w:val="22"/>
              </w:rPr>
              <w:t>и/или</w:t>
            </w:r>
            <w:r w:rsidRPr="0075053D">
              <w:rPr>
                <w:sz w:val="22"/>
              </w:rPr>
              <w:t xml:space="preserve"> (в зависимост от изискванията, посочени в обявлението, или в документацията за обществената поръчка)</w:t>
            </w:r>
          </w:p>
          <w:p w:rsidR="000B5A63" w:rsidRPr="0075053D" w:rsidRDefault="000B5A63" w:rsidP="003F156C">
            <w:pPr>
              <w:rPr>
                <w:b/>
              </w:rPr>
            </w:pPr>
            <w:r w:rsidRPr="0075053D">
              <w:rPr>
                <w:sz w:val="22"/>
              </w:rPr>
              <w:t>б) неговия ръководен състав:</w:t>
            </w:r>
          </w:p>
        </w:tc>
        <w:tc>
          <w:tcPr>
            <w:tcW w:w="4645"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pPr>
              <w:rPr>
                <w:b/>
                <w:i/>
                <w:color w:val="F79646"/>
                <w:lang w:val="ru-RU"/>
              </w:rPr>
            </w:pPr>
            <w:r w:rsidRPr="0075053D">
              <w:br/>
            </w:r>
            <w:r w:rsidRPr="0075053D">
              <w:rPr>
                <w:b/>
                <w:i/>
                <w:color w:val="F79646"/>
                <w:lang w:val="ru-RU"/>
              </w:rPr>
              <w:t>*коментар на възложителя:</w:t>
            </w:r>
          </w:p>
          <w:p w:rsidR="000B5A63" w:rsidRPr="0075053D" w:rsidRDefault="000B5A63" w:rsidP="003F156C">
            <w:pPr>
              <w:rPr>
                <w:color w:val="F79646"/>
              </w:rPr>
            </w:pPr>
            <w:r w:rsidRPr="0075053D">
              <w:rPr>
                <w:b/>
                <w:i/>
                <w:color w:val="F79646"/>
                <w:lang w:val="ru-RU"/>
              </w:rPr>
              <w:t>Не се попълва.</w:t>
            </w:r>
          </w:p>
          <w:p w:rsidR="000B5A63" w:rsidRPr="0075053D" w:rsidRDefault="000B5A63" w:rsidP="003F156C">
            <w:r w:rsidRPr="0075053D">
              <w:br/>
            </w:r>
            <w:r w:rsidRPr="0075053D">
              <w:rPr>
                <w:sz w:val="22"/>
              </w:rPr>
              <w:t>a) [……]</w:t>
            </w:r>
            <w:r w:rsidRPr="0075053D">
              <w:br/>
            </w:r>
            <w:r w:rsidRPr="0075053D">
              <w:br/>
            </w:r>
            <w:r w:rsidRPr="0075053D">
              <w:br/>
            </w:r>
            <w:r w:rsidRPr="0075053D">
              <w:br/>
            </w:r>
            <w:r w:rsidRPr="0075053D">
              <w:rPr>
                <w:sz w:val="22"/>
              </w:rPr>
              <w:t>б) [……]</w:t>
            </w:r>
          </w:p>
        </w:tc>
      </w:tr>
      <w:tr w:rsidR="000B5A63" w:rsidRPr="0075053D" w:rsidTr="003F156C">
        <w:tc>
          <w:tcPr>
            <w:tcW w:w="4644"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r w:rsidRPr="0075053D">
              <w:rPr>
                <w:sz w:val="22"/>
              </w:rPr>
              <w:t xml:space="preserve">7) При изпълнение на поръчката икономическият оператор ще може да приложи следните </w:t>
            </w:r>
            <w:r w:rsidRPr="0075053D">
              <w:rPr>
                <w:b/>
                <w:sz w:val="22"/>
              </w:rPr>
              <w:t>мерки за управление на околната среда</w:t>
            </w:r>
            <w:r w:rsidRPr="0075053D">
              <w:rPr>
                <w:sz w:val="22"/>
              </w:rPr>
              <w:t>:</w:t>
            </w:r>
            <w:r w:rsidRPr="0075053D">
              <w:rPr>
                <w:b/>
                <w:i/>
                <w:color w:val="F79646"/>
                <w:lang w:val="ru-RU"/>
              </w:rPr>
              <w:t xml:space="preserve"> *</w:t>
            </w:r>
          </w:p>
        </w:tc>
        <w:tc>
          <w:tcPr>
            <w:tcW w:w="4645"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r w:rsidRPr="0075053D">
              <w:rPr>
                <w:sz w:val="22"/>
              </w:rPr>
              <w:t>[……]</w:t>
            </w:r>
          </w:p>
          <w:p w:rsidR="000B5A63" w:rsidRPr="0075053D" w:rsidRDefault="000B5A63" w:rsidP="003F156C">
            <w:pPr>
              <w:rPr>
                <w:b/>
                <w:i/>
                <w:color w:val="F79646"/>
                <w:lang w:val="ru-RU"/>
              </w:rPr>
            </w:pPr>
            <w:r w:rsidRPr="0075053D">
              <w:rPr>
                <w:b/>
                <w:i/>
                <w:color w:val="F79646"/>
                <w:lang w:val="ru-RU"/>
              </w:rPr>
              <w:t>*коментар на възложителя:</w:t>
            </w:r>
          </w:p>
          <w:p w:rsidR="000B5A63" w:rsidRPr="0075053D" w:rsidRDefault="000B5A63" w:rsidP="003F156C">
            <w:pPr>
              <w:rPr>
                <w:color w:val="F79646"/>
              </w:rPr>
            </w:pPr>
            <w:r w:rsidRPr="0075053D">
              <w:rPr>
                <w:b/>
                <w:i/>
                <w:color w:val="F79646"/>
                <w:lang w:val="ru-RU"/>
              </w:rPr>
              <w:t>Не се попълва.</w:t>
            </w:r>
          </w:p>
          <w:p w:rsidR="000B5A63" w:rsidRPr="0075053D" w:rsidRDefault="000B5A63" w:rsidP="003F156C"/>
        </w:tc>
      </w:tr>
      <w:tr w:rsidR="000B5A63" w:rsidRPr="0075053D" w:rsidTr="003F156C">
        <w:tc>
          <w:tcPr>
            <w:tcW w:w="4644"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r w:rsidRPr="0075053D">
              <w:rPr>
                <w:sz w:val="22"/>
              </w:rPr>
              <w:t>8)</w:t>
            </w:r>
            <w:r w:rsidRPr="0075053D">
              <w:rPr>
                <w:b/>
                <w:sz w:val="22"/>
              </w:rPr>
              <w:t xml:space="preserve"> Средната годишна численост на състава</w:t>
            </w:r>
            <w:r w:rsidRPr="0075053D">
              <w:rPr>
                <w:sz w:val="22"/>
              </w:rPr>
              <w:t xml:space="preserve"> на икономическия оператор и броят на  ръководния персонал през последните три години са, както следва: </w:t>
            </w:r>
            <w:r w:rsidRPr="0075053D">
              <w:rPr>
                <w:b/>
                <w:i/>
                <w:color w:val="F79646"/>
                <w:lang w:val="ru-RU"/>
              </w:rPr>
              <w:t>*</w:t>
            </w:r>
          </w:p>
        </w:tc>
        <w:tc>
          <w:tcPr>
            <w:tcW w:w="4645"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r w:rsidRPr="0075053D">
              <w:rPr>
                <w:sz w:val="22"/>
              </w:rPr>
              <w:t>Година, средна годишна численост на състава:</w:t>
            </w:r>
            <w:r w:rsidRPr="0075053D">
              <w:br/>
            </w:r>
            <w:r w:rsidRPr="0075053D">
              <w:rPr>
                <w:sz w:val="22"/>
              </w:rPr>
              <w:t>[……],[……],</w:t>
            </w:r>
            <w:r w:rsidRPr="0075053D">
              <w:br/>
            </w:r>
            <w:r w:rsidRPr="0075053D">
              <w:rPr>
                <w:sz w:val="22"/>
              </w:rPr>
              <w:t>[……],[……],</w:t>
            </w:r>
          </w:p>
          <w:p w:rsidR="000B5A63" w:rsidRPr="0075053D" w:rsidRDefault="000B5A63" w:rsidP="003F156C">
            <w:r w:rsidRPr="0075053D">
              <w:rPr>
                <w:sz w:val="22"/>
              </w:rPr>
              <w:t>[……],[……],</w:t>
            </w:r>
          </w:p>
          <w:p w:rsidR="000B5A63" w:rsidRPr="0075053D" w:rsidRDefault="000B5A63" w:rsidP="003F156C">
            <w:r w:rsidRPr="0075053D">
              <w:rPr>
                <w:sz w:val="22"/>
              </w:rPr>
              <w:t>Година, брой на ръководните кадри:</w:t>
            </w:r>
            <w:r w:rsidRPr="0075053D">
              <w:br/>
            </w:r>
            <w:r w:rsidRPr="0075053D">
              <w:rPr>
                <w:sz w:val="22"/>
              </w:rPr>
              <w:t>[……],[……],</w:t>
            </w:r>
          </w:p>
          <w:p w:rsidR="000B5A63" w:rsidRPr="0075053D" w:rsidRDefault="000B5A63" w:rsidP="003F156C">
            <w:r w:rsidRPr="0075053D">
              <w:rPr>
                <w:sz w:val="22"/>
              </w:rPr>
              <w:t>[……],[……],</w:t>
            </w:r>
          </w:p>
          <w:p w:rsidR="000B5A63" w:rsidRPr="0075053D" w:rsidRDefault="000B5A63" w:rsidP="003F156C">
            <w:pPr>
              <w:rPr>
                <w:b/>
                <w:i/>
                <w:color w:val="F79646"/>
                <w:lang w:val="ru-RU"/>
              </w:rPr>
            </w:pPr>
            <w:r w:rsidRPr="0075053D">
              <w:rPr>
                <w:b/>
                <w:i/>
                <w:color w:val="F79646"/>
                <w:lang w:val="ru-RU"/>
              </w:rPr>
              <w:t>*коментар на възложителя:</w:t>
            </w:r>
          </w:p>
          <w:p w:rsidR="000B5A63" w:rsidRPr="0075053D" w:rsidRDefault="000B5A63" w:rsidP="003F156C">
            <w:pPr>
              <w:rPr>
                <w:color w:val="F79646"/>
              </w:rPr>
            </w:pPr>
            <w:r w:rsidRPr="0075053D">
              <w:rPr>
                <w:b/>
                <w:i/>
                <w:color w:val="F79646"/>
                <w:lang w:val="ru-RU"/>
              </w:rPr>
              <w:t>Не се попълва.</w:t>
            </w:r>
          </w:p>
          <w:p w:rsidR="000B5A63" w:rsidRPr="0075053D" w:rsidRDefault="000B5A63" w:rsidP="003F156C"/>
        </w:tc>
      </w:tr>
      <w:tr w:rsidR="000B5A63" w:rsidRPr="0075053D" w:rsidTr="003F156C">
        <w:tc>
          <w:tcPr>
            <w:tcW w:w="4644"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r w:rsidRPr="0075053D">
              <w:rPr>
                <w:sz w:val="22"/>
              </w:rPr>
              <w:t xml:space="preserve">9) Следните </w:t>
            </w:r>
            <w:r w:rsidRPr="0075053D">
              <w:rPr>
                <w:b/>
                <w:sz w:val="22"/>
              </w:rPr>
              <w:t>инструменти, съоръжения или техническо оборудване</w:t>
            </w:r>
            <w:r w:rsidRPr="0075053D">
              <w:rPr>
                <w:sz w:val="22"/>
              </w:rPr>
              <w:t xml:space="preserve"> ще бъдат на негово разположение за изпълнение на договора:</w:t>
            </w:r>
            <w:r w:rsidRPr="0075053D">
              <w:rPr>
                <w:b/>
                <w:i/>
                <w:color w:val="F79646"/>
                <w:lang w:val="ru-RU"/>
              </w:rPr>
              <w:t xml:space="preserve"> *</w:t>
            </w:r>
          </w:p>
        </w:tc>
        <w:tc>
          <w:tcPr>
            <w:tcW w:w="4645"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r w:rsidRPr="0075053D">
              <w:rPr>
                <w:sz w:val="22"/>
              </w:rPr>
              <w:t>[……]</w:t>
            </w:r>
          </w:p>
          <w:p w:rsidR="000B5A63" w:rsidRPr="0075053D" w:rsidRDefault="000B5A63" w:rsidP="003F156C">
            <w:pPr>
              <w:rPr>
                <w:b/>
                <w:i/>
                <w:color w:val="F79646"/>
                <w:lang w:val="ru-RU"/>
              </w:rPr>
            </w:pPr>
            <w:r w:rsidRPr="0075053D">
              <w:rPr>
                <w:b/>
                <w:i/>
                <w:color w:val="F79646"/>
                <w:lang w:val="ru-RU"/>
              </w:rPr>
              <w:t>*коментар на възложителя:</w:t>
            </w:r>
          </w:p>
          <w:p w:rsidR="000B5A63" w:rsidRPr="0075053D" w:rsidRDefault="000B5A63" w:rsidP="003F156C">
            <w:pPr>
              <w:rPr>
                <w:color w:val="F79646"/>
              </w:rPr>
            </w:pPr>
            <w:r w:rsidRPr="0075053D">
              <w:rPr>
                <w:b/>
                <w:i/>
                <w:color w:val="F79646"/>
                <w:lang w:val="ru-RU"/>
              </w:rPr>
              <w:t>Не се попълва.</w:t>
            </w:r>
          </w:p>
          <w:p w:rsidR="000B5A63" w:rsidRPr="0075053D" w:rsidRDefault="000B5A63" w:rsidP="003F156C"/>
        </w:tc>
      </w:tr>
      <w:tr w:rsidR="000B5A63" w:rsidRPr="0075053D" w:rsidTr="003F156C">
        <w:tc>
          <w:tcPr>
            <w:tcW w:w="4644"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r w:rsidRPr="0075053D">
              <w:rPr>
                <w:sz w:val="22"/>
              </w:rPr>
              <w:lastRenderedPageBreak/>
              <w:t xml:space="preserve">10) Икономическият оператор </w:t>
            </w:r>
            <w:r w:rsidRPr="0075053D">
              <w:rPr>
                <w:b/>
                <w:sz w:val="22"/>
              </w:rPr>
              <w:t>възнамерява евентуално да възложи на подизпълнител</w:t>
            </w:r>
            <w:r w:rsidRPr="0075053D">
              <w:rPr>
                <w:rStyle w:val="FootnoteReference"/>
                <w:b/>
                <w:sz w:val="22"/>
              </w:rPr>
              <w:footnoteReference w:id="43"/>
            </w:r>
            <w:r w:rsidRPr="0075053D">
              <w:rPr>
                <w:b/>
                <w:sz w:val="22"/>
              </w:rPr>
              <w:t xml:space="preserve"> </w:t>
            </w:r>
            <w:r w:rsidRPr="0075053D">
              <w:rPr>
                <w:sz w:val="22"/>
              </w:rPr>
              <w:t>изпълнението на</w:t>
            </w:r>
            <w:r w:rsidRPr="0075053D">
              <w:rPr>
                <w:b/>
                <w:sz w:val="22"/>
              </w:rPr>
              <w:t xml:space="preserve"> следната част (процентно изражение)</w:t>
            </w:r>
            <w:r w:rsidRPr="0075053D">
              <w:rPr>
                <w:sz w:val="22"/>
              </w:rPr>
              <w:t xml:space="preserve"> от поръчката:</w:t>
            </w:r>
          </w:p>
        </w:tc>
        <w:tc>
          <w:tcPr>
            <w:tcW w:w="4645"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r w:rsidRPr="0075053D">
              <w:rPr>
                <w:sz w:val="22"/>
              </w:rPr>
              <w:t>[……]</w:t>
            </w:r>
          </w:p>
        </w:tc>
      </w:tr>
      <w:tr w:rsidR="000B5A63" w:rsidRPr="0075053D" w:rsidTr="003F156C">
        <w:tc>
          <w:tcPr>
            <w:tcW w:w="4644"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r w:rsidRPr="0075053D">
              <w:rPr>
                <w:sz w:val="22"/>
              </w:rPr>
              <w:t xml:space="preserve">11) За </w:t>
            </w:r>
            <w:r w:rsidRPr="0075053D">
              <w:rPr>
                <w:b/>
                <w:i/>
                <w:sz w:val="22"/>
              </w:rPr>
              <w:t>обществени поръчки за доставки</w:t>
            </w:r>
            <w:r w:rsidRPr="0075053D">
              <w:rPr>
                <w:sz w:val="22"/>
              </w:rPr>
              <w:t>:</w:t>
            </w:r>
            <w:r w:rsidRPr="0075053D">
              <w:rPr>
                <w:sz w:val="22"/>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75053D">
              <w:rPr>
                <w:b/>
                <w:i/>
                <w:color w:val="F79646"/>
                <w:lang w:val="ru-RU"/>
              </w:rPr>
              <w:t xml:space="preserve"> *</w:t>
            </w:r>
            <w:r w:rsidRPr="0075053D">
              <w:rPr>
                <w:sz w:val="22"/>
              </w:rPr>
              <w:br/>
              <w:t>Ако е приложимо, икономическият оператор декларира, че ще осигури изискваните сертификати за автентичност.</w:t>
            </w:r>
            <w:r w:rsidRPr="0075053D">
              <w:rPr>
                <w:b/>
                <w:i/>
                <w:color w:val="F79646"/>
                <w:lang w:val="ru-RU"/>
              </w:rPr>
              <w:t xml:space="preserve"> *</w:t>
            </w:r>
            <w:r w:rsidRPr="0075053D">
              <w:rPr>
                <w:sz w:val="22"/>
              </w:rPr>
              <w:br/>
            </w:r>
            <w:r w:rsidRPr="0075053D">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pPr>
              <w:rPr>
                <w:b/>
                <w:i/>
                <w:color w:val="F79646"/>
                <w:lang w:val="ru-RU"/>
              </w:rPr>
            </w:pPr>
            <w:r w:rsidRPr="0075053D">
              <w:br/>
            </w:r>
            <w:r w:rsidRPr="0075053D">
              <w:rPr>
                <w:sz w:val="22"/>
              </w:rPr>
              <w:t>[…]</w:t>
            </w:r>
            <w:r w:rsidRPr="0075053D">
              <w:t xml:space="preserve"> </w:t>
            </w:r>
            <w:r w:rsidRPr="0075053D">
              <w:rPr>
                <w:sz w:val="22"/>
              </w:rPr>
              <w:t>[] Да [] Не</w:t>
            </w:r>
            <w:r w:rsidRPr="0075053D">
              <w:br/>
            </w:r>
            <w:r w:rsidRPr="0075053D">
              <w:br/>
            </w:r>
            <w:r w:rsidRPr="0075053D">
              <w:br/>
            </w:r>
            <w:r w:rsidRPr="0075053D">
              <w:br/>
              <w:t xml:space="preserve"> </w:t>
            </w:r>
            <w:r w:rsidRPr="0075053D">
              <w:rPr>
                <w:sz w:val="22"/>
              </w:rPr>
              <w:t>[] Да[] Не</w:t>
            </w:r>
            <w:r w:rsidRPr="0075053D">
              <w:t xml:space="preserve"> </w:t>
            </w:r>
            <w:r w:rsidRPr="0075053D">
              <w:br/>
            </w:r>
            <w:r w:rsidRPr="0075053D">
              <w:br/>
            </w:r>
            <w:r w:rsidRPr="0075053D">
              <w:rPr>
                <w:b/>
                <w:i/>
                <w:color w:val="F79646"/>
                <w:lang w:val="ru-RU"/>
              </w:rPr>
              <w:t>*коментар на възложителя:</w:t>
            </w:r>
          </w:p>
          <w:p w:rsidR="000B5A63" w:rsidRPr="0075053D" w:rsidRDefault="000B5A63" w:rsidP="003F156C">
            <w:pPr>
              <w:rPr>
                <w:color w:val="F79646"/>
              </w:rPr>
            </w:pPr>
            <w:r w:rsidRPr="0075053D">
              <w:rPr>
                <w:b/>
                <w:i/>
                <w:color w:val="F79646"/>
                <w:lang w:val="ru-RU"/>
              </w:rPr>
              <w:t>Не се попълва.</w:t>
            </w:r>
          </w:p>
          <w:p w:rsidR="000B5A63" w:rsidRPr="0075053D" w:rsidRDefault="000B5A63" w:rsidP="003F156C">
            <w:r w:rsidRPr="0075053D">
              <w:t>(</w:t>
            </w:r>
            <w:r w:rsidRPr="0075053D">
              <w:rPr>
                <w:i/>
              </w:rPr>
              <w:t>уеб адрес, орган или служба, издаващи документа, точно позоваване на документа</w:t>
            </w:r>
            <w:r w:rsidRPr="0075053D">
              <w:t>):</w:t>
            </w:r>
            <w:r w:rsidRPr="0075053D">
              <w:rPr>
                <w:i/>
                <w:sz w:val="22"/>
              </w:rPr>
              <w:t xml:space="preserve"> [……][……][……][……]</w:t>
            </w:r>
          </w:p>
        </w:tc>
      </w:tr>
      <w:tr w:rsidR="000B5A63" w:rsidRPr="0075053D" w:rsidTr="003F156C">
        <w:tc>
          <w:tcPr>
            <w:tcW w:w="4644"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r w:rsidRPr="0075053D">
              <w:rPr>
                <w:sz w:val="22"/>
              </w:rPr>
              <w:t xml:space="preserve">12) За </w:t>
            </w:r>
            <w:r w:rsidRPr="0075053D">
              <w:rPr>
                <w:b/>
                <w:i/>
                <w:sz w:val="22"/>
              </w:rPr>
              <w:t>обществени поръчки за доставки</w:t>
            </w:r>
            <w:r w:rsidRPr="0075053D">
              <w:rPr>
                <w:sz w:val="22"/>
              </w:rPr>
              <w:t>:</w:t>
            </w:r>
            <w:r w:rsidRPr="0075053D">
              <w:rPr>
                <w:sz w:val="22"/>
              </w:rPr>
              <w:br/>
              <w:t xml:space="preserve">Икономическият оператор може ли да представи изискваните </w:t>
            </w:r>
            <w:r w:rsidRPr="0075053D">
              <w:rPr>
                <w:b/>
                <w:sz w:val="22"/>
              </w:rPr>
              <w:t>сертификати</w:t>
            </w:r>
            <w:r w:rsidRPr="0075053D">
              <w:rPr>
                <w:sz w:val="22"/>
              </w:rPr>
              <w:t xml:space="preserve">, изготвени от официално признати </w:t>
            </w:r>
            <w:r w:rsidRPr="0075053D">
              <w:rPr>
                <w:b/>
                <w:sz w:val="22"/>
              </w:rPr>
              <w:t>институции или агенции по контрол на качеството</w:t>
            </w:r>
            <w:r w:rsidRPr="0075053D">
              <w:rPr>
                <w:sz w:val="22"/>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75053D">
              <w:rPr>
                <w:b/>
                <w:i/>
                <w:color w:val="F79646"/>
                <w:lang w:val="ru-RU"/>
              </w:rPr>
              <w:t xml:space="preserve"> </w:t>
            </w:r>
            <w:r w:rsidRPr="0075053D">
              <w:rPr>
                <w:sz w:val="22"/>
              </w:rPr>
              <w:br/>
            </w:r>
            <w:r w:rsidRPr="0075053D">
              <w:rPr>
                <w:b/>
                <w:sz w:val="22"/>
              </w:rPr>
              <w:t>Ако „не“</w:t>
            </w:r>
            <w:r w:rsidRPr="0075053D">
              <w:rPr>
                <w:sz w:val="22"/>
              </w:rPr>
              <w:t>, моля, обяснете защо и посочете какви други доказателства могат да бъдат представени:</w:t>
            </w:r>
            <w:r w:rsidRPr="0075053D">
              <w:rPr>
                <w:sz w:val="22"/>
              </w:rPr>
              <w:br/>
            </w:r>
            <w:r w:rsidRPr="0075053D">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0B5A63" w:rsidRPr="0075053D" w:rsidRDefault="000B5A63" w:rsidP="003F156C">
            <w:r w:rsidRPr="0075053D">
              <w:br/>
            </w:r>
            <w:r w:rsidRPr="0075053D">
              <w:rPr>
                <w:sz w:val="22"/>
              </w:rPr>
              <w:t xml:space="preserve">[] Да [] </w:t>
            </w:r>
            <w:r w:rsidRPr="0075053D">
              <w:t>Не</w:t>
            </w:r>
            <w:r w:rsidRPr="0075053D">
              <w:br/>
            </w:r>
            <w:r w:rsidRPr="0075053D">
              <w:br/>
            </w:r>
            <w:r w:rsidRPr="0075053D">
              <w:br/>
            </w:r>
            <w:r w:rsidRPr="0075053D">
              <w:br/>
            </w:r>
          </w:p>
          <w:p w:rsidR="000B5A63" w:rsidRPr="0075053D" w:rsidRDefault="000B5A63" w:rsidP="003F156C">
            <w:pPr>
              <w:rPr>
                <w:i/>
              </w:rPr>
            </w:pPr>
            <w:r w:rsidRPr="0075053D">
              <w:br/>
            </w:r>
            <w:r w:rsidRPr="0075053D">
              <w:br/>
            </w:r>
            <w:r w:rsidRPr="0075053D">
              <w:br/>
            </w:r>
            <w:r w:rsidRPr="0075053D">
              <w:rPr>
                <w:sz w:val="22"/>
              </w:rPr>
              <w:t>[…]</w:t>
            </w:r>
            <w:r w:rsidRPr="0075053D">
              <w:br/>
            </w:r>
          </w:p>
          <w:p w:rsidR="000B5A63" w:rsidRPr="0075053D" w:rsidRDefault="000B5A63" w:rsidP="003F156C">
            <w:pPr>
              <w:rPr>
                <w:i/>
              </w:rPr>
            </w:pPr>
          </w:p>
          <w:p w:rsidR="000B5A63" w:rsidRPr="0075053D" w:rsidRDefault="000B5A63" w:rsidP="003F156C">
            <w:r w:rsidRPr="0075053D">
              <w:rPr>
                <w:i/>
                <w:sz w:val="22"/>
              </w:rPr>
              <w:t>(уеб адрес, орган или служба, издаващи документа, точно позоваване на документа): [……][……][……][……]</w:t>
            </w:r>
          </w:p>
        </w:tc>
      </w:tr>
    </w:tbl>
    <w:p w:rsidR="000B5A63" w:rsidRPr="0075053D" w:rsidRDefault="000B5A63" w:rsidP="000B5A63">
      <w:pPr>
        <w:pStyle w:val="SectionTitle"/>
        <w:rPr>
          <w:sz w:val="22"/>
        </w:rPr>
      </w:pPr>
      <w:r w:rsidRPr="0075053D">
        <w:rPr>
          <w:sz w:val="22"/>
        </w:rPr>
        <w:t>Г: Стандарти за осигуряване на качеството и стандарти за екологично управление</w:t>
      </w:r>
      <w:r w:rsidRPr="0075053D">
        <w:rPr>
          <w:b w:val="0"/>
          <w:i/>
          <w:color w:val="F79646"/>
          <w:lang w:val="ru-RU"/>
        </w:rPr>
        <w:t>*</w:t>
      </w:r>
    </w:p>
    <w:p w:rsidR="000B5A63" w:rsidRPr="0075053D" w:rsidRDefault="000B5A63" w:rsidP="000B5A63">
      <w:pPr>
        <w:rPr>
          <w:b/>
          <w:i/>
          <w:color w:val="F79646"/>
          <w:lang w:val="ru-RU"/>
        </w:rPr>
      </w:pPr>
      <w:r w:rsidRPr="0075053D">
        <w:rPr>
          <w:b/>
          <w:i/>
          <w:color w:val="F79646"/>
          <w:lang w:val="ru-RU"/>
        </w:rPr>
        <w:t>*коментар на възложителя:</w:t>
      </w:r>
    </w:p>
    <w:p w:rsidR="000B5A63" w:rsidRPr="0075053D" w:rsidRDefault="000B5A63" w:rsidP="000B5A63">
      <w:pPr>
        <w:rPr>
          <w:b/>
          <w:i/>
          <w:color w:val="F79646"/>
          <w:lang w:val="ru-RU"/>
        </w:rPr>
      </w:pPr>
      <w:r w:rsidRPr="0075053D">
        <w:rPr>
          <w:i/>
          <w:color w:val="F79646"/>
          <w:lang w:val="ru-RU"/>
        </w:rPr>
        <w:t>Не се попълва.</w:t>
      </w:r>
    </w:p>
    <w:p w:rsidR="000B5A63" w:rsidRPr="0075053D" w:rsidRDefault="000B5A63" w:rsidP="000B5A63">
      <w:pPr>
        <w:pBdr>
          <w:top w:val="single" w:sz="4" w:space="1" w:color="auto"/>
          <w:left w:val="single" w:sz="4" w:space="4" w:color="auto"/>
          <w:bottom w:val="single" w:sz="4" w:space="1" w:color="auto"/>
          <w:right w:val="single" w:sz="4" w:space="4" w:color="auto"/>
        </w:pBdr>
        <w:shd w:val="clear" w:color="auto" w:fill="BFBFBF"/>
        <w:rPr>
          <w:b/>
          <w:sz w:val="22"/>
        </w:rPr>
      </w:pPr>
      <w:r w:rsidRPr="0075053D">
        <w:rPr>
          <w:b/>
          <w:i/>
          <w:sz w:val="22"/>
        </w:rPr>
        <w:t xml:space="preserve">Икономическият оператор следва да предостави информация </w:t>
      </w:r>
      <w:r w:rsidRPr="0075053D">
        <w:rPr>
          <w:b/>
          <w:i/>
          <w:sz w:val="22"/>
          <w:u w:val="single"/>
        </w:rPr>
        <w:t>само</w:t>
      </w:r>
      <w:r w:rsidRPr="0075053D">
        <w:rPr>
          <w:b/>
          <w:i/>
          <w:sz w:val="22"/>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0B5A63" w:rsidRPr="0075053D" w:rsidTr="003F156C">
        <w:tc>
          <w:tcPr>
            <w:tcW w:w="4644"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pPr>
              <w:rPr>
                <w:b/>
                <w:i/>
              </w:rPr>
            </w:pPr>
            <w:r w:rsidRPr="0075053D">
              <w:rPr>
                <w:b/>
                <w:i/>
                <w:sz w:val="22"/>
              </w:rPr>
              <w:t xml:space="preserve">Стандарти за осигуряване на качеството и </w:t>
            </w:r>
            <w:r w:rsidRPr="0075053D">
              <w:rPr>
                <w:b/>
                <w:i/>
                <w:sz w:val="22"/>
              </w:rPr>
              <w:lastRenderedPageBreak/>
              <w:t>стандарти за екологично управление</w:t>
            </w:r>
          </w:p>
        </w:tc>
        <w:tc>
          <w:tcPr>
            <w:tcW w:w="4645"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pPr>
              <w:rPr>
                <w:b/>
                <w:i/>
              </w:rPr>
            </w:pPr>
            <w:r w:rsidRPr="0075053D">
              <w:rPr>
                <w:b/>
                <w:i/>
                <w:sz w:val="22"/>
              </w:rPr>
              <w:lastRenderedPageBreak/>
              <w:t>Отговор:</w:t>
            </w:r>
          </w:p>
        </w:tc>
      </w:tr>
      <w:tr w:rsidR="000B5A63" w:rsidRPr="0075053D" w:rsidTr="003F156C">
        <w:tc>
          <w:tcPr>
            <w:tcW w:w="4644"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r w:rsidRPr="0075053D">
              <w:rPr>
                <w:sz w:val="22"/>
              </w:rPr>
              <w:lastRenderedPageBreak/>
              <w:t xml:space="preserve">Икономическият оператор ще може ли да представи </w:t>
            </w:r>
            <w:r w:rsidRPr="0075053D">
              <w:rPr>
                <w:b/>
                <w:sz w:val="22"/>
              </w:rPr>
              <w:t>сертификати</w:t>
            </w:r>
            <w:r w:rsidRPr="0075053D">
              <w:rPr>
                <w:sz w:val="22"/>
              </w:rPr>
              <w:t xml:space="preserve">, изготвени от независими органи и доказващи, че икономическият оператор отговаря на </w:t>
            </w:r>
            <w:r w:rsidRPr="0075053D">
              <w:rPr>
                <w:b/>
                <w:sz w:val="22"/>
              </w:rPr>
              <w:t>стандартите за осигуряване на качеството</w:t>
            </w:r>
            <w:r w:rsidRPr="0075053D">
              <w:rPr>
                <w:sz w:val="22"/>
              </w:rPr>
              <w:t>, включително тези за достъпност за хора с увреждания.</w:t>
            </w:r>
            <w:r w:rsidRPr="0075053D">
              <w:rPr>
                <w:b/>
                <w:i/>
                <w:color w:val="F79646"/>
                <w:lang w:val="ru-RU"/>
              </w:rPr>
              <w:t xml:space="preserve"> </w:t>
            </w:r>
            <w:r w:rsidRPr="0075053D">
              <w:rPr>
                <w:sz w:val="22"/>
              </w:rPr>
              <w:br/>
            </w:r>
            <w:r w:rsidRPr="0075053D">
              <w:rPr>
                <w:b/>
                <w:sz w:val="22"/>
              </w:rPr>
              <w:t>Ако „не“</w:t>
            </w:r>
            <w:r w:rsidRPr="0075053D">
              <w:rPr>
                <w:sz w:val="22"/>
              </w:rPr>
              <w:t>, моля, обяснете защо и посочете какви други доказателства относно схемата за гарантиране на качеството могат да бъдат представени:</w:t>
            </w:r>
            <w:r w:rsidRPr="0075053D">
              <w:rPr>
                <w:sz w:val="22"/>
              </w:rPr>
              <w:br/>
            </w:r>
            <w:r w:rsidRPr="0075053D">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0B5A63" w:rsidRPr="0075053D" w:rsidRDefault="000B5A63" w:rsidP="003F156C">
            <w:r w:rsidRPr="0075053D">
              <w:rPr>
                <w:sz w:val="22"/>
              </w:rPr>
              <w:t>[] Да [] Не</w:t>
            </w:r>
            <w:r w:rsidRPr="0075053D">
              <w:br/>
            </w:r>
          </w:p>
          <w:p w:rsidR="000B5A63" w:rsidRPr="0075053D" w:rsidRDefault="000B5A63" w:rsidP="003F156C">
            <w:pPr>
              <w:rPr>
                <w:i/>
              </w:rPr>
            </w:pPr>
            <w:r w:rsidRPr="0075053D">
              <w:rPr>
                <w:sz w:val="22"/>
              </w:rPr>
              <w:t>[……] [……]</w:t>
            </w:r>
            <w:r w:rsidRPr="0075053D">
              <w:br/>
            </w:r>
            <w:r w:rsidRPr="0075053D">
              <w:br/>
            </w:r>
          </w:p>
          <w:p w:rsidR="000B5A63" w:rsidRPr="0075053D" w:rsidRDefault="000B5A63" w:rsidP="003F156C">
            <w:pPr>
              <w:rPr>
                <w:i/>
              </w:rPr>
            </w:pPr>
          </w:p>
          <w:p w:rsidR="000B5A63" w:rsidRPr="0075053D" w:rsidRDefault="000B5A63" w:rsidP="003F156C">
            <w:pPr>
              <w:rPr>
                <w:i/>
              </w:rPr>
            </w:pPr>
          </w:p>
          <w:p w:rsidR="000B5A63" w:rsidRPr="0075053D" w:rsidRDefault="000B5A63" w:rsidP="003F156C">
            <w:r w:rsidRPr="0075053D">
              <w:rPr>
                <w:i/>
                <w:sz w:val="22"/>
              </w:rPr>
              <w:t>(уеб адрес, орган или служба, издаващи документа, точно позоваване на документа): [……][……][……][……]</w:t>
            </w:r>
          </w:p>
        </w:tc>
      </w:tr>
      <w:tr w:rsidR="000B5A63" w:rsidRPr="0075053D" w:rsidTr="003F156C">
        <w:tc>
          <w:tcPr>
            <w:tcW w:w="4644"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r w:rsidRPr="0075053D">
              <w:rPr>
                <w:sz w:val="22"/>
              </w:rPr>
              <w:t xml:space="preserve">Икономическият оператор ще може ли да представи </w:t>
            </w:r>
            <w:r w:rsidRPr="0075053D">
              <w:rPr>
                <w:b/>
                <w:sz w:val="22"/>
              </w:rPr>
              <w:t>сертификати</w:t>
            </w:r>
            <w:r w:rsidRPr="0075053D">
              <w:rPr>
                <w:sz w:val="22"/>
              </w:rPr>
              <w:t xml:space="preserve">, изготвени от независими органи, доказващи, че икономическият оператор отговаря на задължителните </w:t>
            </w:r>
            <w:r w:rsidRPr="0075053D">
              <w:rPr>
                <w:b/>
                <w:sz w:val="22"/>
              </w:rPr>
              <w:t>стандарти или системи за екологично управление</w:t>
            </w:r>
            <w:r w:rsidRPr="0075053D">
              <w:rPr>
                <w:sz w:val="22"/>
              </w:rPr>
              <w:t>?</w:t>
            </w:r>
            <w:r w:rsidRPr="0075053D">
              <w:rPr>
                <w:b/>
                <w:i/>
                <w:color w:val="F79646"/>
                <w:lang w:val="ru-RU"/>
              </w:rPr>
              <w:t xml:space="preserve"> </w:t>
            </w:r>
            <w:r w:rsidRPr="0075053D">
              <w:rPr>
                <w:sz w:val="22"/>
              </w:rPr>
              <w:br/>
            </w:r>
            <w:r w:rsidRPr="0075053D">
              <w:rPr>
                <w:b/>
                <w:sz w:val="22"/>
              </w:rPr>
              <w:t>Ако „не“</w:t>
            </w:r>
            <w:r w:rsidRPr="0075053D">
              <w:rPr>
                <w:sz w:val="22"/>
              </w:rPr>
              <w:t xml:space="preserve">, моля, обяснете защо и посочете какви други доказателства относно </w:t>
            </w:r>
            <w:r w:rsidRPr="0075053D">
              <w:rPr>
                <w:b/>
                <w:sz w:val="22"/>
              </w:rPr>
              <w:t>стандартите или системите за екологично управление</w:t>
            </w:r>
            <w:r w:rsidRPr="0075053D">
              <w:rPr>
                <w:sz w:val="22"/>
              </w:rPr>
              <w:t xml:space="preserve"> могат да бъдат представени:</w:t>
            </w:r>
            <w:r w:rsidRPr="0075053D">
              <w:rPr>
                <w:sz w:val="22"/>
              </w:rPr>
              <w:br/>
            </w:r>
            <w:r w:rsidRPr="0075053D">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0B5A63" w:rsidRPr="0075053D" w:rsidRDefault="000B5A63" w:rsidP="003F156C">
            <w:r w:rsidRPr="0075053D">
              <w:rPr>
                <w:sz w:val="22"/>
              </w:rPr>
              <w:t>[] Да [] Не</w:t>
            </w:r>
            <w:r w:rsidRPr="0075053D">
              <w:br/>
            </w:r>
            <w:r w:rsidRPr="0075053D">
              <w:br/>
            </w:r>
            <w:r w:rsidRPr="0075053D">
              <w:br/>
            </w:r>
          </w:p>
          <w:p w:rsidR="000B5A63" w:rsidRPr="0075053D" w:rsidRDefault="000B5A63" w:rsidP="003F156C">
            <w:pPr>
              <w:rPr>
                <w:i/>
              </w:rPr>
            </w:pPr>
            <w:r w:rsidRPr="0075053D">
              <w:rPr>
                <w:sz w:val="22"/>
              </w:rPr>
              <w:t>[……] [……]</w:t>
            </w:r>
            <w:r w:rsidRPr="0075053D">
              <w:br/>
            </w:r>
            <w:r w:rsidRPr="0075053D">
              <w:br/>
            </w:r>
          </w:p>
          <w:p w:rsidR="000B5A63" w:rsidRPr="0075053D" w:rsidRDefault="000B5A63" w:rsidP="003F156C">
            <w:pPr>
              <w:rPr>
                <w:i/>
              </w:rPr>
            </w:pPr>
          </w:p>
          <w:p w:rsidR="000B5A63" w:rsidRPr="0075053D" w:rsidRDefault="000B5A63" w:rsidP="003F156C">
            <w:pPr>
              <w:rPr>
                <w:i/>
              </w:rPr>
            </w:pPr>
          </w:p>
          <w:p w:rsidR="000B5A63" w:rsidRPr="0075053D" w:rsidRDefault="000B5A63" w:rsidP="003F156C">
            <w:r w:rsidRPr="0075053D">
              <w:rPr>
                <w:i/>
                <w:sz w:val="22"/>
              </w:rPr>
              <w:t>(уеб адрес, орган или служба, издаващи документа, точно позоваване на документа): [……][……][……][……]</w:t>
            </w:r>
          </w:p>
        </w:tc>
      </w:tr>
    </w:tbl>
    <w:p w:rsidR="000B5A63" w:rsidRPr="0075053D" w:rsidRDefault="000B5A63" w:rsidP="000B5A63">
      <w:pPr>
        <w:pStyle w:val="ChapterTitle"/>
        <w:spacing w:before="0" w:after="0"/>
        <w:rPr>
          <w:b w:val="0"/>
          <w:i/>
          <w:color w:val="F79646"/>
          <w:sz w:val="24"/>
          <w:szCs w:val="24"/>
          <w:lang w:val="ru-RU"/>
        </w:rPr>
      </w:pPr>
      <w:r w:rsidRPr="0075053D">
        <w:rPr>
          <w:sz w:val="22"/>
        </w:rPr>
        <w:t>Част V: Намаляване на броя на квалифицираните кандидати</w:t>
      </w:r>
      <w:r w:rsidRPr="0075053D">
        <w:rPr>
          <w:b w:val="0"/>
          <w:i/>
          <w:color w:val="F79646"/>
          <w:sz w:val="24"/>
          <w:szCs w:val="24"/>
          <w:lang w:val="ru-RU"/>
        </w:rPr>
        <w:t>*</w:t>
      </w:r>
    </w:p>
    <w:p w:rsidR="000B5A63" w:rsidRPr="0075053D" w:rsidRDefault="000B5A63" w:rsidP="000B5A63">
      <w:pPr>
        <w:rPr>
          <w:lang w:val="ru-RU" w:eastAsia="bg-BG"/>
        </w:rPr>
      </w:pPr>
    </w:p>
    <w:p w:rsidR="000B5A63" w:rsidRPr="0075053D" w:rsidRDefault="000B5A63" w:rsidP="000B5A63">
      <w:pPr>
        <w:rPr>
          <w:b/>
          <w:i/>
          <w:color w:val="F79646"/>
          <w:lang w:val="ru-RU"/>
        </w:rPr>
      </w:pPr>
      <w:r w:rsidRPr="0075053D">
        <w:rPr>
          <w:b/>
          <w:i/>
          <w:color w:val="F79646"/>
          <w:lang w:val="ru-RU"/>
        </w:rPr>
        <w:t>*коментар на възложителя:</w:t>
      </w:r>
    </w:p>
    <w:p w:rsidR="000B5A63" w:rsidRPr="0075053D" w:rsidRDefault="000B5A63" w:rsidP="000B5A63">
      <w:pPr>
        <w:rPr>
          <w:b/>
          <w:i/>
          <w:color w:val="F79646"/>
          <w:lang w:val="ru-RU"/>
        </w:rPr>
      </w:pPr>
      <w:r w:rsidRPr="0075053D">
        <w:rPr>
          <w:b/>
          <w:i/>
          <w:color w:val="F79646"/>
          <w:lang w:val="ru-RU"/>
        </w:rPr>
        <w:t>Не се попълва.</w:t>
      </w:r>
    </w:p>
    <w:p w:rsidR="000B5A63" w:rsidRPr="0075053D" w:rsidRDefault="000B5A63" w:rsidP="000B5A63">
      <w:pPr>
        <w:rPr>
          <w:color w:val="F79646"/>
          <w:lang w:eastAsia="bg-BG"/>
        </w:rPr>
      </w:pPr>
    </w:p>
    <w:p w:rsidR="000B5A63" w:rsidRPr="0075053D" w:rsidRDefault="000B5A63" w:rsidP="000B5A63">
      <w:pPr>
        <w:pBdr>
          <w:top w:val="single" w:sz="4" w:space="1" w:color="auto"/>
          <w:left w:val="single" w:sz="4" w:space="4" w:color="auto"/>
          <w:bottom w:val="single" w:sz="4" w:space="1" w:color="auto"/>
          <w:right w:val="single" w:sz="4" w:space="4" w:color="auto"/>
        </w:pBdr>
        <w:shd w:val="clear" w:color="auto" w:fill="BFBFBF"/>
        <w:rPr>
          <w:b/>
          <w:i/>
          <w:sz w:val="22"/>
        </w:rPr>
      </w:pPr>
      <w:r w:rsidRPr="0075053D">
        <w:rPr>
          <w:b/>
          <w:i/>
          <w:sz w:val="22"/>
        </w:rPr>
        <w:t xml:space="preserve">Икономическият оператор следва да предостави информация </w:t>
      </w:r>
      <w:r w:rsidRPr="0075053D">
        <w:rPr>
          <w:b/>
          <w:i/>
          <w:sz w:val="22"/>
          <w:u w:val="single"/>
        </w:rPr>
        <w:t xml:space="preserve">само </w:t>
      </w:r>
      <w:r w:rsidRPr="0075053D">
        <w:rPr>
          <w:b/>
          <w:i/>
          <w:sz w:val="22"/>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75053D">
        <w:rPr>
          <w:b/>
          <w:sz w:val="22"/>
          <w:u w:val="single"/>
        </w:rPr>
        <w:t>ако има такива</w:t>
      </w:r>
      <w:r w:rsidRPr="0075053D">
        <w:rPr>
          <w:b/>
          <w:i/>
          <w:sz w:val="22"/>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75053D">
        <w:rPr>
          <w:sz w:val="22"/>
        </w:rPr>
        <w:br/>
      </w:r>
      <w:r w:rsidRPr="0075053D">
        <w:rPr>
          <w:b/>
          <w:i/>
          <w:sz w:val="22"/>
        </w:rPr>
        <w:t>Само при ограничени процедури, състезателни процедури с договаряне, процедури за състезателен диалог и партньорства за иновации:</w:t>
      </w:r>
    </w:p>
    <w:p w:rsidR="000B5A63" w:rsidRPr="0075053D" w:rsidRDefault="000B5A63" w:rsidP="000B5A63">
      <w:pPr>
        <w:rPr>
          <w:b/>
          <w:sz w:val="22"/>
        </w:rPr>
      </w:pPr>
      <w:r w:rsidRPr="0075053D">
        <w:rPr>
          <w:b/>
          <w:sz w:val="22"/>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0B5A63" w:rsidRPr="0075053D" w:rsidTr="003F156C">
        <w:tc>
          <w:tcPr>
            <w:tcW w:w="4644"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pPr>
              <w:rPr>
                <w:b/>
                <w:i/>
              </w:rPr>
            </w:pPr>
            <w:r w:rsidRPr="0075053D">
              <w:rPr>
                <w:b/>
                <w:i/>
                <w:sz w:val="22"/>
              </w:rPr>
              <w:t>Намаляване на броя</w:t>
            </w:r>
          </w:p>
        </w:tc>
        <w:tc>
          <w:tcPr>
            <w:tcW w:w="4645"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pPr>
              <w:rPr>
                <w:b/>
                <w:i/>
              </w:rPr>
            </w:pPr>
            <w:r w:rsidRPr="0075053D">
              <w:rPr>
                <w:b/>
                <w:i/>
                <w:sz w:val="22"/>
              </w:rPr>
              <w:t>Отговор:</w:t>
            </w:r>
          </w:p>
        </w:tc>
      </w:tr>
      <w:tr w:rsidR="000B5A63" w:rsidRPr="0075053D" w:rsidTr="003F156C">
        <w:tc>
          <w:tcPr>
            <w:tcW w:w="4644"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pPr>
              <w:rPr>
                <w:b/>
              </w:rPr>
            </w:pPr>
            <w:r w:rsidRPr="0075053D">
              <w:rPr>
                <w:sz w:val="22"/>
              </w:rPr>
              <w:t xml:space="preserve">Той </w:t>
            </w:r>
            <w:r w:rsidRPr="0075053D">
              <w:rPr>
                <w:b/>
                <w:sz w:val="22"/>
              </w:rPr>
              <w:t>изпълнява</w:t>
            </w:r>
            <w:r w:rsidRPr="0075053D">
              <w:rPr>
                <w:sz w:val="22"/>
              </w:rPr>
              <w:t xml:space="preserve"> целите и недискриминационните критерии или правила, които трябва да бъдат приложени, за </w:t>
            </w:r>
            <w:r w:rsidRPr="0075053D">
              <w:rPr>
                <w:sz w:val="22"/>
              </w:rPr>
              <w:lastRenderedPageBreak/>
              <w:t>да се ограничи броят на кандидатите по следния начин:</w:t>
            </w:r>
            <w:r w:rsidRPr="0075053D">
              <w:rPr>
                <w:sz w:val="22"/>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75053D">
              <w:rPr>
                <w:sz w:val="22"/>
              </w:rPr>
              <w:br/>
            </w:r>
            <w:r w:rsidRPr="0075053D">
              <w:rPr>
                <w:i/>
                <w:sz w:val="22"/>
              </w:rPr>
              <w:t>Ако някои от тези сертификати или форми на документални доказателства са на разположение в електронен формат</w:t>
            </w:r>
            <w:r w:rsidRPr="0075053D">
              <w:rPr>
                <w:rStyle w:val="FootnoteReference"/>
                <w:i/>
                <w:sz w:val="22"/>
              </w:rPr>
              <w:footnoteReference w:id="44"/>
            </w:r>
            <w:r w:rsidRPr="0075053D">
              <w:rPr>
                <w:i/>
                <w:sz w:val="22"/>
              </w:rPr>
              <w:t xml:space="preserve">, моля, посочете за </w:t>
            </w:r>
            <w:r w:rsidRPr="0075053D">
              <w:rPr>
                <w:b/>
                <w:i/>
                <w:sz w:val="22"/>
              </w:rPr>
              <w:t>всички</w:t>
            </w:r>
            <w:r w:rsidRPr="0075053D">
              <w:rPr>
                <w:i/>
                <w:sz w:val="22"/>
              </w:rPr>
              <w:t xml:space="preserve"> от тях:</w:t>
            </w:r>
            <w:r w:rsidRPr="0075053D">
              <w:rPr>
                <w:sz w:val="22"/>
              </w:rPr>
              <w:t xml:space="preserve"> </w:t>
            </w:r>
          </w:p>
        </w:tc>
        <w:tc>
          <w:tcPr>
            <w:tcW w:w="4645"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pPr>
              <w:rPr>
                <w:b/>
              </w:rPr>
            </w:pPr>
            <w:r w:rsidRPr="0075053D">
              <w:rPr>
                <w:sz w:val="22"/>
              </w:rPr>
              <w:lastRenderedPageBreak/>
              <w:t>[……]</w:t>
            </w:r>
            <w:r w:rsidRPr="0075053D">
              <w:br/>
            </w:r>
            <w:r w:rsidRPr="0075053D">
              <w:br/>
            </w:r>
            <w:r w:rsidRPr="0075053D">
              <w:lastRenderedPageBreak/>
              <w:br/>
            </w:r>
            <w:r w:rsidRPr="0075053D">
              <w:rPr>
                <w:sz w:val="22"/>
              </w:rPr>
              <w:t>[…]</w:t>
            </w:r>
            <w:r w:rsidRPr="0075053D">
              <w:t xml:space="preserve"> </w:t>
            </w:r>
            <w:r w:rsidRPr="0075053D">
              <w:rPr>
                <w:sz w:val="22"/>
              </w:rPr>
              <w:t>[] Да [] Не</w:t>
            </w:r>
            <w:r w:rsidRPr="0075053D">
              <w:rPr>
                <w:rStyle w:val="FootnoteReference"/>
                <w:sz w:val="22"/>
              </w:rPr>
              <w:footnoteReference w:id="45"/>
            </w:r>
            <w:r w:rsidRPr="0075053D">
              <w:br/>
            </w:r>
            <w:r w:rsidRPr="0075053D">
              <w:br/>
            </w:r>
            <w:r w:rsidRPr="0075053D">
              <w:br/>
              <w:t>(</w:t>
            </w:r>
            <w:r w:rsidRPr="0075053D">
              <w:rPr>
                <w:i/>
              </w:rPr>
              <w:t>уеб адрес, орган или служба, издаващи документа, точно позоваване на документацията</w:t>
            </w:r>
            <w:r w:rsidRPr="0075053D">
              <w:t>):</w:t>
            </w:r>
            <w:r w:rsidRPr="0075053D">
              <w:rPr>
                <w:i/>
                <w:sz w:val="22"/>
              </w:rPr>
              <w:t xml:space="preserve"> [……][……][……][……]</w:t>
            </w:r>
            <w:r w:rsidRPr="0075053D">
              <w:rPr>
                <w:rStyle w:val="FootnoteReference"/>
                <w:i/>
                <w:sz w:val="22"/>
              </w:rPr>
              <w:footnoteReference w:id="46"/>
            </w:r>
          </w:p>
        </w:tc>
      </w:tr>
    </w:tbl>
    <w:p w:rsidR="000B5A63" w:rsidRPr="0075053D" w:rsidRDefault="000B5A63" w:rsidP="000B5A63">
      <w:pPr>
        <w:pStyle w:val="ChapterTitle"/>
        <w:rPr>
          <w:sz w:val="22"/>
          <w:lang w:val="ru-RU"/>
        </w:rPr>
      </w:pPr>
      <w:r w:rsidRPr="0075053D">
        <w:rPr>
          <w:sz w:val="22"/>
        </w:rPr>
        <w:lastRenderedPageBreak/>
        <w:t>Част VI: Заключителни положения</w:t>
      </w:r>
    </w:p>
    <w:p w:rsidR="000B5A63" w:rsidRPr="0075053D" w:rsidRDefault="000B5A63" w:rsidP="000B5A63">
      <w:pPr>
        <w:pStyle w:val="ChapterTitle"/>
        <w:rPr>
          <w:sz w:val="22"/>
        </w:rPr>
      </w:pPr>
      <w:r w:rsidRPr="0075053D">
        <w:rPr>
          <w:i/>
          <w:sz w:val="22"/>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0B5A63" w:rsidRPr="0075053D" w:rsidRDefault="000B5A63" w:rsidP="000B5A63">
      <w:pPr>
        <w:rPr>
          <w:i/>
          <w:sz w:val="22"/>
        </w:rPr>
      </w:pPr>
      <w:r w:rsidRPr="0075053D">
        <w:rPr>
          <w:i/>
          <w:sz w:val="22"/>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0B5A63" w:rsidRPr="0075053D" w:rsidRDefault="000B5A63" w:rsidP="000B5A63">
      <w:pPr>
        <w:rPr>
          <w:i/>
          <w:sz w:val="22"/>
        </w:rPr>
      </w:pPr>
      <w:r w:rsidRPr="0075053D">
        <w:rPr>
          <w:i/>
          <w:sz w:val="22"/>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75053D">
        <w:rPr>
          <w:rStyle w:val="FootnoteReference"/>
          <w:i/>
          <w:sz w:val="22"/>
        </w:rPr>
        <w:footnoteReference w:id="47"/>
      </w:r>
      <w:r w:rsidRPr="0075053D">
        <w:rPr>
          <w:i/>
          <w:sz w:val="22"/>
        </w:rPr>
        <w:t>; или</w:t>
      </w:r>
    </w:p>
    <w:p w:rsidR="000B5A63" w:rsidRPr="0075053D" w:rsidRDefault="000B5A63" w:rsidP="000B5A63">
      <w:pPr>
        <w:rPr>
          <w:i/>
          <w:sz w:val="22"/>
        </w:rPr>
      </w:pPr>
      <w:r w:rsidRPr="0075053D">
        <w:rPr>
          <w:i/>
        </w:rPr>
        <w:t>б) считано от 18 октомври 2018 г. най-късно</w:t>
      </w:r>
      <w:r w:rsidRPr="0075053D">
        <w:rPr>
          <w:rStyle w:val="FootnoteReference"/>
          <w:i/>
        </w:rPr>
        <w:footnoteReference w:id="48"/>
      </w:r>
      <w:r w:rsidRPr="0075053D">
        <w:rPr>
          <w:i/>
        </w:rPr>
        <w:t>, възлагащият орган или възложителят вече притежава съответната документация</w:t>
      </w:r>
      <w:r w:rsidRPr="0075053D">
        <w:t>.</w:t>
      </w:r>
    </w:p>
    <w:p w:rsidR="000B5A63" w:rsidRPr="0075053D" w:rsidRDefault="000B5A63" w:rsidP="000B5A63">
      <w:pPr>
        <w:rPr>
          <w:b/>
          <w:i/>
          <w:sz w:val="22"/>
        </w:rPr>
      </w:pPr>
      <w:r w:rsidRPr="0075053D">
        <w:rPr>
          <w:b/>
          <w:i/>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75053D">
        <w:rPr>
          <w:b/>
        </w:rPr>
        <w:t xml:space="preserve"> [посочете процедурата за възлагане на обществена поръчка:</w:t>
      </w:r>
      <w:r w:rsidRPr="0075053D">
        <w:rPr>
          <w:b/>
          <w:sz w:val="22"/>
        </w:rPr>
        <w:t xml:space="preserve"> </w:t>
      </w:r>
      <w:r w:rsidRPr="0075053D">
        <w:rPr>
          <w:b/>
        </w:rPr>
        <w:t xml:space="preserve">(кратко описание, препратка към публикацията в </w:t>
      </w:r>
      <w:r w:rsidRPr="0075053D">
        <w:rPr>
          <w:b/>
          <w:i/>
        </w:rPr>
        <w:t>Официален вестник на Европейския съюз</w:t>
      </w:r>
      <w:r w:rsidRPr="0075053D">
        <w:rPr>
          <w:b/>
        </w:rPr>
        <w:t>, референтен номер)].</w:t>
      </w:r>
      <w:r w:rsidRPr="0075053D">
        <w:rPr>
          <w:b/>
          <w:i/>
          <w:sz w:val="22"/>
        </w:rPr>
        <w:t xml:space="preserve"> </w:t>
      </w:r>
    </w:p>
    <w:p w:rsidR="000B5A63" w:rsidRPr="0075053D" w:rsidRDefault="000B5A63" w:rsidP="000B5A63">
      <w:pPr>
        <w:rPr>
          <w:b/>
          <w:sz w:val="22"/>
        </w:rPr>
      </w:pPr>
      <w:r w:rsidRPr="0075053D">
        <w:rPr>
          <w:b/>
          <w:sz w:val="22"/>
        </w:rPr>
        <w:t xml:space="preserve">Дата, място и, когато се изисква или е необходимо, подпис(и):  </w:t>
      </w:r>
    </w:p>
    <w:p w:rsidR="000B5A63" w:rsidRPr="0075053D" w:rsidRDefault="000B5A63" w:rsidP="000B5A63">
      <w:pPr>
        <w:rPr>
          <w:b/>
          <w:sz w:val="22"/>
        </w:rPr>
      </w:pPr>
    </w:p>
    <w:p w:rsidR="000B5A63" w:rsidRPr="0075053D" w:rsidRDefault="000B5A63" w:rsidP="000B5A63">
      <w:pPr>
        <w:rPr>
          <w:b/>
          <w:sz w:val="22"/>
        </w:rPr>
      </w:pPr>
      <w:r w:rsidRPr="0075053D">
        <w:rPr>
          <w:b/>
          <w:sz w:val="22"/>
        </w:rPr>
        <w:t xml:space="preserve">            </w:t>
      </w:r>
    </w:p>
    <w:p w:rsidR="000B5A63" w:rsidRPr="0075053D" w:rsidRDefault="000B5A63" w:rsidP="000B5A63">
      <w:pPr>
        <w:rPr>
          <w:b/>
          <w:sz w:val="22"/>
        </w:rPr>
      </w:pPr>
    </w:p>
    <w:p w:rsidR="00EE4D09" w:rsidRPr="0075053D" w:rsidRDefault="00EE4D09" w:rsidP="000B5A63">
      <w:pPr>
        <w:rPr>
          <w:b/>
          <w:sz w:val="22"/>
        </w:rPr>
      </w:pPr>
    </w:p>
    <w:p w:rsidR="000B5A63" w:rsidRPr="0075053D" w:rsidRDefault="000B5A63" w:rsidP="000B5A63">
      <w:pPr>
        <w:rPr>
          <w:b/>
          <w:sz w:val="22"/>
        </w:rPr>
      </w:pPr>
    </w:p>
    <w:p w:rsidR="000B5A63" w:rsidRPr="0075053D" w:rsidRDefault="000B5A63" w:rsidP="000B5A63">
      <w:pPr>
        <w:shd w:val="clear" w:color="auto" w:fill="FFFFFF"/>
        <w:ind w:left="238" w:right="142"/>
        <w:jc w:val="right"/>
        <w:rPr>
          <w:b/>
          <w:i/>
        </w:rPr>
      </w:pPr>
      <w:r w:rsidRPr="0075053D">
        <w:rPr>
          <w:b/>
          <w:bCs/>
          <w:i/>
          <w:lang w:val="ru-RU"/>
        </w:rPr>
        <w:t>Образец</w:t>
      </w:r>
      <w:r w:rsidRPr="0075053D">
        <w:rPr>
          <w:b/>
          <w:i/>
        </w:rPr>
        <w:t xml:space="preserve"> № 2</w:t>
      </w:r>
    </w:p>
    <w:p w:rsidR="000B5A63" w:rsidRPr="0075053D" w:rsidRDefault="000B5A63" w:rsidP="000B5A63">
      <w:pPr>
        <w:shd w:val="clear" w:color="auto" w:fill="FFFFFF"/>
        <w:ind w:left="238" w:right="142"/>
        <w:jc w:val="center"/>
        <w:rPr>
          <w:b/>
        </w:rPr>
      </w:pPr>
    </w:p>
    <w:p w:rsidR="000B5A63" w:rsidRPr="0075053D" w:rsidRDefault="000B5A63" w:rsidP="000B5A63">
      <w:pPr>
        <w:rPr>
          <w:b/>
          <w:bCs/>
        </w:rPr>
      </w:pPr>
      <w:r w:rsidRPr="0075053D">
        <w:rPr>
          <w:b/>
          <w:bCs/>
          <w:lang w:val="ru-RU"/>
        </w:rPr>
        <w:tab/>
      </w:r>
      <w:r w:rsidRPr="0075053D">
        <w:rPr>
          <w:b/>
          <w:bCs/>
          <w:lang w:val="ru-RU"/>
        </w:rPr>
        <w:tab/>
      </w:r>
      <w:r w:rsidRPr="0075053D">
        <w:rPr>
          <w:b/>
          <w:bCs/>
          <w:lang w:val="ru-RU"/>
        </w:rPr>
        <w:tab/>
      </w:r>
      <w:r w:rsidRPr="0075053D">
        <w:rPr>
          <w:b/>
          <w:bCs/>
          <w:lang w:val="ru-RU"/>
        </w:rPr>
        <w:tab/>
      </w:r>
      <w:r w:rsidRPr="0075053D">
        <w:rPr>
          <w:b/>
          <w:bCs/>
          <w:lang w:val="ru-RU"/>
        </w:rPr>
        <w:tab/>
      </w:r>
      <w:r w:rsidRPr="0075053D">
        <w:rPr>
          <w:b/>
          <w:bCs/>
          <w:lang w:val="ru-RU"/>
        </w:rPr>
        <w:tab/>
      </w:r>
      <w:r w:rsidRPr="0075053D">
        <w:rPr>
          <w:b/>
          <w:bCs/>
        </w:rPr>
        <w:t>До</w:t>
      </w:r>
    </w:p>
    <w:p w:rsidR="00200754" w:rsidRPr="0075053D" w:rsidRDefault="000B5A63" w:rsidP="00200754">
      <w:pPr>
        <w:jc w:val="both"/>
        <w:rPr>
          <w:b/>
          <w:bCs/>
        </w:rPr>
      </w:pPr>
      <w:r w:rsidRPr="0075053D">
        <w:rPr>
          <w:b/>
          <w:bCs/>
          <w:lang w:val="ru-RU"/>
        </w:rPr>
        <w:tab/>
      </w:r>
      <w:r w:rsidRPr="0075053D">
        <w:rPr>
          <w:b/>
          <w:bCs/>
          <w:lang w:val="ru-RU"/>
        </w:rPr>
        <w:tab/>
      </w:r>
      <w:r w:rsidRPr="0075053D">
        <w:rPr>
          <w:b/>
          <w:bCs/>
          <w:lang w:val="ru-RU"/>
        </w:rPr>
        <w:tab/>
      </w:r>
      <w:r w:rsidRPr="0075053D">
        <w:rPr>
          <w:b/>
          <w:bCs/>
          <w:lang w:val="ru-RU"/>
        </w:rPr>
        <w:tab/>
      </w:r>
      <w:r w:rsidRPr="0075053D">
        <w:rPr>
          <w:b/>
          <w:bCs/>
          <w:lang w:val="ru-RU"/>
        </w:rPr>
        <w:tab/>
      </w:r>
      <w:r w:rsidRPr="0075053D">
        <w:rPr>
          <w:b/>
          <w:bCs/>
          <w:lang w:val="ru-RU"/>
        </w:rPr>
        <w:tab/>
      </w:r>
      <w:r w:rsidRPr="0075053D">
        <w:rPr>
          <w:b/>
          <w:bCs/>
        </w:rPr>
        <w:t xml:space="preserve">Ректора на </w:t>
      </w:r>
    </w:p>
    <w:p w:rsidR="000B5A63" w:rsidRPr="0075053D" w:rsidRDefault="00200754" w:rsidP="00200754">
      <w:pPr>
        <w:jc w:val="both"/>
        <w:rPr>
          <w:b/>
          <w:bCs/>
        </w:rPr>
      </w:pPr>
      <w:r w:rsidRPr="0075053D">
        <w:rPr>
          <w:b/>
          <w:bCs/>
        </w:rPr>
        <w:tab/>
      </w:r>
      <w:r w:rsidRPr="0075053D">
        <w:rPr>
          <w:b/>
          <w:bCs/>
        </w:rPr>
        <w:tab/>
      </w:r>
      <w:r w:rsidRPr="0075053D">
        <w:rPr>
          <w:b/>
          <w:bCs/>
        </w:rPr>
        <w:tab/>
      </w:r>
      <w:r w:rsidRPr="0075053D">
        <w:rPr>
          <w:b/>
          <w:bCs/>
        </w:rPr>
        <w:tab/>
      </w:r>
      <w:r w:rsidRPr="0075053D">
        <w:rPr>
          <w:b/>
          <w:bCs/>
        </w:rPr>
        <w:tab/>
      </w:r>
      <w:r w:rsidRPr="0075053D">
        <w:rPr>
          <w:b/>
          <w:bCs/>
        </w:rPr>
        <w:tab/>
      </w:r>
      <w:r w:rsidR="000B5A63" w:rsidRPr="0075053D">
        <w:rPr>
          <w:b/>
          <w:bCs/>
        </w:rPr>
        <w:t xml:space="preserve">Химикотехнологичен и металургичен </w:t>
      </w:r>
      <w:r w:rsidR="000B5A63" w:rsidRPr="0075053D">
        <w:rPr>
          <w:b/>
          <w:bCs/>
        </w:rPr>
        <w:tab/>
      </w:r>
      <w:r w:rsidRPr="0075053D">
        <w:rPr>
          <w:b/>
          <w:bCs/>
        </w:rPr>
        <w:tab/>
      </w:r>
      <w:r w:rsidRPr="0075053D">
        <w:rPr>
          <w:b/>
          <w:bCs/>
        </w:rPr>
        <w:tab/>
      </w:r>
      <w:r w:rsidRPr="0075053D">
        <w:rPr>
          <w:b/>
          <w:bCs/>
        </w:rPr>
        <w:tab/>
      </w:r>
      <w:r w:rsidRPr="0075053D">
        <w:rPr>
          <w:b/>
          <w:bCs/>
        </w:rPr>
        <w:tab/>
      </w:r>
      <w:r w:rsidRPr="0075053D">
        <w:rPr>
          <w:b/>
          <w:bCs/>
        </w:rPr>
        <w:tab/>
      </w:r>
      <w:r w:rsidRPr="0075053D">
        <w:rPr>
          <w:b/>
          <w:bCs/>
        </w:rPr>
        <w:tab/>
      </w:r>
      <w:r w:rsidR="000B5A63" w:rsidRPr="0075053D">
        <w:rPr>
          <w:b/>
          <w:bCs/>
        </w:rPr>
        <w:t>университет</w:t>
      </w:r>
    </w:p>
    <w:p w:rsidR="000B5A63" w:rsidRPr="0075053D" w:rsidRDefault="000B5A63" w:rsidP="000B5A63">
      <w:pPr>
        <w:jc w:val="both"/>
        <w:rPr>
          <w:bCs/>
        </w:rPr>
      </w:pPr>
      <w:r w:rsidRPr="0075053D">
        <w:rPr>
          <w:bCs/>
          <w:lang w:val="ru-RU"/>
        </w:rPr>
        <w:tab/>
      </w:r>
      <w:r w:rsidRPr="0075053D">
        <w:rPr>
          <w:bCs/>
          <w:lang w:val="ru-RU"/>
        </w:rPr>
        <w:tab/>
      </w:r>
      <w:r w:rsidRPr="0075053D">
        <w:rPr>
          <w:bCs/>
          <w:lang w:val="ru-RU"/>
        </w:rPr>
        <w:tab/>
      </w:r>
      <w:r w:rsidRPr="0075053D">
        <w:rPr>
          <w:bCs/>
          <w:lang w:val="ru-RU"/>
        </w:rPr>
        <w:tab/>
      </w:r>
      <w:r w:rsidRPr="0075053D">
        <w:rPr>
          <w:bCs/>
          <w:lang w:val="ru-RU"/>
        </w:rPr>
        <w:tab/>
      </w:r>
      <w:r w:rsidRPr="0075053D">
        <w:rPr>
          <w:bCs/>
          <w:lang w:val="ru-RU"/>
        </w:rPr>
        <w:tab/>
      </w:r>
      <w:r w:rsidRPr="0075053D">
        <w:rPr>
          <w:bCs/>
        </w:rPr>
        <w:t>гр. София, Бул. „Климент Охридски” № 8</w:t>
      </w:r>
    </w:p>
    <w:p w:rsidR="000B5A63" w:rsidRPr="0075053D" w:rsidRDefault="000B5A63" w:rsidP="000B5A63">
      <w:pPr>
        <w:jc w:val="both"/>
        <w:rPr>
          <w:b/>
          <w:bCs/>
        </w:rPr>
      </w:pPr>
    </w:p>
    <w:p w:rsidR="000B5A63" w:rsidRPr="0075053D" w:rsidRDefault="000B5A63" w:rsidP="000B5A63">
      <w:pPr>
        <w:jc w:val="both"/>
        <w:rPr>
          <w:b/>
          <w:bCs/>
          <w:lang w:val="ru-RU"/>
        </w:rPr>
      </w:pPr>
    </w:p>
    <w:p w:rsidR="000B5A63" w:rsidRPr="0075053D" w:rsidRDefault="000B5A63" w:rsidP="000B5A63">
      <w:pPr>
        <w:jc w:val="both"/>
        <w:rPr>
          <w:b/>
          <w:bCs/>
          <w:lang w:val="ru-RU"/>
        </w:rPr>
      </w:pPr>
    </w:p>
    <w:p w:rsidR="000B5A63" w:rsidRPr="0075053D" w:rsidRDefault="000B5A63" w:rsidP="000B5A63">
      <w:pPr>
        <w:jc w:val="both"/>
        <w:rPr>
          <w:b/>
          <w:bCs/>
          <w:lang w:val="ru-RU"/>
        </w:rPr>
      </w:pPr>
    </w:p>
    <w:p w:rsidR="000B5A63" w:rsidRPr="0075053D" w:rsidRDefault="000B5A63" w:rsidP="000B5A63">
      <w:pPr>
        <w:shd w:val="clear" w:color="auto" w:fill="FFFFFF"/>
        <w:ind w:left="238" w:right="79"/>
        <w:jc w:val="center"/>
        <w:rPr>
          <w:rFonts w:eastAsia="Calibri"/>
          <w:b/>
          <w:bCs/>
          <w:spacing w:val="3"/>
        </w:rPr>
      </w:pPr>
      <w:r w:rsidRPr="0075053D">
        <w:rPr>
          <w:rFonts w:eastAsia="Calibri"/>
          <w:b/>
          <w:bCs/>
          <w:spacing w:val="3"/>
        </w:rPr>
        <w:t>ПРЕДЛОЖЕНИЕ ЗА ИЗПЪЛНЕНИЕ НА ПОРЪЧКАТА</w:t>
      </w:r>
    </w:p>
    <w:p w:rsidR="000B5A63" w:rsidRPr="0075053D" w:rsidRDefault="000B5A63" w:rsidP="000B5A63">
      <w:pPr>
        <w:shd w:val="clear" w:color="auto" w:fill="FFFFFF"/>
        <w:ind w:left="238" w:right="79"/>
        <w:jc w:val="center"/>
        <w:rPr>
          <w:rFonts w:eastAsia="Calibri"/>
          <w:b/>
          <w:bCs/>
          <w:spacing w:val="3"/>
        </w:rPr>
      </w:pPr>
    </w:p>
    <w:p w:rsidR="000B5A63" w:rsidRPr="0075053D" w:rsidRDefault="000B5A63" w:rsidP="000B5A63">
      <w:pPr>
        <w:spacing w:before="120" w:after="120" w:line="276" w:lineRule="auto"/>
        <w:jc w:val="center"/>
        <w:rPr>
          <w:caps/>
          <w:sz w:val="28"/>
          <w:szCs w:val="28"/>
        </w:rPr>
      </w:pPr>
      <w:r w:rsidRPr="0075053D">
        <w:rPr>
          <w:sz w:val="28"/>
          <w:szCs w:val="28"/>
        </w:rPr>
        <w:t xml:space="preserve">за участие в процедура за възлагане на обществена поръчка чрез публично състезание по реда на глава 25 от ЗОП с предмет: </w:t>
      </w:r>
    </w:p>
    <w:p w:rsidR="000B5A63" w:rsidRPr="0075053D" w:rsidRDefault="000B5A63" w:rsidP="000B5A63">
      <w:pPr>
        <w:shd w:val="clear" w:color="auto" w:fill="FFFFFF"/>
        <w:ind w:right="79"/>
        <w:jc w:val="center"/>
        <w:rPr>
          <w:b/>
        </w:rPr>
      </w:pPr>
      <w:r w:rsidRPr="0075053D">
        <w:rPr>
          <w:b/>
        </w:rPr>
        <w:t>„А</w:t>
      </w:r>
      <w:r w:rsidRPr="0075053D">
        <w:rPr>
          <w:b/>
          <w:lang w:val="ru-RU"/>
        </w:rPr>
        <w:t xml:space="preserve">бонаментна доставка на български, руски и </w:t>
      </w:r>
      <w:r w:rsidRPr="0075053D">
        <w:rPr>
          <w:b/>
        </w:rPr>
        <w:t>други чуждоезични</w:t>
      </w:r>
      <w:r w:rsidRPr="0075053D">
        <w:rPr>
          <w:b/>
          <w:lang w:val="ru-RU"/>
        </w:rPr>
        <w:t xml:space="preserve"> периодични издания, бази данни, програмни продукти и периодични доставки на научна литература </w:t>
      </w:r>
      <w:r w:rsidRPr="0075053D">
        <w:rPr>
          <w:b/>
        </w:rPr>
        <w:t>по обособени позиции</w:t>
      </w:r>
      <w:r w:rsidRPr="0075053D">
        <w:rPr>
          <w:b/>
          <w:lang w:val="ru-RU"/>
        </w:rPr>
        <w:t xml:space="preserve"> за нуждите на Библиотечно-информационен център /БИЦ/ </w:t>
      </w:r>
      <w:r w:rsidRPr="0075053D">
        <w:rPr>
          <w:b/>
        </w:rPr>
        <w:t xml:space="preserve">и </w:t>
      </w:r>
      <w:r w:rsidRPr="0075053D">
        <w:rPr>
          <w:b/>
          <w:lang w:val="ru-RU"/>
        </w:rPr>
        <w:t>Ректорат на ХТМУ, гр. София</w:t>
      </w:r>
      <w:r w:rsidRPr="0075053D">
        <w:rPr>
          <w:b/>
        </w:rPr>
        <w:t xml:space="preserve"> и проект BG</w:t>
      </w:r>
      <w:r w:rsidRPr="0075053D">
        <w:rPr>
          <w:b/>
          <w:lang w:val="ru-RU"/>
        </w:rPr>
        <w:t>05</w:t>
      </w:r>
      <w:r w:rsidRPr="0075053D">
        <w:rPr>
          <w:b/>
        </w:rPr>
        <w:t>M</w:t>
      </w:r>
      <w:r w:rsidRPr="0075053D">
        <w:rPr>
          <w:b/>
          <w:lang w:val="ru-RU"/>
        </w:rPr>
        <w:t>2О</w:t>
      </w:r>
      <w:r w:rsidRPr="0075053D">
        <w:rPr>
          <w:b/>
        </w:rPr>
        <w:t>P</w:t>
      </w:r>
      <w:r w:rsidRPr="0075053D">
        <w:rPr>
          <w:b/>
          <w:lang w:val="ru-RU"/>
        </w:rPr>
        <w:t xml:space="preserve">001-2.009-0015 </w:t>
      </w:r>
      <w:r w:rsidRPr="0075053D">
        <w:rPr>
          <w:b/>
        </w:rPr>
        <w:t>„</w:t>
      </w:r>
      <w:r w:rsidRPr="0075053D">
        <w:rPr>
          <w:b/>
          <w:lang w:val="ru-RU"/>
        </w:rPr>
        <w:t>Подкрепа за развитие на капацитета на докторанти и млади учени в областта на техническите, природните и  математическите науки”</w:t>
      </w:r>
      <w:r w:rsidRPr="0075053D">
        <w:rPr>
          <w:b/>
        </w:rPr>
        <w:t xml:space="preserve"> – </w:t>
      </w:r>
    </w:p>
    <w:p w:rsidR="000B5A63" w:rsidRPr="0075053D" w:rsidRDefault="000B5A63" w:rsidP="000B5A63">
      <w:pPr>
        <w:shd w:val="clear" w:color="auto" w:fill="FFFFFF"/>
        <w:ind w:right="79"/>
        <w:jc w:val="center"/>
        <w:rPr>
          <w:b/>
        </w:rPr>
      </w:pPr>
    </w:p>
    <w:p w:rsidR="000B5A63" w:rsidRPr="0075053D" w:rsidRDefault="000B5A63" w:rsidP="000B5A63">
      <w:pPr>
        <w:shd w:val="clear" w:color="auto" w:fill="FFFFFF"/>
        <w:ind w:right="79"/>
        <w:jc w:val="center"/>
        <w:rPr>
          <w:b/>
          <w:i/>
        </w:rPr>
      </w:pPr>
      <w:r w:rsidRPr="0075053D">
        <w:rPr>
          <w:b/>
          <w:i/>
        </w:rPr>
        <w:t>по обособена позиция № ................</w:t>
      </w:r>
    </w:p>
    <w:p w:rsidR="000B5A63" w:rsidRPr="0075053D" w:rsidRDefault="000B5A63" w:rsidP="000B5A63">
      <w:pPr>
        <w:shd w:val="clear" w:color="auto" w:fill="FFFFFF"/>
        <w:ind w:right="79"/>
        <w:jc w:val="center"/>
        <w:rPr>
          <w:rFonts w:eastAsia="Calibri"/>
          <w:bCs/>
          <w:i/>
          <w:spacing w:val="3"/>
        </w:rPr>
      </w:pPr>
    </w:p>
    <w:p w:rsidR="00200754" w:rsidRPr="0075053D" w:rsidRDefault="00200754" w:rsidP="000B5A63">
      <w:pPr>
        <w:shd w:val="clear" w:color="auto" w:fill="FFFFFF"/>
        <w:ind w:right="79"/>
        <w:jc w:val="center"/>
        <w:rPr>
          <w:rFonts w:eastAsia="Calibri"/>
          <w:bCs/>
          <w:i/>
          <w:spacing w:val="3"/>
        </w:rPr>
      </w:pPr>
    </w:p>
    <w:p w:rsidR="00200754" w:rsidRPr="0075053D" w:rsidRDefault="00200754" w:rsidP="000B5A63">
      <w:pPr>
        <w:shd w:val="clear" w:color="auto" w:fill="FFFFFF"/>
        <w:ind w:right="79"/>
        <w:jc w:val="center"/>
        <w:rPr>
          <w:rFonts w:eastAsia="Calibri"/>
          <w:bCs/>
          <w:i/>
          <w:spacing w:val="3"/>
        </w:rPr>
      </w:pPr>
    </w:p>
    <w:p w:rsidR="000B5A63" w:rsidRPr="0075053D" w:rsidRDefault="000B5A63" w:rsidP="000B5A63">
      <w:pPr>
        <w:shd w:val="clear" w:color="auto" w:fill="FFFFFF"/>
        <w:ind w:right="142" w:firstLine="720"/>
        <w:jc w:val="both"/>
        <w:rPr>
          <w:bCs/>
          <w:spacing w:val="3"/>
          <w:sz w:val="26"/>
          <w:szCs w:val="26"/>
        </w:rPr>
      </w:pPr>
      <w:r w:rsidRPr="0075053D">
        <w:rPr>
          <w:bCs/>
          <w:spacing w:val="3"/>
          <w:sz w:val="26"/>
          <w:szCs w:val="26"/>
        </w:rPr>
        <w:t>Настоящото предложение</w:t>
      </w:r>
      <w:r w:rsidRPr="0075053D">
        <w:rPr>
          <w:sz w:val="26"/>
          <w:szCs w:val="26"/>
        </w:rPr>
        <w:t xml:space="preserve"> </w:t>
      </w:r>
      <w:r w:rsidRPr="0075053D">
        <w:rPr>
          <w:bCs/>
          <w:spacing w:val="3"/>
          <w:sz w:val="26"/>
          <w:szCs w:val="26"/>
        </w:rPr>
        <w:t xml:space="preserve">за изпълнение на поръчката е подадено от: </w:t>
      </w:r>
    </w:p>
    <w:p w:rsidR="000B5A63" w:rsidRPr="0075053D" w:rsidRDefault="000B5A63" w:rsidP="000B5A63">
      <w:pPr>
        <w:shd w:val="clear" w:color="auto" w:fill="FFFFFF"/>
        <w:ind w:right="142" w:firstLine="720"/>
        <w:jc w:val="both"/>
        <w:rPr>
          <w:bCs/>
          <w:spacing w:val="3"/>
          <w:sz w:val="26"/>
          <w:szCs w:val="26"/>
        </w:rPr>
      </w:pPr>
    </w:p>
    <w:p w:rsidR="000B5A63" w:rsidRPr="0075053D" w:rsidRDefault="000B5A63" w:rsidP="000B5A63">
      <w:pPr>
        <w:shd w:val="clear" w:color="auto" w:fill="FFFFFF"/>
        <w:ind w:right="142"/>
        <w:jc w:val="both"/>
        <w:rPr>
          <w:spacing w:val="3"/>
          <w:sz w:val="26"/>
          <w:szCs w:val="26"/>
          <w:lang w:val="ru-RU"/>
        </w:rPr>
      </w:pPr>
      <w:r w:rsidRPr="0075053D">
        <w:rPr>
          <w:spacing w:val="3"/>
          <w:sz w:val="26"/>
          <w:szCs w:val="26"/>
        </w:rPr>
        <w:t>………………………………………………………………………………………</w:t>
      </w:r>
    </w:p>
    <w:p w:rsidR="000B5A63" w:rsidRPr="0075053D" w:rsidRDefault="000B5A63" w:rsidP="000B5A63">
      <w:pPr>
        <w:shd w:val="clear" w:color="auto" w:fill="FFFFFF"/>
        <w:ind w:left="238" w:right="142"/>
        <w:jc w:val="center"/>
        <w:rPr>
          <w:spacing w:val="3"/>
          <w:sz w:val="26"/>
          <w:szCs w:val="26"/>
          <w:lang w:val="ru-RU"/>
        </w:rPr>
      </w:pPr>
      <w:r w:rsidRPr="0075053D">
        <w:rPr>
          <w:spacing w:val="3"/>
          <w:sz w:val="26"/>
          <w:szCs w:val="26"/>
        </w:rPr>
        <w:t>(</w:t>
      </w:r>
      <w:r w:rsidRPr="0075053D">
        <w:rPr>
          <w:i/>
          <w:iCs/>
          <w:spacing w:val="3"/>
          <w:sz w:val="26"/>
          <w:szCs w:val="26"/>
        </w:rPr>
        <w:t>наименование на участника</w:t>
      </w:r>
      <w:r w:rsidRPr="0075053D">
        <w:rPr>
          <w:spacing w:val="3"/>
          <w:sz w:val="26"/>
          <w:szCs w:val="26"/>
        </w:rPr>
        <w:t>)</w:t>
      </w:r>
    </w:p>
    <w:p w:rsidR="000B5A63" w:rsidRPr="0075053D" w:rsidRDefault="000B5A63" w:rsidP="000B5A63">
      <w:pPr>
        <w:shd w:val="clear" w:color="auto" w:fill="FFFFFF"/>
        <w:ind w:left="238" w:right="142"/>
        <w:jc w:val="center"/>
        <w:rPr>
          <w:spacing w:val="3"/>
          <w:sz w:val="26"/>
          <w:szCs w:val="26"/>
          <w:lang w:val="ru-RU"/>
        </w:rPr>
      </w:pPr>
    </w:p>
    <w:p w:rsidR="000B5A63" w:rsidRPr="0075053D" w:rsidRDefault="000B5A63" w:rsidP="000B5A63">
      <w:pPr>
        <w:shd w:val="clear" w:color="auto" w:fill="FFFFFF"/>
        <w:ind w:right="142"/>
        <w:jc w:val="both"/>
        <w:rPr>
          <w:spacing w:val="3"/>
          <w:sz w:val="26"/>
          <w:szCs w:val="26"/>
        </w:rPr>
      </w:pPr>
      <w:r w:rsidRPr="0075053D">
        <w:rPr>
          <w:spacing w:val="3"/>
          <w:sz w:val="26"/>
          <w:szCs w:val="26"/>
        </w:rPr>
        <w:t xml:space="preserve">и подписано от </w:t>
      </w:r>
    </w:p>
    <w:p w:rsidR="000B5A63" w:rsidRPr="0075053D" w:rsidRDefault="000B5A63" w:rsidP="000B5A63">
      <w:pPr>
        <w:shd w:val="clear" w:color="auto" w:fill="FFFFFF"/>
        <w:ind w:right="142"/>
        <w:jc w:val="both"/>
        <w:rPr>
          <w:spacing w:val="3"/>
          <w:sz w:val="26"/>
          <w:szCs w:val="26"/>
        </w:rPr>
      </w:pPr>
    </w:p>
    <w:p w:rsidR="000B5A63" w:rsidRPr="0075053D" w:rsidRDefault="000B5A63" w:rsidP="000B5A63">
      <w:pPr>
        <w:shd w:val="clear" w:color="auto" w:fill="FFFFFF"/>
        <w:ind w:right="142"/>
        <w:jc w:val="both"/>
        <w:rPr>
          <w:spacing w:val="3"/>
          <w:sz w:val="26"/>
          <w:szCs w:val="26"/>
          <w:lang w:val="ru-RU"/>
        </w:rPr>
      </w:pPr>
      <w:r w:rsidRPr="0075053D">
        <w:rPr>
          <w:spacing w:val="3"/>
          <w:sz w:val="26"/>
          <w:szCs w:val="26"/>
        </w:rPr>
        <w:t>.....................……………………………………………………………………</w:t>
      </w:r>
      <w:r w:rsidRPr="0075053D">
        <w:rPr>
          <w:spacing w:val="3"/>
          <w:sz w:val="26"/>
          <w:szCs w:val="26"/>
          <w:lang w:val="ru-RU"/>
        </w:rPr>
        <w:t>……</w:t>
      </w:r>
    </w:p>
    <w:p w:rsidR="000B5A63" w:rsidRPr="0075053D" w:rsidRDefault="000B5A63" w:rsidP="000B5A63">
      <w:pPr>
        <w:shd w:val="clear" w:color="auto" w:fill="FFFFFF"/>
        <w:ind w:left="238" w:right="142"/>
        <w:jc w:val="center"/>
        <w:rPr>
          <w:i/>
          <w:spacing w:val="3"/>
          <w:sz w:val="26"/>
          <w:szCs w:val="26"/>
          <w:lang w:val="ru-RU"/>
        </w:rPr>
      </w:pPr>
      <w:r w:rsidRPr="0075053D">
        <w:rPr>
          <w:i/>
          <w:spacing w:val="3"/>
          <w:sz w:val="26"/>
          <w:szCs w:val="26"/>
        </w:rPr>
        <w:t>(трите имена на лицето)</w:t>
      </w:r>
    </w:p>
    <w:p w:rsidR="000B5A63" w:rsidRPr="0075053D" w:rsidRDefault="000B5A63" w:rsidP="000B5A63">
      <w:pPr>
        <w:shd w:val="clear" w:color="auto" w:fill="FFFFFF"/>
        <w:ind w:left="238" w:right="142"/>
        <w:jc w:val="center"/>
        <w:rPr>
          <w:i/>
          <w:spacing w:val="3"/>
          <w:sz w:val="26"/>
          <w:szCs w:val="26"/>
          <w:lang w:val="ru-RU"/>
        </w:rPr>
      </w:pPr>
    </w:p>
    <w:p w:rsidR="000B5A63" w:rsidRPr="0075053D" w:rsidRDefault="000B5A63" w:rsidP="000B5A63">
      <w:pPr>
        <w:shd w:val="clear" w:color="auto" w:fill="FFFFFF"/>
        <w:ind w:right="142"/>
        <w:jc w:val="both"/>
        <w:rPr>
          <w:spacing w:val="3"/>
          <w:sz w:val="26"/>
          <w:szCs w:val="26"/>
        </w:rPr>
      </w:pPr>
      <w:r w:rsidRPr="0075053D">
        <w:rPr>
          <w:spacing w:val="3"/>
          <w:sz w:val="26"/>
          <w:szCs w:val="26"/>
        </w:rPr>
        <w:t xml:space="preserve">в качеството му на </w:t>
      </w:r>
    </w:p>
    <w:p w:rsidR="000B5A63" w:rsidRPr="0075053D" w:rsidRDefault="000B5A63" w:rsidP="000B5A63">
      <w:pPr>
        <w:shd w:val="clear" w:color="auto" w:fill="FFFFFF"/>
        <w:ind w:right="142"/>
        <w:jc w:val="both"/>
        <w:rPr>
          <w:spacing w:val="3"/>
          <w:sz w:val="26"/>
          <w:szCs w:val="26"/>
        </w:rPr>
      </w:pPr>
    </w:p>
    <w:p w:rsidR="000B5A63" w:rsidRPr="0075053D" w:rsidRDefault="000B5A63" w:rsidP="000B5A63">
      <w:pPr>
        <w:shd w:val="clear" w:color="auto" w:fill="FFFFFF"/>
        <w:ind w:right="142"/>
        <w:jc w:val="both"/>
        <w:rPr>
          <w:spacing w:val="3"/>
          <w:sz w:val="26"/>
          <w:szCs w:val="26"/>
        </w:rPr>
      </w:pPr>
      <w:r w:rsidRPr="0075053D">
        <w:rPr>
          <w:spacing w:val="3"/>
          <w:sz w:val="26"/>
          <w:szCs w:val="26"/>
        </w:rPr>
        <w:t>…………………………………………………………………………………………</w:t>
      </w:r>
    </w:p>
    <w:p w:rsidR="000B5A63" w:rsidRPr="0075053D" w:rsidRDefault="000B5A63" w:rsidP="000B5A63">
      <w:pPr>
        <w:shd w:val="clear" w:color="auto" w:fill="FFFFFF"/>
        <w:ind w:left="238" w:right="142"/>
        <w:jc w:val="center"/>
        <w:rPr>
          <w:i/>
          <w:spacing w:val="3"/>
          <w:sz w:val="26"/>
          <w:szCs w:val="26"/>
        </w:rPr>
      </w:pPr>
      <w:r w:rsidRPr="0075053D">
        <w:rPr>
          <w:i/>
          <w:spacing w:val="3"/>
          <w:sz w:val="26"/>
          <w:szCs w:val="26"/>
        </w:rPr>
        <w:t>(длъжност)</w:t>
      </w:r>
    </w:p>
    <w:p w:rsidR="000B5A63" w:rsidRPr="0075053D" w:rsidRDefault="000B5A63" w:rsidP="000B5A63">
      <w:pPr>
        <w:autoSpaceDE w:val="0"/>
        <w:autoSpaceDN w:val="0"/>
        <w:adjustRightInd w:val="0"/>
        <w:jc w:val="both"/>
        <w:rPr>
          <w:rFonts w:eastAsia="SimSun"/>
          <w:lang w:val="ru-RU"/>
        </w:rPr>
      </w:pPr>
    </w:p>
    <w:p w:rsidR="000B5A63" w:rsidRPr="0075053D" w:rsidRDefault="000B5A63" w:rsidP="000B5A63">
      <w:pPr>
        <w:autoSpaceDE w:val="0"/>
        <w:autoSpaceDN w:val="0"/>
        <w:adjustRightInd w:val="0"/>
        <w:jc w:val="both"/>
        <w:rPr>
          <w:rFonts w:eastAsia="SimSun"/>
          <w:lang w:val="ru-RU"/>
        </w:rPr>
      </w:pPr>
    </w:p>
    <w:p w:rsidR="00200754" w:rsidRPr="0075053D" w:rsidRDefault="00200754" w:rsidP="000B5A63">
      <w:pPr>
        <w:autoSpaceDE w:val="0"/>
        <w:autoSpaceDN w:val="0"/>
        <w:adjustRightInd w:val="0"/>
        <w:jc w:val="both"/>
        <w:rPr>
          <w:rFonts w:eastAsia="SimSun"/>
          <w:lang w:val="ru-RU"/>
        </w:rPr>
      </w:pPr>
    </w:p>
    <w:p w:rsidR="00200754" w:rsidRPr="0075053D" w:rsidRDefault="00200754" w:rsidP="000B5A63">
      <w:pPr>
        <w:autoSpaceDE w:val="0"/>
        <w:autoSpaceDN w:val="0"/>
        <w:adjustRightInd w:val="0"/>
        <w:jc w:val="both"/>
        <w:rPr>
          <w:rFonts w:eastAsia="SimSun"/>
          <w:lang w:val="ru-RU"/>
        </w:rPr>
      </w:pPr>
    </w:p>
    <w:p w:rsidR="000B5A63" w:rsidRPr="0075053D" w:rsidRDefault="000B5A63" w:rsidP="000B5A63">
      <w:pPr>
        <w:autoSpaceDE w:val="0"/>
        <w:autoSpaceDN w:val="0"/>
        <w:adjustRightInd w:val="0"/>
        <w:jc w:val="both"/>
        <w:rPr>
          <w:rFonts w:eastAsia="SimSun"/>
          <w:lang w:val="ru-RU"/>
        </w:rPr>
      </w:pPr>
    </w:p>
    <w:p w:rsidR="000B5A63" w:rsidRPr="0075053D" w:rsidRDefault="000B5A63" w:rsidP="000B5A63">
      <w:pPr>
        <w:autoSpaceDE w:val="0"/>
        <w:autoSpaceDN w:val="0"/>
        <w:adjustRightInd w:val="0"/>
        <w:ind w:firstLine="720"/>
        <w:jc w:val="both"/>
        <w:rPr>
          <w:rFonts w:eastAsia="SimSun"/>
          <w:b/>
        </w:rPr>
      </w:pPr>
      <w:r w:rsidRPr="0075053D">
        <w:rPr>
          <w:rFonts w:eastAsia="SimSun"/>
          <w:b/>
        </w:rPr>
        <w:t>Уважаеми г-н Ректор,</w:t>
      </w:r>
    </w:p>
    <w:p w:rsidR="000B5A63" w:rsidRPr="0075053D" w:rsidRDefault="000B5A63" w:rsidP="000B5A63">
      <w:pPr>
        <w:autoSpaceDE w:val="0"/>
        <w:autoSpaceDN w:val="0"/>
        <w:adjustRightInd w:val="0"/>
        <w:ind w:firstLine="720"/>
        <w:jc w:val="both"/>
        <w:rPr>
          <w:rFonts w:eastAsia="SimSun"/>
          <w:lang w:eastAsia="zh-CN"/>
        </w:rPr>
      </w:pPr>
    </w:p>
    <w:p w:rsidR="000B5A63" w:rsidRPr="0075053D" w:rsidRDefault="000B5A63" w:rsidP="000B5A63">
      <w:pPr>
        <w:autoSpaceDE w:val="0"/>
        <w:autoSpaceDN w:val="0"/>
        <w:adjustRightInd w:val="0"/>
        <w:jc w:val="both"/>
        <w:rPr>
          <w:bCs/>
          <w:iCs/>
          <w:color w:val="000000"/>
          <w:sz w:val="26"/>
          <w:szCs w:val="26"/>
        </w:rPr>
      </w:pPr>
      <w:r w:rsidRPr="0075053D">
        <w:rPr>
          <w:sz w:val="26"/>
          <w:szCs w:val="26"/>
        </w:rPr>
        <w:tab/>
        <w:t>След запознаването ни с документацията за участие в</w:t>
      </w:r>
      <w:r w:rsidRPr="0075053D">
        <w:rPr>
          <w:b/>
          <w:sz w:val="26"/>
          <w:szCs w:val="26"/>
        </w:rPr>
        <w:t xml:space="preserve"> </w:t>
      </w:r>
      <w:r w:rsidRPr="0075053D">
        <w:rPr>
          <w:sz w:val="26"/>
          <w:szCs w:val="26"/>
        </w:rPr>
        <w:t>настоящата</w:t>
      </w:r>
      <w:r w:rsidRPr="0075053D">
        <w:rPr>
          <w:b/>
          <w:sz w:val="26"/>
          <w:szCs w:val="26"/>
        </w:rPr>
        <w:t xml:space="preserve"> </w:t>
      </w:r>
      <w:r w:rsidRPr="0075053D">
        <w:rPr>
          <w:rFonts w:eastAsia="SimSun"/>
          <w:sz w:val="26"/>
          <w:szCs w:val="26"/>
          <w:lang w:eastAsia="zh-CN"/>
        </w:rPr>
        <w:t xml:space="preserve">обществена поръчка с предмет: </w:t>
      </w:r>
      <w:r w:rsidRPr="0075053D">
        <w:rPr>
          <w:b/>
        </w:rPr>
        <w:t>„А</w:t>
      </w:r>
      <w:r w:rsidRPr="0075053D">
        <w:rPr>
          <w:b/>
          <w:lang w:val="ru-RU"/>
        </w:rPr>
        <w:t xml:space="preserve">бонаментна доставка на български, руски и </w:t>
      </w:r>
      <w:r w:rsidRPr="0075053D">
        <w:rPr>
          <w:b/>
        </w:rPr>
        <w:t>други чуждоезични</w:t>
      </w:r>
      <w:r w:rsidRPr="0075053D">
        <w:rPr>
          <w:b/>
          <w:lang w:val="ru-RU"/>
        </w:rPr>
        <w:t xml:space="preserve"> периодични издания, бази данни, програмни продукти и периодични доставки на научна литература </w:t>
      </w:r>
      <w:r w:rsidRPr="0075053D">
        <w:rPr>
          <w:b/>
        </w:rPr>
        <w:t>по обособени позиции</w:t>
      </w:r>
      <w:r w:rsidRPr="0075053D">
        <w:rPr>
          <w:b/>
          <w:lang w:val="ru-RU"/>
        </w:rPr>
        <w:t xml:space="preserve"> за нуждите на Библиотечно-информационен център /БИЦ/ </w:t>
      </w:r>
      <w:r w:rsidRPr="0075053D">
        <w:rPr>
          <w:b/>
        </w:rPr>
        <w:t xml:space="preserve">и </w:t>
      </w:r>
      <w:r w:rsidRPr="0075053D">
        <w:rPr>
          <w:b/>
          <w:lang w:val="ru-RU"/>
        </w:rPr>
        <w:t>Ректорат на ХТМУ, гр. София</w:t>
      </w:r>
      <w:r w:rsidRPr="0075053D">
        <w:rPr>
          <w:b/>
        </w:rPr>
        <w:t xml:space="preserve"> и проект BG</w:t>
      </w:r>
      <w:r w:rsidRPr="0075053D">
        <w:rPr>
          <w:b/>
          <w:lang w:val="ru-RU"/>
        </w:rPr>
        <w:t>05</w:t>
      </w:r>
      <w:r w:rsidRPr="0075053D">
        <w:rPr>
          <w:b/>
        </w:rPr>
        <w:t>M</w:t>
      </w:r>
      <w:r w:rsidRPr="0075053D">
        <w:rPr>
          <w:b/>
          <w:lang w:val="ru-RU"/>
        </w:rPr>
        <w:t>2О</w:t>
      </w:r>
      <w:r w:rsidRPr="0075053D">
        <w:rPr>
          <w:b/>
        </w:rPr>
        <w:t>P</w:t>
      </w:r>
      <w:r w:rsidRPr="0075053D">
        <w:rPr>
          <w:b/>
          <w:lang w:val="ru-RU"/>
        </w:rPr>
        <w:t xml:space="preserve">001-2.009-0015 </w:t>
      </w:r>
      <w:r w:rsidRPr="0075053D">
        <w:rPr>
          <w:b/>
        </w:rPr>
        <w:t>„</w:t>
      </w:r>
      <w:r w:rsidRPr="0075053D">
        <w:rPr>
          <w:b/>
          <w:lang w:val="ru-RU"/>
        </w:rPr>
        <w:t>Подкрепа за развитие на капацитета на докторанти и млади учени в областта на техническите, природните и  математическите науки”</w:t>
      </w:r>
      <w:r w:rsidRPr="0075053D">
        <w:rPr>
          <w:sz w:val="26"/>
          <w:szCs w:val="26"/>
        </w:rPr>
        <w:t xml:space="preserve"> </w:t>
      </w:r>
      <w:r w:rsidRPr="0075053D">
        <w:rPr>
          <w:bCs/>
          <w:iCs/>
          <w:color w:val="000000"/>
          <w:sz w:val="26"/>
          <w:szCs w:val="26"/>
        </w:rPr>
        <w:t>Ви представяме нашето предложение за изпълнение на поръчката по обособена позиция № ..........</w:t>
      </w:r>
    </w:p>
    <w:p w:rsidR="000B5A63" w:rsidRPr="0075053D" w:rsidRDefault="000B5A63" w:rsidP="000B5A63">
      <w:pPr>
        <w:autoSpaceDE w:val="0"/>
        <w:autoSpaceDN w:val="0"/>
        <w:adjustRightInd w:val="0"/>
        <w:jc w:val="both"/>
        <w:rPr>
          <w:bCs/>
          <w:iCs/>
          <w:color w:val="000000"/>
          <w:sz w:val="26"/>
          <w:szCs w:val="26"/>
        </w:rPr>
      </w:pPr>
    </w:p>
    <w:p w:rsidR="000B5A63" w:rsidRPr="0075053D" w:rsidRDefault="000B5A63" w:rsidP="000B5A63">
      <w:pPr>
        <w:autoSpaceDE w:val="0"/>
        <w:autoSpaceDN w:val="0"/>
        <w:adjustRightInd w:val="0"/>
        <w:jc w:val="both"/>
        <w:rPr>
          <w:b/>
          <w:bCs/>
          <w:i/>
          <w:color w:val="4472C4" w:themeColor="accent5"/>
        </w:rPr>
      </w:pPr>
      <w:r w:rsidRPr="0075053D">
        <w:rPr>
          <w:b/>
          <w:bCs/>
          <w:i/>
          <w:color w:val="4472C4" w:themeColor="accent5"/>
        </w:rPr>
        <w:t xml:space="preserve">(бел. на възложителя – Участникът прави </w:t>
      </w:r>
      <w:r w:rsidRPr="0075053D">
        <w:rPr>
          <w:b/>
          <w:bCs/>
          <w:i/>
          <w:color w:val="4472C4" w:themeColor="accent5"/>
          <w:u w:val="single"/>
        </w:rPr>
        <w:t>отделно</w:t>
      </w:r>
      <w:r w:rsidRPr="0075053D">
        <w:rPr>
          <w:b/>
          <w:bCs/>
          <w:i/>
          <w:color w:val="4472C4" w:themeColor="accent5"/>
        </w:rPr>
        <w:t xml:space="preserve"> предложение по всяка обособена позиция, по която участва)</w:t>
      </w:r>
    </w:p>
    <w:p w:rsidR="000B5A63" w:rsidRPr="0075053D" w:rsidRDefault="000B5A63" w:rsidP="000B5A63">
      <w:pPr>
        <w:autoSpaceDE w:val="0"/>
        <w:autoSpaceDN w:val="0"/>
        <w:adjustRightInd w:val="0"/>
        <w:jc w:val="both"/>
        <w:rPr>
          <w:b/>
          <w:i/>
          <w:iCs/>
          <w:color w:val="4472C4" w:themeColor="accent5"/>
        </w:rPr>
      </w:pPr>
      <w:r w:rsidRPr="0075053D">
        <w:rPr>
          <w:b/>
          <w:bCs/>
          <w:i/>
          <w:color w:val="4472C4" w:themeColor="accent5"/>
        </w:rPr>
        <w:t>(</w:t>
      </w:r>
      <w:r w:rsidRPr="0075053D">
        <w:rPr>
          <w:b/>
          <w:i/>
          <w:iCs/>
          <w:color w:val="4472C4" w:themeColor="accent5"/>
        </w:rPr>
        <w:t xml:space="preserve"> тук участникът е длъжен да оферира всички заглавия/ база данни / програмни продукти  от Техн. спецификация на възложителя по съответната обособена позиция)</w:t>
      </w:r>
    </w:p>
    <w:p w:rsidR="000B5A63" w:rsidRPr="0075053D" w:rsidRDefault="000B5A63" w:rsidP="000B5A63">
      <w:pPr>
        <w:autoSpaceDE w:val="0"/>
        <w:autoSpaceDN w:val="0"/>
        <w:adjustRightInd w:val="0"/>
        <w:jc w:val="both"/>
        <w:rPr>
          <w:rFonts w:eastAsia="SimSun"/>
          <w:b/>
          <w:lang w:eastAsia="zh-CN"/>
        </w:rPr>
      </w:pPr>
      <w:r w:rsidRPr="0075053D">
        <w:rPr>
          <w:rFonts w:eastAsia="SimSun"/>
          <w:lang w:eastAsia="zh-CN"/>
        </w:rPr>
        <w:tab/>
      </w:r>
      <w:r w:rsidRPr="0075053D">
        <w:rPr>
          <w:rFonts w:eastAsia="SimSun"/>
          <w:lang w:eastAsia="zh-CN"/>
        </w:rPr>
        <w:tab/>
      </w:r>
      <w:r w:rsidRPr="0075053D">
        <w:rPr>
          <w:rFonts w:eastAsia="SimSun"/>
          <w:lang w:eastAsia="zh-CN"/>
        </w:rPr>
        <w:tab/>
      </w:r>
      <w:r w:rsidRPr="0075053D">
        <w:rPr>
          <w:rFonts w:eastAsia="SimSun"/>
          <w:lang w:eastAsia="zh-CN"/>
        </w:rPr>
        <w:tab/>
      </w:r>
      <w:r w:rsidRPr="0075053D">
        <w:rPr>
          <w:rFonts w:eastAsia="SimSun"/>
          <w:lang w:eastAsia="zh-CN"/>
        </w:rPr>
        <w:tab/>
      </w:r>
      <w:r w:rsidRPr="0075053D">
        <w:rPr>
          <w:rFonts w:eastAsia="SimSun"/>
          <w:lang w:eastAsia="zh-CN"/>
        </w:rPr>
        <w:tab/>
      </w:r>
      <w:r w:rsidRPr="0075053D">
        <w:rPr>
          <w:rFonts w:eastAsia="SimSun"/>
          <w:lang w:eastAsia="zh-CN"/>
        </w:rPr>
        <w:tab/>
      </w:r>
    </w:p>
    <w:p w:rsidR="000B5A63" w:rsidRPr="0075053D" w:rsidRDefault="000B5A63" w:rsidP="000B5A63">
      <w:pPr>
        <w:autoSpaceDE w:val="0"/>
        <w:autoSpaceDN w:val="0"/>
        <w:adjustRightInd w:val="0"/>
        <w:jc w:val="both"/>
        <w:rPr>
          <w:rFonts w:eastAsia="SimSun"/>
          <w:b/>
          <w:lang w:eastAsia="zh-CN"/>
        </w:rPr>
      </w:pPr>
      <w:r w:rsidRPr="0075053D">
        <w:rPr>
          <w:b/>
          <w:bCs/>
          <w:sz w:val="26"/>
          <w:szCs w:val="26"/>
        </w:rPr>
        <w:tab/>
        <w:t xml:space="preserve">Декларирам, че </w:t>
      </w:r>
      <w:r w:rsidRPr="0075053D">
        <w:rPr>
          <w:b/>
          <w:sz w:val="26"/>
          <w:szCs w:val="26"/>
        </w:rPr>
        <w:t>представляваният от мен участник приема и се съгласява безусловно с клаузите на проекта на договор за настоящата обществена поръчка.</w:t>
      </w:r>
    </w:p>
    <w:p w:rsidR="000B5A63" w:rsidRPr="0075053D" w:rsidRDefault="000B5A63" w:rsidP="000B5A63">
      <w:pPr>
        <w:autoSpaceDE w:val="0"/>
        <w:autoSpaceDN w:val="0"/>
        <w:adjustRightInd w:val="0"/>
        <w:jc w:val="both"/>
        <w:rPr>
          <w:rFonts w:eastAsia="SimSun"/>
          <w:b/>
          <w:lang w:eastAsia="zh-CN"/>
        </w:rPr>
      </w:pPr>
    </w:p>
    <w:p w:rsidR="000B5A63" w:rsidRPr="0075053D" w:rsidRDefault="000B5A63" w:rsidP="000B5A63">
      <w:pPr>
        <w:autoSpaceDE w:val="0"/>
        <w:autoSpaceDN w:val="0"/>
        <w:adjustRightInd w:val="0"/>
        <w:jc w:val="both"/>
        <w:rPr>
          <w:b/>
          <w:sz w:val="26"/>
          <w:szCs w:val="26"/>
        </w:rPr>
      </w:pPr>
      <w:r w:rsidRPr="0075053D">
        <w:rPr>
          <w:b/>
          <w:sz w:val="26"/>
          <w:szCs w:val="26"/>
        </w:rPr>
        <w:tab/>
        <w:t xml:space="preserve">Декларираме, че срокът  на валидност  на  подадената  от  нас  оферта  е ..………................ </w:t>
      </w:r>
      <w:r w:rsidRPr="0075053D">
        <w:rPr>
          <w:b/>
          <w:i/>
          <w:sz w:val="26"/>
          <w:szCs w:val="26"/>
        </w:rPr>
        <w:t xml:space="preserve">цифром* </w:t>
      </w:r>
      <w:r w:rsidRPr="0075053D">
        <w:rPr>
          <w:b/>
          <w:sz w:val="26"/>
          <w:szCs w:val="26"/>
        </w:rPr>
        <w:t xml:space="preserve">(………… </w:t>
      </w:r>
      <w:r w:rsidRPr="0075053D">
        <w:rPr>
          <w:b/>
          <w:i/>
          <w:sz w:val="26"/>
          <w:szCs w:val="26"/>
        </w:rPr>
        <w:t>словом</w:t>
      </w:r>
      <w:r w:rsidRPr="0075053D">
        <w:rPr>
          <w:b/>
          <w:sz w:val="26"/>
          <w:szCs w:val="26"/>
        </w:rPr>
        <w:t xml:space="preserve">) дни, считано от датата, определена в обявлението за краен срок за получаване на офертите.  </w:t>
      </w:r>
    </w:p>
    <w:p w:rsidR="000B5A63" w:rsidRPr="0075053D" w:rsidRDefault="000B5A63" w:rsidP="000B5A63">
      <w:pPr>
        <w:autoSpaceDE w:val="0"/>
        <w:autoSpaceDN w:val="0"/>
        <w:adjustRightInd w:val="0"/>
        <w:jc w:val="both"/>
        <w:rPr>
          <w:b/>
          <w:sz w:val="26"/>
          <w:szCs w:val="26"/>
        </w:rPr>
      </w:pPr>
    </w:p>
    <w:p w:rsidR="000B5A63" w:rsidRPr="0075053D" w:rsidRDefault="000B5A63" w:rsidP="000B5A63">
      <w:pPr>
        <w:pBdr>
          <w:bottom w:val="single" w:sz="6" w:space="8" w:color="auto"/>
        </w:pBdr>
        <w:ind w:firstLine="720"/>
        <w:jc w:val="both"/>
        <w:rPr>
          <w:b/>
          <w:bCs/>
          <w:sz w:val="26"/>
          <w:szCs w:val="26"/>
        </w:rPr>
      </w:pPr>
      <w:r w:rsidRPr="0075053D">
        <w:rPr>
          <w:b/>
          <w:bCs/>
          <w:sz w:val="26"/>
          <w:szCs w:val="26"/>
        </w:rPr>
        <w:t xml:space="preserve">Техническото предложение представлява неразделна част от договора. </w:t>
      </w:r>
    </w:p>
    <w:p w:rsidR="000B5A63" w:rsidRPr="0075053D" w:rsidRDefault="000B5A63" w:rsidP="000B5A63">
      <w:pPr>
        <w:pBdr>
          <w:bottom w:val="single" w:sz="6" w:space="8" w:color="auto"/>
        </w:pBdr>
        <w:ind w:firstLine="720"/>
        <w:jc w:val="both"/>
        <w:rPr>
          <w:b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13"/>
        <w:gridCol w:w="5418"/>
      </w:tblGrid>
      <w:tr w:rsidR="000B5A63" w:rsidRPr="0075053D" w:rsidTr="003F156C">
        <w:tc>
          <w:tcPr>
            <w:tcW w:w="4746"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pPr>
              <w:keepNext/>
              <w:suppressAutoHyphens/>
              <w:overflowPunct w:val="0"/>
              <w:autoSpaceDE w:val="0"/>
              <w:autoSpaceDN w:val="0"/>
              <w:adjustRightInd w:val="0"/>
              <w:jc w:val="both"/>
              <w:rPr>
                <w:b/>
                <w:sz w:val="26"/>
                <w:szCs w:val="26"/>
              </w:rPr>
            </w:pPr>
            <w:r w:rsidRPr="0075053D">
              <w:rPr>
                <w:sz w:val="26"/>
                <w:szCs w:val="26"/>
              </w:rPr>
              <w:t>Дата</w:t>
            </w:r>
          </w:p>
        </w:tc>
        <w:tc>
          <w:tcPr>
            <w:tcW w:w="5676"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pPr>
              <w:keepNext/>
              <w:suppressAutoHyphens/>
              <w:overflowPunct w:val="0"/>
              <w:autoSpaceDE w:val="0"/>
              <w:autoSpaceDN w:val="0"/>
              <w:adjustRightInd w:val="0"/>
              <w:jc w:val="both"/>
              <w:rPr>
                <w:b/>
                <w:sz w:val="26"/>
                <w:szCs w:val="26"/>
              </w:rPr>
            </w:pPr>
            <w:r w:rsidRPr="0075053D">
              <w:rPr>
                <w:b/>
                <w:sz w:val="26"/>
                <w:szCs w:val="26"/>
              </w:rPr>
              <w:t xml:space="preserve"> ....................../........................../..................</w:t>
            </w:r>
          </w:p>
        </w:tc>
      </w:tr>
      <w:tr w:rsidR="000B5A63" w:rsidRPr="0075053D" w:rsidTr="003F156C">
        <w:tc>
          <w:tcPr>
            <w:tcW w:w="4746"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pPr>
              <w:overflowPunct w:val="0"/>
              <w:autoSpaceDE w:val="0"/>
              <w:autoSpaceDN w:val="0"/>
              <w:adjustRightInd w:val="0"/>
              <w:rPr>
                <w:sz w:val="26"/>
                <w:szCs w:val="26"/>
              </w:rPr>
            </w:pPr>
            <w:r w:rsidRPr="0075053D">
              <w:rPr>
                <w:sz w:val="26"/>
                <w:szCs w:val="26"/>
              </w:rPr>
              <w:t xml:space="preserve">Име и фамилия  </w:t>
            </w:r>
          </w:p>
        </w:tc>
        <w:tc>
          <w:tcPr>
            <w:tcW w:w="5676" w:type="dxa"/>
            <w:tcBorders>
              <w:top w:val="single" w:sz="4" w:space="0" w:color="auto"/>
              <w:left w:val="single" w:sz="4" w:space="0" w:color="auto"/>
              <w:bottom w:val="single" w:sz="4" w:space="0" w:color="auto"/>
              <w:right w:val="single" w:sz="4" w:space="0" w:color="auto"/>
            </w:tcBorders>
          </w:tcPr>
          <w:p w:rsidR="000B5A63" w:rsidRPr="0075053D" w:rsidRDefault="000B5A63" w:rsidP="003F156C">
            <w:pPr>
              <w:keepNext/>
              <w:suppressAutoHyphens/>
              <w:overflowPunct w:val="0"/>
              <w:autoSpaceDE w:val="0"/>
              <w:autoSpaceDN w:val="0"/>
              <w:adjustRightInd w:val="0"/>
              <w:jc w:val="both"/>
              <w:rPr>
                <w:b/>
                <w:sz w:val="26"/>
                <w:szCs w:val="26"/>
              </w:rPr>
            </w:pPr>
          </w:p>
        </w:tc>
      </w:tr>
      <w:tr w:rsidR="000B5A63" w:rsidRPr="0075053D" w:rsidTr="003F156C">
        <w:tc>
          <w:tcPr>
            <w:tcW w:w="4746"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pPr>
              <w:keepNext/>
              <w:suppressAutoHyphens/>
              <w:overflowPunct w:val="0"/>
              <w:autoSpaceDE w:val="0"/>
              <w:autoSpaceDN w:val="0"/>
              <w:adjustRightInd w:val="0"/>
              <w:jc w:val="both"/>
              <w:rPr>
                <w:sz w:val="26"/>
                <w:szCs w:val="26"/>
              </w:rPr>
            </w:pPr>
            <w:r w:rsidRPr="0075053D">
              <w:rPr>
                <w:sz w:val="26"/>
                <w:szCs w:val="26"/>
              </w:rPr>
              <w:t>Подпис на лицето (и печат)</w:t>
            </w:r>
          </w:p>
          <w:p w:rsidR="000B5A63" w:rsidRPr="0075053D" w:rsidRDefault="000B5A63" w:rsidP="003F156C">
            <w:pPr>
              <w:keepNext/>
              <w:suppressAutoHyphens/>
              <w:overflowPunct w:val="0"/>
              <w:autoSpaceDE w:val="0"/>
              <w:autoSpaceDN w:val="0"/>
              <w:adjustRightInd w:val="0"/>
              <w:jc w:val="both"/>
              <w:rPr>
                <w:i/>
                <w:sz w:val="26"/>
                <w:szCs w:val="26"/>
              </w:rPr>
            </w:pPr>
            <w:r w:rsidRPr="0075053D">
              <w:rPr>
                <w:i/>
                <w:sz w:val="26"/>
                <w:szCs w:val="26"/>
              </w:rPr>
              <w:t xml:space="preserve">(документът се подписва от законния   </w:t>
            </w:r>
            <w:r w:rsidRPr="0075053D">
              <w:rPr>
                <w:i/>
                <w:iCs/>
                <w:sz w:val="26"/>
                <w:szCs w:val="26"/>
              </w:rPr>
              <w:t>представител на участника или надлежно упълномощено лице</w:t>
            </w:r>
            <w:r w:rsidRPr="0075053D">
              <w:rPr>
                <w:i/>
                <w:sz w:val="26"/>
                <w:szCs w:val="26"/>
              </w:rPr>
              <w:t>)</w:t>
            </w:r>
          </w:p>
        </w:tc>
        <w:tc>
          <w:tcPr>
            <w:tcW w:w="5676" w:type="dxa"/>
            <w:tcBorders>
              <w:top w:val="single" w:sz="4" w:space="0" w:color="auto"/>
              <w:left w:val="single" w:sz="4" w:space="0" w:color="auto"/>
              <w:bottom w:val="single" w:sz="4" w:space="0" w:color="auto"/>
              <w:right w:val="single" w:sz="4" w:space="0" w:color="auto"/>
            </w:tcBorders>
          </w:tcPr>
          <w:p w:rsidR="000B5A63" w:rsidRPr="0075053D" w:rsidRDefault="000B5A63" w:rsidP="003F156C">
            <w:pPr>
              <w:keepNext/>
              <w:suppressAutoHyphens/>
              <w:overflowPunct w:val="0"/>
              <w:autoSpaceDE w:val="0"/>
              <w:autoSpaceDN w:val="0"/>
              <w:adjustRightInd w:val="0"/>
              <w:jc w:val="both"/>
              <w:rPr>
                <w:b/>
                <w:sz w:val="26"/>
                <w:szCs w:val="26"/>
              </w:rPr>
            </w:pPr>
          </w:p>
        </w:tc>
      </w:tr>
    </w:tbl>
    <w:p w:rsidR="000B5A63" w:rsidRPr="0075053D" w:rsidRDefault="000B5A63" w:rsidP="000B5A63">
      <w:pPr>
        <w:shd w:val="clear" w:color="auto" w:fill="FFFFFF"/>
        <w:ind w:left="238" w:right="142"/>
        <w:jc w:val="right"/>
        <w:rPr>
          <w:b/>
        </w:rPr>
      </w:pPr>
    </w:p>
    <w:p w:rsidR="000B5A63" w:rsidRPr="0075053D" w:rsidRDefault="000B5A63" w:rsidP="000B5A63">
      <w:pPr>
        <w:shd w:val="clear" w:color="auto" w:fill="FFFFFF"/>
        <w:ind w:left="238" w:right="142"/>
        <w:jc w:val="right"/>
        <w:rPr>
          <w:b/>
        </w:rPr>
      </w:pPr>
    </w:p>
    <w:p w:rsidR="000B5A63" w:rsidRPr="0075053D" w:rsidRDefault="000B5A63" w:rsidP="000B5A63">
      <w:pPr>
        <w:ind w:left="6480" w:right="142" w:firstLine="720"/>
        <w:jc w:val="both"/>
        <w:rPr>
          <w:b/>
          <w:bCs/>
        </w:rPr>
      </w:pPr>
    </w:p>
    <w:p w:rsidR="000B5A63" w:rsidRPr="0075053D" w:rsidRDefault="000B5A63" w:rsidP="000B5A63">
      <w:pPr>
        <w:ind w:left="6480" w:right="142" w:firstLine="720"/>
        <w:rPr>
          <w:b/>
          <w:bCs/>
        </w:rPr>
      </w:pPr>
    </w:p>
    <w:p w:rsidR="000B5A63" w:rsidRPr="0075053D" w:rsidRDefault="000B5A63" w:rsidP="000B5A63">
      <w:pPr>
        <w:ind w:left="6480" w:right="142" w:firstLine="720"/>
        <w:jc w:val="both"/>
        <w:rPr>
          <w:b/>
          <w:bCs/>
        </w:rPr>
      </w:pPr>
    </w:p>
    <w:p w:rsidR="000B5A63" w:rsidRPr="0075053D" w:rsidRDefault="000B5A63" w:rsidP="000B5A63">
      <w:pPr>
        <w:ind w:right="142" w:firstLine="720"/>
        <w:jc w:val="both"/>
        <w:rPr>
          <w:bCs/>
          <w:i/>
          <w:sz w:val="20"/>
          <w:szCs w:val="20"/>
        </w:rPr>
      </w:pPr>
      <w:r w:rsidRPr="0075053D">
        <w:rPr>
          <w:bCs/>
          <w:i/>
          <w:sz w:val="20"/>
          <w:szCs w:val="20"/>
        </w:rPr>
        <w:t>*Срокът на валидност на офертата не може да бъде по-кратък от 90 дни.</w:t>
      </w:r>
    </w:p>
    <w:p w:rsidR="004E736B" w:rsidRPr="0075053D" w:rsidRDefault="004E736B" w:rsidP="000B5A63">
      <w:pPr>
        <w:ind w:right="142" w:firstLine="720"/>
        <w:jc w:val="both"/>
        <w:rPr>
          <w:bCs/>
          <w:i/>
          <w:sz w:val="20"/>
          <w:szCs w:val="20"/>
        </w:rPr>
      </w:pPr>
      <w:bookmarkStart w:id="2" w:name="_GoBack"/>
      <w:bookmarkEnd w:id="2"/>
    </w:p>
    <w:p w:rsidR="000B5A63" w:rsidRPr="0075053D" w:rsidRDefault="000B5A63" w:rsidP="000B5A63">
      <w:pPr>
        <w:ind w:left="6480" w:right="142" w:firstLine="720"/>
        <w:jc w:val="both"/>
        <w:rPr>
          <w:bCs/>
          <w:i/>
          <w:sz w:val="20"/>
          <w:szCs w:val="20"/>
        </w:rPr>
      </w:pPr>
    </w:p>
    <w:p w:rsidR="000B5A63" w:rsidRPr="0075053D" w:rsidRDefault="000B5A63" w:rsidP="000B5A63">
      <w:pPr>
        <w:ind w:left="6372" w:right="142"/>
        <w:jc w:val="right"/>
        <w:rPr>
          <w:i/>
        </w:rPr>
      </w:pPr>
      <w:r w:rsidRPr="0075053D">
        <w:rPr>
          <w:b/>
          <w:i/>
        </w:rPr>
        <w:t>Образец № 3</w:t>
      </w:r>
    </w:p>
    <w:p w:rsidR="000B5A63" w:rsidRPr="0075053D" w:rsidRDefault="000B5A63" w:rsidP="000B5A63">
      <w:pPr>
        <w:shd w:val="clear" w:color="auto" w:fill="FFFFFF"/>
        <w:ind w:left="238" w:right="142"/>
        <w:jc w:val="center"/>
        <w:rPr>
          <w:b/>
        </w:rPr>
      </w:pPr>
    </w:p>
    <w:p w:rsidR="000B5A63" w:rsidRPr="0075053D" w:rsidRDefault="000B5A63" w:rsidP="000B5A63">
      <w:pPr>
        <w:rPr>
          <w:b/>
          <w:bCs/>
        </w:rPr>
      </w:pPr>
      <w:r w:rsidRPr="0075053D">
        <w:rPr>
          <w:b/>
          <w:bCs/>
          <w:lang w:val="ru-RU"/>
        </w:rPr>
        <w:tab/>
      </w:r>
      <w:r w:rsidRPr="0075053D">
        <w:rPr>
          <w:b/>
          <w:bCs/>
          <w:lang w:val="ru-RU"/>
        </w:rPr>
        <w:tab/>
      </w:r>
      <w:r w:rsidRPr="0075053D">
        <w:rPr>
          <w:b/>
          <w:bCs/>
          <w:lang w:val="ru-RU"/>
        </w:rPr>
        <w:tab/>
      </w:r>
      <w:r w:rsidRPr="0075053D">
        <w:rPr>
          <w:b/>
          <w:bCs/>
          <w:lang w:val="ru-RU"/>
        </w:rPr>
        <w:tab/>
      </w:r>
      <w:r w:rsidRPr="0075053D">
        <w:rPr>
          <w:b/>
          <w:bCs/>
          <w:lang w:val="ru-RU"/>
        </w:rPr>
        <w:tab/>
      </w:r>
      <w:r w:rsidRPr="0075053D">
        <w:rPr>
          <w:b/>
          <w:bCs/>
          <w:lang w:val="ru-RU"/>
        </w:rPr>
        <w:tab/>
      </w:r>
      <w:r w:rsidRPr="0075053D">
        <w:rPr>
          <w:b/>
          <w:bCs/>
        </w:rPr>
        <w:t>До</w:t>
      </w:r>
    </w:p>
    <w:p w:rsidR="000B5A63" w:rsidRPr="0075053D" w:rsidRDefault="000B5A63" w:rsidP="000B5A63">
      <w:pPr>
        <w:jc w:val="both"/>
        <w:rPr>
          <w:b/>
          <w:bCs/>
        </w:rPr>
      </w:pPr>
      <w:r w:rsidRPr="0075053D">
        <w:rPr>
          <w:b/>
          <w:bCs/>
          <w:lang w:val="ru-RU"/>
        </w:rPr>
        <w:tab/>
      </w:r>
      <w:r w:rsidRPr="0075053D">
        <w:rPr>
          <w:b/>
          <w:bCs/>
          <w:lang w:val="ru-RU"/>
        </w:rPr>
        <w:tab/>
      </w:r>
      <w:r w:rsidRPr="0075053D">
        <w:rPr>
          <w:b/>
          <w:bCs/>
          <w:lang w:val="ru-RU"/>
        </w:rPr>
        <w:tab/>
      </w:r>
      <w:r w:rsidRPr="0075053D">
        <w:rPr>
          <w:b/>
          <w:bCs/>
          <w:lang w:val="ru-RU"/>
        </w:rPr>
        <w:tab/>
      </w:r>
      <w:r w:rsidRPr="0075053D">
        <w:rPr>
          <w:b/>
          <w:bCs/>
          <w:lang w:val="ru-RU"/>
        </w:rPr>
        <w:tab/>
      </w:r>
      <w:r w:rsidRPr="0075053D">
        <w:rPr>
          <w:b/>
          <w:bCs/>
          <w:lang w:val="ru-RU"/>
        </w:rPr>
        <w:tab/>
      </w:r>
      <w:r w:rsidRPr="0075053D">
        <w:rPr>
          <w:b/>
          <w:bCs/>
        </w:rPr>
        <w:t xml:space="preserve">Ректора на </w:t>
      </w:r>
    </w:p>
    <w:p w:rsidR="000B5A63" w:rsidRPr="0075053D" w:rsidRDefault="00200754" w:rsidP="000B5A63">
      <w:pPr>
        <w:ind w:left="3540" w:firstLine="708"/>
        <w:jc w:val="both"/>
        <w:rPr>
          <w:b/>
          <w:bCs/>
        </w:rPr>
      </w:pPr>
      <w:r w:rsidRPr="0075053D">
        <w:rPr>
          <w:b/>
          <w:bCs/>
        </w:rPr>
        <w:tab/>
      </w:r>
      <w:r w:rsidR="000B5A63" w:rsidRPr="0075053D">
        <w:rPr>
          <w:b/>
          <w:bCs/>
        </w:rPr>
        <w:t xml:space="preserve">Химикотехнологичен и металургичен </w:t>
      </w:r>
      <w:r w:rsidR="000B5A63" w:rsidRPr="0075053D">
        <w:rPr>
          <w:b/>
          <w:bCs/>
        </w:rPr>
        <w:tab/>
      </w:r>
      <w:r w:rsidRPr="0075053D">
        <w:rPr>
          <w:b/>
          <w:bCs/>
        </w:rPr>
        <w:tab/>
      </w:r>
      <w:r w:rsidRPr="0075053D">
        <w:rPr>
          <w:b/>
          <w:bCs/>
        </w:rPr>
        <w:tab/>
      </w:r>
      <w:r w:rsidR="000B5A63" w:rsidRPr="0075053D">
        <w:rPr>
          <w:b/>
          <w:bCs/>
        </w:rPr>
        <w:t>университет</w:t>
      </w:r>
    </w:p>
    <w:p w:rsidR="000B5A63" w:rsidRPr="0075053D" w:rsidRDefault="000B5A63" w:rsidP="000B5A63">
      <w:pPr>
        <w:jc w:val="both"/>
        <w:rPr>
          <w:bCs/>
        </w:rPr>
      </w:pPr>
      <w:r w:rsidRPr="0075053D">
        <w:rPr>
          <w:bCs/>
          <w:lang w:val="ru-RU"/>
        </w:rPr>
        <w:tab/>
      </w:r>
      <w:r w:rsidRPr="0075053D">
        <w:rPr>
          <w:bCs/>
          <w:lang w:val="ru-RU"/>
        </w:rPr>
        <w:tab/>
      </w:r>
      <w:r w:rsidRPr="0075053D">
        <w:rPr>
          <w:bCs/>
          <w:lang w:val="ru-RU"/>
        </w:rPr>
        <w:tab/>
      </w:r>
      <w:r w:rsidRPr="0075053D">
        <w:rPr>
          <w:bCs/>
          <w:lang w:val="ru-RU"/>
        </w:rPr>
        <w:tab/>
      </w:r>
      <w:r w:rsidRPr="0075053D">
        <w:rPr>
          <w:bCs/>
          <w:lang w:val="ru-RU"/>
        </w:rPr>
        <w:tab/>
      </w:r>
      <w:r w:rsidRPr="0075053D">
        <w:rPr>
          <w:bCs/>
          <w:lang w:val="ru-RU"/>
        </w:rPr>
        <w:tab/>
      </w:r>
      <w:r w:rsidRPr="0075053D">
        <w:rPr>
          <w:bCs/>
        </w:rPr>
        <w:t>гр. София, Бул. „Климент Охридски” № 8</w:t>
      </w:r>
    </w:p>
    <w:p w:rsidR="000B5A63" w:rsidRPr="0075053D" w:rsidRDefault="000B5A63" w:rsidP="000B5A63">
      <w:pPr>
        <w:jc w:val="both"/>
        <w:rPr>
          <w:b/>
          <w:bCs/>
        </w:rPr>
      </w:pPr>
    </w:p>
    <w:p w:rsidR="000B5A63" w:rsidRPr="0075053D" w:rsidRDefault="000B5A63" w:rsidP="000B5A63">
      <w:pPr>
        <w:overflowPunct w:val="0"/>
        <w:autoSpaceDE w:val="0"/>
        <w:autoSpaceDN w:val="0"/>
        <w:adjustRightInd w:val="0"/>
        <w:ind w:right="142"/>
        <w:jc w:val="center"/>
        <w:textAlignment w:val="baseline"/>
        <w:rPr>
          <w:bCs/>
        </w:rPr>
      </w:pPr>
      <w:r w:rsidRPr="0075053D">
        <w:rPr>
          <w:b/>
          <w:bCs/>
        </w:rPr>
        <w:t>ЦЕНОВО ПРЕДЛОЖЕНИЕ</w:t>
      </w:r>
    </w:p>
    <w:p w:rsidR="000B5A63" w:rsidRPr="0075053D" w:rsidRDefault="000B5A63" w:rsidP="000B5A63">
      <w:pPr>
        <w:spacing w:before="120" w:after="120" w:line="276" w:lineRule="auto"/>
        <w:jc w:val="center"/>
        <w:rPr>
          <w:caps/>
        </w:rPr>
      </w:pPr>
      <w:r w:rsidRPr="0075053D">
        <w:t xml:space="preserve">за участие в процедура за възлагане на обществена поръчка чрез публично състезание по реда на глава 25 от ЗОП с предмет: </w:t>
      </w:r>
    </w:p>
    <w:p w:rsidR="000B5A63" w:rsidRPr="0075053D" w:rsidRDefault="000B5A63" w:rsidP="000B5A63">
      <w:pPr>
        <w:autoSpaceDE w:val="0"/>
        <w:autoSpaceDN w:val="0"/>
        <w:adjustRightInd w:val="0"/>
        <w:jc w:val="center"/>
        <w:rPr>
          <w:b/>
        </w:rPr>
      </w:pPr>
      <w:r w:rsidRPr="0075053D">
        <w:rPr>
          <w:b/>
        </w:rPr>
        <w:t>„А</w:t>
      </w:r>
      <w:r w:rsidRPr="0075053D">
        <w:rPr>
          <w:b/>
          <w:lang w:val="ru-RU"/>
        </w:rPr>
        <w:t xml:space="preserve">бонаментна доставка на български, руски и </w:t>
      </w:r>
      <w:r w:rsidRPr="0075053D">
        <w:rPr>
          <w:b/>
        </w:rPr>
        <w:t>други чуждоезични</w:t>
      </w:r>
      <w:r w:rsidRPr="0075053D">
        <w:rPr>
          <w:b/>
          <w:lang w:val="ru-RU"/>
        </w:rPr>
        <w:t xml:space="preserve"> периодични издания, бази данни, програмни продукти и периодични доставки на научна литература </w:t>
      </w:r>
      <w:r w:rsidRPr="0075053D">
        <w:rPr>
          <w:b/>
        </w:rPr>
        <w:t>по обособени позиции</w:t>
      </w:r>
      <w:r w:rsidRPr="0075053D">
        <w:rPr>
          <w:b/>
          <w:lang w:val="ru-RU"/>
        </w:rPr>
        <w:t xml:space="preserve"> за нуждите на Библиотечно-информационен център /БИЦ/ </w:t>
      </w:r>
      <w:r w:rsidRPr="0075053D">
        <w:rPr>
          <w:b/>
        </w:rPr>
        <w:t xml:space="preserve">и </w:t>
      </w:r>
      <w:r w:rsidRPr="0075053D">
        <w:rPr>
          <w:b/>
          <w:lang w:val="ru-RU"/>
        </w:rPr>
        <w:t>Ректорат на ХТМУ, гр. София</w:t>
      </w:r>
      <w:r w:rsidRPr="0075053D">
        <w:rPr>
          <w:b/>
        </w:rPr>
        <w:t xml:space="preserve"> и проект BG</w:t>
      </w:r>
      <w:r w:rsidRPr="0075053D">
        <w:rPr>
          <w:b/>
          <w:lang w:val="ru-RU"/>
        </w:rPr>
        <w:t>05</w:t>
      </w:r>
      <w:r w:rsidRPr="0075053D">
        <w:rPr>
          <w:b/>
        </w:rPr>
        <w:t>M</w:t>
      </w:r>
      <w:r w:rsidRPr="0075053D">
        <w:rPr>
          <w:b/>
          <w:lang w:val="ru-RU"/>
        </w:rPr>
        <w:t>2О</w:t>
      </w:r>
      <w:r w:rsidRPr="0075053D">
        <w:rPr>
          <w:b/>
        </w:rPr>
        <w:t>P</w:t>
      </w:r>
      <w:r w:rsidRPr="0075053D">
        <w:rPr>
          <w:b/>
          <w:lang w:val="ru-RU"/>
        </w:rPr>
        <w:t xml:space="preserve">001-2.009-0015 </w:t>
      </w:r>
      <w:r w:rsidRPr="0075053D">
        <w:rPr>
          <w:b/>
        </w:rPr>
        <w:t>„</w:t>
      </w:r>
      <w:r w:rsidRPr="0075053D">
        <w:rPr>
          <w:b/>
          <w:lang w:val="ru-RU"/>
        </w:rPr>
        <w:t>Подкрепа за развитие на капацитета на докторанти и млади учени в областта на техническите, природните и  математическите науки”</w:t>
      </w:r>
      <w:r w:rsidRPr="0075053D">
        <w:rPr>
          <w:b/>
        </w:rPr>
        <w:t xml:space="preserve"> – </w:t>
      </w:r>
    </w:p>
    <w:p w:rsidR="000B5A63" w:rsidRPr="0075053D" w:rsidRDefault="000B5A63" w:rsidP="000B5A63">
      <w:pPr>
        <w:autoSpaceDE w:val="0"/>
        <w:autoSpaceDN w:val="0"/>
        <w:adjustRightInd w:val="0"/>
        <w:jc w:val="center"/>
        <w:rPr>
          <w:b/>
        </w:rPr>
      </w:pPr>
    </w:p>
    <w:p w:rsidR="000B5A63" w:rsidRPr="0075053D" w:rsidRDefault="000B5A63" w:rsidP="000B5A63">
      <w:pPr>
        <w:shd w:val="clear" w:color="auto" w:fill="FFFFFF"/>
        <w:ind w:right="79"/>
        <w:jc w:val="center"/>
        <w:rPr>
          <w:b/>
          <w:i/>
        </w:rPr>
      </w:pPr>
      <w:r w:rsidRPr="0075053D">
        <w:rPr>
          <w:b/>
          <w:i/>
        </w:rPr>
        <w:t>по обособена позиция № ................</w:t>
      </w:r>
    </w:p>
    <w:p w:rsidR="000B5A63" w:rsidRPr="0075053D" w:rsidRDefault="000B5A63" w:rsidP="000B5A63">
      <w:pPr>
        <w:autoSpaceDE w:val="0"/>
        <w:autoSpaceDN w:val="0"/>
        <w:adjustRightInd w:val="0"/>
        <w:jc w:val="center"/>
        <w:rPr>
          <w:b/>
          <w:bCs/>
          <w:color w:val="000000"/>
        </w:rPr>
      </w:pPr>
    </w:p>
    <w:p w:rsidR="000B5A63" w:rsidRPr="0075053D" w:rsidRDefault="000B5A63" w:rsidP="000B5A63">
      <w:pPr>
        <w:autoSpaceDE w:val="0"/>
        <w:autoSpaceDN w:val="0"/>
        <w:adjustRightInd w:val="0"/>
        <w:jc w:val="both"/>
        <w:rPr>
          <w:bCs/>
          <w:iCs/>
          <w:color w:val="000000"/>
        </w:rPr>
      </w:pPr>
      <w:r w:rsidRPr="0075053D">
        <w:rPr>
          <w:iCs/>
          <w:color w:val="000000"/>
        </w:rPr>
        <w:tab/>
      </w:r>
      <w:r w:rsidRPr="0075053D">
        <w:rPr>
          <w:bCs/>
          <w:iCs/>
          <w:color w:val="000000"/>
        </w:rPr>
        <w:t>Настоящата ценова оферта е подадена от     ..............................................................</w:t>
      </w:r>
    </w:p>
    <w:p w:rsidR="000B5A63" w:rsidRPr="0075053D" w:rsidRDefault="000B5A63" w:rsidP="000B5A63">
      <w:pPr>
        <w:autoSpaceDE w:val="0"/>
        <w:autoSpaceDN w:val="0"/>
        <w:adjustRightInd w:val="0"/>
        <w:jc w:val="both"/>
        <w:rPr>
          <w:bCs/>
          <w:iCs/>
          <w:color w:val="000000"/>
        </w:rPr>
      </w:pPr>
      <w:r w:rsidRPr="0075053D">
        <w:rPr>
          <w:bCs/>
          <w:iCs/>
          <w:color w:val="000000"/>
        </w:rPr>
        <w:t>………………………………………..........(</w:t>
      </w:r>
      <w:r w:rsidRPr="0075053D">
        <w:rPr>
          <w:bCs/>
          <w:i/>
          <w:iCs/>
          <w:color w:val="000000"/>
        </w:rPr>
        <w:t>наименование на фирмата участник</w:t>
      </w:r>
      <w:r w:rsidRPr="0075053D">
        <w:rPr>
          <w:bCs/>
          <w:iCs/>
          <w:color w:val="000000"/>
        </w:rPr>
        <w:t>)</w:t>
      </w:r>
    </w:p>
    <w:p w:rsidR="000B5A63" w:rsidRPr="0075053D" w:rsidRDefault="000B5A63" w:rsidP="000B5A63">
      <w:pPr>
        <w:autoSpaceDE w:val="0"/>
        <w:autoSpaceDN w:val="0"/>
        <w:adjustRightInd w:val="0"/>
        <w:jc w:val="both"/>
        <w:rPr>
          <w:bCs/>
          <w:iCs/>
          <w:color w:val="000000"/>
        </w:rPr>
      </w:pPr>
      <w:r w:rsidRPr="0075053D">
        <w:rPr>
          <w:bCs/>
          <w:iCs/>
          <w:color w:val="000000"/>
        </w:rPr>
        <w:t>и е подписана от .....................................................................................(</w:t>
      </w:r>
      <w:r w:rsidRPr="0075053D">
        <w:rPr>
          <w:bCs/>
          <w:i/>
          <w:iCs/>
          <w:color w:val="000000"/>
        </w:rPr>
        <w:t>трите имена</w:t>
      </w:r>
      <w:r w:rsidRPr="0075053D">
        <w:rPr>
          <w:bCs/>
          <w:iCs/>
          <w:color w:val="000000"/>
        </w:rPr>
        <w:t>)</w:t>
      </w:r>
    </w:p>
    <w:p w:rsidR="000B5A63" w:rsidRPr="0075053D" w:rsidRDefault="000B5A63" w:rsidP="000B5A63">
      <w:pPr>
        <w:autoSpaceDE w:val="0"/>
        <w:autoSpaceDN w:val="0"/>
        <w:adjustRightInd w:val="0"/>
        <w:jc w:val="both"/>
        <w:rPr>
          <w:bCs/>
          <w:iCs/>
          <w:color w:val="000000"/>
        </w:rPr>
      </w:pPr>
      <w:r w:rsidRPr="0075053D">
        <w:rPr>
          <w:bCs/>
          <w:iCs/>
          <w:color w:val="000000"/>
        </w:rPr>
        <w:t>в качеството ми на ......................................................................................(</w:t>
      </w:r>
      <w:r w:rsidRPr="0075053D">
        <w:rPr>
          <w:bCs/>
          <w:i/>
          <w:iCs/>
          <w:color w:val="000000"/>
        </w:rPr>
        <w:t>длъжност</w:t>
      </w:r>
      <w:r w:rsidRPr="0075053D">
        <w:rPr>
          <w:bCs/>
          <w:iCs/>
          <w:color w:val="000000"/>
        </w:rPr>
        <w:t>)</w:t>
      </w:r>
    </w:p>
    <w:p w:rsidR="000B5A63" w:rsidRPr="0075053D" w:rsidRDefault="000B5A63" w:rsidP="000B5A63">
      <w:pPr>
        <w:autoSpaceDE w:val="0"/>
        <w:autoSpaceDN w:val="0"/>
        <w:adjustRightInd w:val="0"/>
        <w:jc w:val="both"/>
        <w:rPr>
          <w:bCs/>
          <w:iCs/>
          <w:color w:val="000000"/>
        </w:rPr>
      </w:pPr>
    </w:p>
    <w:p w:rsidR="000B5A63" w:rsidRPr="0075053D" w:rsidRDefault="000B5A63" w:rsidP="000B5A63">
      <w:pPr>
        <w:autoSpaceDE w:val="0"/>
        <w:autoSpaceDN w:val="0"/>
        <w:adjustRightInd w:val="0"/>
        <w:jc w:val="both"/>
        <w:rPr>
          <w:bCs/>
          <w:iCs/>
          <w:color w:val="000000"/>
        </w:rPr>
      </w:pPr>
      <w:r w:rsidRPr="0075053D">
        <w:rPr>
          <w:bCs/>
          <w:iCs/>
          <w:color w:val="000000"/>
        </w:rPr>
        <w:tab/>
        <w:t>Уважаеми господин Ректор,</w:t>
      </w:r>
    </w:p>
    <w:p w:rsidR="000B5A63" w:rsidRPr="0075053D" w:rsidRDefault="000B5A63" w:rsidP="000B5A63">
      <w:pPr>
        <w:spacing w:line="360" w:lineRule="auto"/>
        <w:ind w:firstLine="708"/>
        <w:jc w:val="both"/>
        <w:rPr>
          <w:kern w:val="1"/>
        </w:rPr>
      </w:pPr>
      <w:r w:rsidRPr="0075053D">
        <w:rPr>
          <w:iCs/>
          <w:kern w:val="1"/>
        </w:rPr>
        <w:t>За цялостно изпълнение на предмета на поръчката</w:t>
      </w:r>
      <w:r w:rsidR="00136C49" w:rsidRPr="0075053D">
        <w:rPr>
          <w:iCs/>
          <w:kern w:val="1"/>
        </w:rPr>
        <w:t>, съобразно техническата спецификация</w:t>
      </w:r>
      <w:r w:rsidRPr="0075053D">
        <w:rPr>
          <w:iCs/>
          <w:kern w:val="1"/>
        </w:rPr>
        <w:t xml:space="preserve"> на ВЪЗЛОЖИТЕЛЯ по </w:t>
      </w:r>
      <w:r w:rsidRPr="0075053D">
        <w:rPr>
          <w:i/>
          <w:iCs/>
          <w:kern w:val="1"/>
        </w:rPr>
        <w:t>обособена позиция №  ..............</w:t>
      </w:r>
      <w:r w:rsidRPr="0075053D">
        <w:rPr>
          <w:iCs/>
          <w:kern w:val="1"/>
        </w:rPr>
        <w:t xml:space="preserve"> , общата ценат</w:t>
      </w:r>
      <w:r w:rsidRPr="0075053D">
        <w:rPr>
          <w:iCs/>
          <w:kern w:val="1"/>
          <w:lang w:val="en-US"/>
        </w:rPr>
        <w:t>a</w:t>
      </w:r>
      <w:r w:rsidRPr="0075053D">
        <w:rPr>
          <w:iCs/>
          <w:kern w:val="1"/>
        </w:rPr>
        <w:t xml:space="preserve"> на нашата оферта възлиза на:</w:t>
      </w:r>
      <w:r w:rsidRPr="0075053D">
        <w:rPr>
          <w:kern w:val="1"/>
          <w:lang w:val="ru-RU"/>
        </w:rPr>
        <w:t>........................................................</w:t>
      </w:r>
      <w:r w:rsidRPr="0075053D">
        <w:rPr>
          <w:kern w:val="1"/>
        </w:rPr>
        <w:t xml:space="preserve">лв.      </w:t>
      </w:r>
    </w:p>
    <w:p w:rsidR="000B5A63" w:rsidRPr="0075053D" w:rsidRDefault="000B5A63" w:rsidP="000B5A63">
      <w:pPr>
        <w:spacing w:line="360" w:lineRule="auto"/>
        <w:jc w:val="both"/>
        <w:rPr>
          <w:bCs/>
          <w:lang w:val="ru-RU"/>
        </w:rPr>
      </w:pPr>
      <w:r w:rsidRPr="0075053D">
        <w:rPr>
          <w:kern w:val="1"/>
          <w:lang w:val="ru-RU"/>
        </w:rPr>
        <w:t>(</w:t>
      </w:r>
      <w:r w:rsidRPr="0075053D">
        <w:rPr>
          <w:kern w:val="1"/>
        </w:rPr>
        <w:t xml:space="preserve">Словом: </w:t>
      </w:r>
      <w:r w:rsidRPr="0075053D">
        <w:rPr>
          <w:kern w:val="1"/>
          <w:lang w:val="ru-RU"/>
        </w:rPr>
        <w:t xml:space="preserve">_________________________________ </w:t>
      </w:r>
      <w:r w:rsidRPr="0075053D">
        <w:rPr>
          <w:kern w:val="1"/>
        </w:rPr>
        <w:t>лева</w:t>
      </w:r>
      <w:r w:rsidRPr="0075053D">
        <w:rPr>
          <w:kern w:val="1"/>
          <w:lang w:val="ru-RU"/>
        </w:rPr>
        <w:t>)</w:t>
      </w:r>
      <w:r w:rsidRPr="0075053D">
        <w:rPr>
          <w:kern w:val="1"/>
        </w:rPr>
        <w:t>, без  вкл. ДДС</w:t>
      </w:r>
      <w:r w:rsidRPr="0075053D">
        <w:rPr>
          <w:bCs/>
          <w:lang w:val="ru-RU"/>
        </w:rPr>
        <w:t>.</w:t>
      </w:r>
    </w:p>
    <w:p w:rsidR="000B5A63" w:rsidRPr="0075053D" w:rsidRDefault="00136C49" w:rsidP="00136C49">
      <w:pPr>
        <w:ind w:firstLine="708"/>
        <w:jc w:val="both"/>
        <w:rPr>
          <w:b/>
          <w:bCs/>
          <w:i/>
          <w:color w:val="4472C4" w:themeColor="accent5"/>
        </w:rPr>
      </w:pPr>
      <w:r w:rsidRPr="0075053D">
        <w:rPr>
          <w:b/>
          <w:bCs/>
          <w:i/>
          <w:color w:val="4472C4" w:themeColor="accent5"/>
        </w:rPr>
        <w:t xml:space="preserve">(бел. на Възложителя - участникът прави </w:t>
      </w:r>
      <w:r w:rsidRPr="0075053D">
        <w:rPr>
          <w:b/>
          <w:bCs/>
          <w:i/>
          <w:color w:val="4472C4" w:themeColor="accent5"/>
          <w:u w:val="single"/>
        </w:rPr>
        <w:t>отделно</w:t>
      </w:r>
      <w:r w:rsidRPr="0075053D">
        <w:rPr>
          <w:b/>
          <w:bCs/>
          <w:i/>
          <w:color w:val="4472C4" w:themeColor="accent5"/>
        </w:rPr>
        <w:t xml:space="preserve"> ценово предложение по всяка обособена позиция, по която участва, поставено в </w:t>
      </w:r>
      <w:r w:rsidRPr="0075053D">
        <w:rPr>
          <w:b/>
          <w:bCs/>
          <w:i/>
          <w:color w:val="4472C4" w:themeColor="accent5"/>
          <w:u w:val="single"/>
        </w:rPr>
        <w:t>отделна</w:t>
      </w:r>
      <w:r w:rsidRPr="0075053D">
        <w:rPr>
          <w:b/>
          <w:bCs/>
          <w:i/>
          <w:color w:val="4472C4" w:themeColor="accent5"/>
        </w:rPr>
        <w:t xml:space="preserve"> непрозрачна с ненарушена цялост опаковка, на която пише името на поръчката и обособената позиция.)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65"/>
        <w:gridCol w:w="5366"/>
      </w:tblGrid>
      <w:tr w:rsidR="000B5A63" w:rsidRPr="0075053D" w:rsidTr="003F156C">
        <w:tc>
          <w:tcPr>
            <w:tcW w:w="4649"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pPr>
              <w:keepNext/>
              <w:suppressAutoHyphens/>
              <w:overflowPunct w:val="0"/>
              <w:autoSpaceDE w:val="0"/>
              <w:autoSpaceDN w:val="0"/>
              <w:adjustRightInd w:val="0"/>
              <w:jc w:val="both"/>
              <w:rPr>
                <w:b/>
              </w:rPr>
            </w:pPr>
            <w:r w:rsidRPr="0075053D">
              <w:rPr>
                <w:rFonts w:eastAsia="Calibri"/>
              </w:rPr>
              <w:t xml:space="preserve">  </w:t>
            </w:r>
            <w:r w:rsidRPr="0075053D">
              <w:t>Дата</w:t>
            </w:r>
          </w:p>
        </w:tc>
        <w:tc>
          <w:tcPr>
            <w:tcW w:w="5632"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pPr>
              <w:keepNext/>
              <w:suppressAutoHyphens/>
              <w:overflowPunct w:val="0"/>
              <w:autoSpaceDE w:val="0"/>
              <w:autoSpaceDN w:val="0"/>
              <w:adjustRightInd w:val="0"/>
              <w:jc w:val="both"/>
              <w:rPr>
                <w:b/>
              </w:rPr>
            </w:pPr>
            <w:r w:rsidRPr="0075053D">
              <w:rPr>
                <w:b/>
              </w:rPr>
              <w:t xml:space="preserve"> ....................../........................../..................</w:t>
            </w:r>
          </w:p>
        </w:tc>
      </w:tr>
      <w:tr w:rsidR="000B5A63" w:rsidRPr="0075053D" w:rsidTr="003F156C">
        <w:tc>
          <w:tcPr>
            <w:tcW w:w="4649"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pPr>
              <w:overflowPunct w:val="0"/>
              <w:autoSpaceDE w:val="0"/>
              <w:autoSpaceDN w:val="0"/>
              <w:adjustRightInd w:val="0"/>
            </w:pPr>
            <w:r w:rsidRPr="0075053D">
              <w:t xml:space="preserve">Име и фамилия  </w:t>
            </w:r>
          </w:p>
        </w:tc>
        <w:tc>
          <w:tcPr>
            <w:tcW w:w="5632" w:type="dxa"/>
            <w:tcBorders>
              <w:top w:val="single" w:sz="4" w:space="0" w:color="auto"/>
              <w:left w:val="single" w:sz="4" w:space="0" w:color="auto"/>
              <w:bottom w:val="single" w:sz="4" w:space="0" w:color="auto"/>
              <w:right w:val="single" w:sz="4" w:space="0" w:color="auto"/>
            </w:tcBorders>
          </w:tcPr>
          <w:p w:rsidR="000B5A63" w:rsidRPr="0075053D" w:rsidRDefault="000B5A63" w:rsidP="003F156C">
            <w:pPr>
              <w:keepNext/>
              <w:suppressAutoHyphens/>
              <w:overflowPunct w:val="0"/>
              <w:autoSpaceDE w:val="0"/>
              <w:autoSpaceDN w:val="0"/>
              <w:adjustRightInd w:val="0"/>
              <w:jc w:val="both"/>
              <w:rPr>
                <w:b/>
              </w:rPr>
            </w:pPr>
          </w:p>
        </w:tc>
      </w:tr>
      <w:tr w:rsidR="000B5A63" w:rsidRPr="0075053D" w:rsidTr="003F156C">
        <w:trPr>
          <w:trHeight w:val="777"/>
        </w:trPr>
        <w:tc>
          <w:tcPr>
            <w:tcW w:w="4649" w:type="dxa"/>
            <w:tcBorders>
              <w:top w:val="single" w:sz="4" w:space="0" w:color="auto"/>
              <w:left w:val="single" w:sz="4" w:space="0" w:color="auto"/>
              <w:bottom w:val="single" w:sz="4" w:space="0" w:color="auto"/>
              <w:right w:val="single" w:sz="4" w:space="0" w:color="auto"/>
            </w:tcBorders>
            <w:hideMark/>
          </w:tcPr>
          <w:p w:rsidR="000B5A63" w:rsidRPr="0075053D" w:rsidRDefault="000B5A63" w:rsidP="003F156C">
            <w:pPr>
              <w:keepNext/>
              <w:suppressAutoHyphens/>
              <w:overflowPunct w:val="0"/>
              <w:autoSpaceDE w:val="0"/>
              <w:autoSpaceDN w:val="0"/>
              <w:adjustRightInd w:val="0"/>
              <w:jc w:val="both"/>
            </w:pPr>
            <w:r w:rsidRPr="0075053D">
              <w:t>Подпис на лицето (и печат)</w:t>
            </w:r>
          </w:p>
          <w:p w:rsidR="000B5A63" w:rsidRPr="0075053D" w:rsidRDefault="000B5A63" w:rsidP="003F156C">
            <w:pPr>
              <w:overflowPunct w:val="0"/>
              <w:autoSpaceDE w:val="0"/>
              <w:autoSpaceDN w:val="0"/>
              <w:adjustRightInd w:val="0"/>
            </w:pPr>
            <w:r w:rsidRPr="0075053D">
              <w:rPr>
                <w:i/>
              </w:rPr>
              <w:t xml:space="preserve">(декларацията се подписва от законния   </w:t>
            </w:r>
            <w:r w:rsidRPr="0075053D">
              <w:rPr>
                <w:i/>
                <w:iCs/>
              </w:rPr>
              <w:t>представител на участника или надлежно упълномощено лице)</w:t>
            </w:r>
          </w:p>
        </w:tc>
        <w:tc>
          <w:tcPr>
            <w:tcW w:w="5632" w:type="dxa"/>
            <w:tcBorders>
              <w:top w:val="single" w:sz="4" w:space="0" w:color="auto"/>
              <w:left w:val="single" w:sz="4" w:space="0" w:color="auto"/>
              <w:bottom w:val="single" w:sz="4" w:space="0" w:color="auto"/>
              <w:right w:val="single" w:sz="4" w:space="0" w:color="auto"/>
            </w:tcBorders>
          </w:tcPr>
          <w:p w:rsidR="000B5A63" w:rsidRPr="0075053D" w:rsidRDefault="000B5A63" w:rsidP="003F156C">
            <w:pPr>
              <w:keepNext/>
              <w:suppressAutoHyphens/>
              <w:overflowPunct w:val="0"/>
              <w:autoSpaceDE w:val="0"/>
              <w:autoSpaceDN w:val="0"/>
              <w:adjustRightInd w:val="0"/>
              <w:jc w:val="both"/>
              <w:rPr>
                <w:b/>
              </w:rPr>
            </w:pPr>
          </w:p>
        </w:tc>
      </w:tr>
    </w:tbl>
    <w:p w:rsidR="00200754" w:rsidRPr="0075053D" w:rsidRDefault="00200754"/>
    <w:p w:rsidR="00DC427F" w:rsidRPr="0075053D" w:rsidRDefault="00DC427F" w:rsidP="00DC427F">
      <w:pPr>
        <w:pStyle w:val="Title"/>
        <w:ind w:left="2880" w:firstLine="720"/>
        <w:jc w:val="right"/>
        <w:rPr>
          <w:i/>
          <w:sz w:val="24"/>
          <w:szCs w:val="24"/>
          <w:lang w:val="bg-BG"/>
        </w:rPr>
      </w:pPr>
      <w:r w:rsidRPr="0075053D">
        <w:rPr>
          <w:sz w:val="24"/>
          <w:szCs w:val="24"/>
        </w:rPr>
        <w:lastRenderedPageBreak/>
        <w:tab/>
      </w:r>
      <w:r w:rsidRPr="0075053D">
        <w:rPr>
          <w:sz w:val="24"/>
          <w:szCs w:val="24"/>
        </w:rPr>
        <w:tab/>
      </w:r>
      <w:r w:rsidRPr="0075053D">
        <w:rPr>
          <w:sz w:val="24"/>
          <w:szCs w:val="24"/>
        </w:rPr>
        <w:tab/>
      </w:r>
      <w:r w:rsidRPr="0075053D">
        <w:rPr>
          <w:sz w:val="24"/>
          <w:szCs w:val="24"/>
        </w:rPr>
        <w:tab/>
      </w:r>
      <w:r w:rsidRPr="0075053D">
        <w:rPr>
          <w:sz w:val="24"/>
          <w:szCs w:val="24"/>
        </w:rPr>
        <w:tab/>
      </w:r>
      <w:r w:rsidRPr="0075053D">
        <w:rPr>
          <w:sz w:val="24"/>
          <w:szCs w:val="24"/>
        </w:rPr>
        <w:tab/>
      </w:r>
      <w:r w:rsidRPr="0075053D">
        <w:rPr>
          <w:sz w:val="24"/>
          <w:szCs w:val="24"/>
        </w:rPr>
        <w:tab/>
      </w:r>
      <w:r w:rsidRPr="0075053D">
        <w:rPr>
          <w:i/>
          <w:sz w:val="24"/>
          <w:szCs w:val="24"/>
          <w:lang w:val="bg-BG"/>
        </w:rPr>
        <w:t>Проект</w:t>
      </w:r>
    </w:p>
    <w:p w:rsidR="00DC427F" w:rsidRPr="0075053D" w:rsidRDefault="00DC427F" w:rsidP="00DC427F">
      <w:pPr>
        <w:pStyle w:val="Title"/>
        <w:rPr>
          <w:b w:val="0"/>
          <w:bCs/>
          <w:sz w:val="24"/>
          <w:szCs w:val="24"/>
        </w:rPr>
      </w:pPr>
      <w:r w:rsidRPr="0075053D">
        <w:rPr>
          <w:sz w:val="24"/>
          <w:szCs w:val="24"/>
        </w:rPr>
        <w:t>ДОГОВОР</w:t>
      </w:r>
    </w:p>
    <w:p w:rsidR="00DC427F" w:rsidRPr="0075053D" w:rsidRDefault="00DC427F" w:rsidP="00DC427F">
      <w:pPr>
        <w:jc w:val="center"/>
        <w:rPr>
          <w:b/>
          <w:bCs/>
        </w:rPr>
      </w:pPr>
      <w:r w:rsidRPr="0075053D">
        <w:rPr>
          <w:b/>
          <w:bCs/>
        </w:rPr>
        <w:t>ЗА ВЪЗЛАГАНЕ НА ОБЩЕСТВЕНА ПОРЪЧКА</w:t>
      </w:r>
    </w:p>
    <w:p w:rsidR="00DC427F" w:rsidRPr="0075053D" w:rsidRDefault="00DC427F" w:rsidP="00DC427F">
      <w:pPr>
        <w:jc w:val="center"/>
        <w:rPr>
          <w:lang w:val="ru-RU"/>
        </w:rPr>
      </w:pPr>
    </w:p>
    <w:p w:rsidR="00DC427F" w:rsidRPr="0075053D" w:rsidRDefault="00DC427F" w:rsidP="00DC427F">
      <w:pPr>
        <w:tabs>
          <w:tab w:val="left" w:pos="567"/>
        </w:tabs>
        <w:ind w:left="567" w:hanging="567"/>
      </w:pPr>
      <w:r w:rsidRPr="0075053D">
        <w:tab/>
        <w:t>Днес, . . . . . . . . . . . . . . . . . . . . . . . . . 2017 г. в гр. София, между:</w:t>
      </w:r>
    </w:p>
    <w:p w:rsidR="00DC427F" w:rsidRPr="0075053D" w:rsidRDefault="00DC427F" w:rsidP="00DC427F">
      <w:pPr>
        <w:tabs>
          <w:tab w:val="left" w:pos="567"/>
        </w:tabs>
        <w:jc w:val="both"/>
        <w:rPr>
          <w:b/>
          <w:bCs/>
        </w:rPr>
      </w:pPr>
    </w:p>
    <w:p w:rsidR="00DC427F" w:rsidRPr="0075053D" w:rsidRDefault="00DC427F" w:rsidP="00DC427F">
      <w:pPr>
        <w:tabs>
          <w:tab w:val="left" w:pos="567"/>
        </w:tabs>
        <w:jc w:val="both"/>
      </w:pPr>
      <w:r w:rsidRPr="0075053D">
        <w:rPr>
          <w:b/>
          <w:bCs/>
        </w:rPr>
        <w:tab/>
        <w:t>1. ХИМИКОТЕХНОЛОГИЧЕН И МЕТАЛУРГИЧЕН УНИВЕРСИТЕТ,</w:t>
      </w:r>
      <w:r w:rsidRPr="0075053D">
        <w:t xml:space="preserve"> </w:t>
      </w:r>
    </w:p>
    <w:p w:rsidR="00DC427F" w:rsidRPr="0075053D" w:rsidRDefault="00DC427F" w:rsidP="00DC427F">
      <w:pPr>
        <w:tabs>
          <w:tab w:val="left" w:pos="567"/>
        </w:tabs>
        <w:jc w:val="both"/>
      </w:pPr>
      <w:r w:rsidRPr="0075053D">
        <w:t>ЕИК 000670673, София, бул. „Св. Климент Охридски” 8, представляван от проф. д-р инж. Митко Георгиев – Ректор и Галина Калчева – Главен счетоводител в качеството си на “ВЪЗЛОЖИТЕЛ”, от една страна</w:t>
      </w:r>
    </w:p>
    <w:p w:rsidR="00DC427F" w:rsidRPr="0075053D" w:rsidRDefault="00DC427F" w:rsidP="00DC427F">
      <w:pPr>
        <w:tabs>
          <w:tab w:val="left" w:pos="567"/>
        </w:tabs>
        <w:ind w:left="567" w:hanging="567"/>
        <w:jc w:val="both"/>
        <w:rPr>
          <w:lang w:val="en-US"/>
        </w:rPr>
      </w:pPr>
      <w:r w:rsidRPr="0075053D">
        <w:tab/>
        <w:t xml:space="preserve"> </w:t>
      </w:r>
      <w:r w:rsidRPr="0075053D">
        <w:tab/>
        <w:t>и</w:t>
      </w:r>
    </w:p>
    <w:p w:rsidR="00DC427F" w:rsidRPr="0075053D" w:rsidRDefault="00DC427F" w:rsidP="00DC427F">
      <w:pPr>
        <w:tabs>
          <w:tab w:val="left" w:pos="567"/>
        </w:tabs>
        <w:jc w:val="both"/>
      </w:pPr>
    </w:p>
    <w:p w:rsidR="00DC427F" w:rsidRPr="0075053D" w:rsidRDefault="00DC427F" w:rsidP="00DC427F">
      <w:pPr>
        <w:tabs>
          <w:tab w:val="left" w:pos="567"/>
        </w:tabs>
        <w:jc w:val="both"/>
        <w:rPr>
          <w:b/>
        </w:rPr>
      </w:pPr>
      <w:r w:rsidRPr="0075053D">
        <w:tab/>
      </w:r>
      <w:r w:rsidRPr="0075053D">
        <w:rPr>
          <w:b/>
        </w:rPr>
        <w:t>2. …………………………………………………………………………………………….</w:t>
      </w:r>
    </w:p>
    <w:p w:rsidR="00DC427F" w:rsidRPr="0075053D" w:rsidRDefault="00DC427F" w:rsidP="00DC427F">
      <w:pPr>
        <w:tabs>
          <w:tab w:val="left" w:pos="567"/>
        </w:tabs>
        <w:jc w:val="both"/>
        <w:rPr>
          <w:b/>
        </w:rPr>
      </w:pPr>
      <w:r w:rsidRPr="0075053D">
        <w:rPr>
          <w:b/>
        </w:rPr>
        <w:t>…………………………………………………………………………………………………….,</w:t>
      </w:r>
    </w:p>
    <w:p w:rsidR="00DC427F" w:rsidRPr="0075053D" w:rsidRDefault="00DC427F" w:rsidP="00DC427F">
      <w:pPr>
        <w:tabs>
          <w:tab w:val="left" w:pos="567"/>
        </w:tabs>
        <w:jc w:val="both"/>
      </w:pPr>
      <w:r w:rsidRPr="0075053D">
        <w:t xml:space="preserve">наричан за краткост в договора ИЗПЪЛНИТЕЛ, </w:t>
      </w:r>
    </w:p>
    <w:p w:rsidR="00DC427F" w:rsidRPr="0075053D" w:rsidRDefault="00DC427F" w:rsidP="00DC427F">
      <w:pPr>
        <w:spacing w:before="120" w:after="120"/>
        <w:ind w:firstLine="720"/>
        <w:jc w:val="both"/>
        <w:rPr>
          <w:b/>
        </w:rPr>
      </w:pPr>
      <w:r w:rsidRPr="0075053D">
        <w:rPr>
          <w:b/>
        </w:rPr>
        <w:t>на основание</w:t>
      </w:r>
      <w:r w:rsidRPr="0075053D">
        <w:t xml:space="preserve"> чл. 112, ал. 1 от Закона за обществените поръчки (ЗОП) и Решение ………../………..г. </w:t>
      </w:r>
      <w:r w:rsidRPr="0075053D">
        <w:rPr>
          <w:color w:val="000000"/>
        </w:rPr>
        <w:t xml:space="preserve">на </w:t>
      </w:r>
      <w:r w:rsidRPr="0075053D">
        <w:t>ВЪЗЛОЖИТЕЛЯ</w:t>
      </w:r>
      <w:r w:rsidRPr="0075053D">
        <w:rPr>
          <w:color w:val="000000"/>
        </w:rPr>
        <w:t xml:space="preserve"> за определяне на ИЗПЪЛНИТЕЛ </w:t>
      </w:r>
      <w:r w:rsidRPr="0075053D">
        <w:t xml:space="preserve">на обществена поръчка с предмет: </w:t>
      </w:r>
      <w:r w:rsidRPr="0075053D">
        <w:rPr>
          <w:b/>
        </w:rPr>
        <w:t>„А</w:t>
      </w:r>
      <w:r w:rsidRPr="0075053D">
        <w:rPr>
          <w:b/>
          <w:lang w:val="ru-RU"/>
        </w:rPr>
        <w:t xml:space="preserve">бонаментна доставка на български, руски и </w:t>
      </w:r>
      <w:r w:rsidRPr="0075053D">
        <w:rPr>
          <w:b/>
        </w:rPr>
        <w:t>други чуждоезични</w:t>
      </w:r>
      <w:r w:rsidRPr="0075053D">
        <w:rPr>
          <w:b/>
          <w:lang w:val="ru-RU"/>
        </w:rPr>
        <w:t xml:space="preserve"> периодични издания, бази данни, програмни продукти и периодични доставки на научна литература </w:t>
      </w:r>
      <w:r w:rsidRPr="0075053D">
        <w:rPr>
          <w:b/>
        </w:rPr>
        <w:t>по обособени позиции</w:t>
      </w:r>
      <w:r w:rsidRPr="0075053D">
        <w:rPr>
          <w:b/>
          <w:lang w:val="ru-RU"/>
        </w:rPr>
        <w:t xml:space="preserve"> за нуждите на Библиотечно-информационен център /БИЦ/ </w:t>
      </w:r>
      <w:r w:rsidRPr="0075053D">
        <w:rPr>
          <w:b/>
        </w:rPr>
        <w:t xml:space="preserve">и </w:t>
      </w:r>
      <w:r w:rsidRPr="0075053D">
        <w:rPr>
          <w:b/>
          <w:lang w:val="ru-RU"/>
        </w:rPr>
        <w:t>Ректорат на ХТМУ, гр. София</w:t>
      </w:r>
      <w:r w:rsidRPr="0075053D">
        <w:rPr>
          <w:b/>
        </w:rPr>
        <w:t xml:space="preserve"> и проект BG</w:t>
      </w:r>
      <w:r w:rsidRPr="0075053D">
        <w:rPr>
          <w:b/>
          <w:lang w:val="ru-RU"/>
        </w:rPr>
        <w:t>05</w:t>
      </w:r>
      <w:r w:rsidRPr="0075053D">
        <w:rPr>
          <w:b/>
        </w:rPr>
        <w:t>M</w:t>
      </w:r>
      <w:r w:rsidRPr="0075053D">
        <w:rPr>
          <w:b/>
          <w:lang w:val="ru-RU"/>
        </w:rPr>
        <w:t>2О</w:t>
      </w:r>
      <w:r w:rsidRPr="0075053D">
        <w:rPr>
          <w:b/>
        </w:rPr>
        <w:t>P</w:t>
      </w:r>
      <w:r w:rsidRPr="0075053D">
        <w:rPr>
          <w:b/>
          <w:lang w:val="ru-RU"/>
        </w:rPr>
        <w:t xml:space="preserve">001-2.009-0015 </w:t>
      </w:r>
      <w:r w:rsidRPr="0075053D">
        <w:rPr>
          <w:b/>
        </w:rPr>
        <w:t>„</w:t>
      </w:r>
      <w:r w:rsidRPr="0075053D">
        <w:rPr>
          <w:b/>
          <w:lang w:val="ru-RU"/>
        </w:rPr>
        <w:t>Подкрепа за развитие на капацитета на докторанти и млади учени в областта на техническите, природните и  математическите науки”</w:t>
      </w:r>
      <w:r w:rsidRPr="0075053D">
        <w:rPr>
          <w:b/>
        </w:rPr>
        <w:t>,</w:t>
      </w:r>
    </w:p>
    <w:p w:rsidR="00DC427F" w:rsidRPr="0075053D" w:rsidRDefault="00DC427F" w:rsidP="00DC427F">
      <w:pPr>
        <w:tabs>
          <w:tab w:val="left" w:pos="567"/>
        </w:tabs>
        <w:ind w:left="567"/>
        <w:jc w:val="both"/>
      </w:pPr>
      <w:r w:rsidRPr="0075053D">
        <w:tab/>
        <w:t>се сключи настоящият договор за следното:</w:t>
      </w:r>
    </w:p>
    <w:p w:rsidR="00DC427F" w:rsidRPr="0075053D" w:rsidRDefault="00DC427F" w:rsidP="00DC427F">
      <w:pPr>
        <w:tabs>
          <w:tab w:val="left" w:pos="567"/>
        </w:tabs>
        <w:ind w:left="567" w:hanging="567"/>
        <w:jc w:val="both"/>
        <w:rPr>
          <w:b/>
          <w:bCs/>
        </w:rPr>
      </w:pPr>
    </w:p>
    <w:p w:rsidR="00DC427F" w:rsidRPr="0075053D" w:rsidRDefault="00DC427F" w:rsidP="00DC427F">
      <w:pPr>
        <w:tabs>
          <w:tab w:val="left" w:pos="567"/>
        </w:tabs>
        <w:ind w:left="567" w:hanging="567"/>
        <w:jc w:val="both"/>
        <w:rPr>
          <w:b/>
          <w:bCs/>
        </w:rPr>
      </w:pPr>
      <w:r w:rsidRPr="0075053D">
        <w:rPr>
          <w:b/>
          <w:bCs/>
        </w:rPr>
        <w:t>І . ПРЕДМЕТ НА ДОГОВОРА</w:t>
      </w:r>
      <w:r w:rsidRPr="0075053D">
        <w:tab/>
      </w:r>
      <w:r w:rsidRPr="0075053D">
        <w:tab/>
      </w:r>
      <w:r w:rsidRPr="0075053D">
        <w:tab/>
      </w:r>
    </w:p>
    <w:p w:rsidR="00DC427F" w:rsidRPr="0075053D" w:rsidRDefault="00DC427F" w:rsidP="00DC427F">
      <w:pPr>
        <w:tabs>
          <w:tab w:val="left" w:pos="426"/>
          <w:tab w:val="left" w:pos="567"/>
        </w:tabs>
        <w:ind w:left="567" w:hanging="567"/>
        <w:jc w:val="both"/>
      </w:pPr>
      <w:r w:rsidRPr="0075053D">
        <w:tab/>
      </w:r>
      <w:r w:rsidRPr="0075053D">
        <w:tab/>
        <w:t xml:space="preserve">Чл.1 ВЪЗЛОЖИТЕЛЯТ възлага, а ИЗПЪЛНИТЕЛЯТ приема срещу заплащане да </w:t>
      </w:r>
    </w:p>
    <w:p w:rsidR="00DC427F" w:rsidRPr="0075053D" w:rsidRDefault="00DC427F" w:rsidP="00DC427F">
      <w:pPr>
        <w:tabs>
          <w:tab w:val="left" w:pos="426"/>
          <w:tab w:val="left" w:pos="567"/>
        </w:tabs>
        <w:ind w:left="567" w:hanging="567"/>
        <w:jc w:val="both"/>
        <w:rPr>
          <w:b/>
        </w:rPr>
      </w:pPr>
      <w:r w:rsidRPr="0075053D">
        <w:t xml:space="preserve">извършва </w:t>
      </w:r>
      <w:r w:rsidRPr="0075053D">
        <w:rPr>
          <w:b/>
        </w:rPr>
        <w:t xml:space="preserve">за периода от 01.01.2018 г. до 31.12.2018 г. абонаментна доставка на </w:t>
      </w:r>
    </w:p>
    <w:p w:rsidR="00DC427F" w:rsidRPr="0075053D" w:rsidRDefault="00DC427F" w:rsidP="00DC427F">
      <w:pPr>
        <w:tabs>
          <w:tab w:val="left" w:pos="426"/>
          <w:tab w:val="left" w:pos="567"/>
        </w:tabs>
        <w:ind w:left="567" w:hanging="567"/>
        <w:jc w:val="both"/>
        <w:rPr>
          <w:b/>
        </w:rPr>
      </w:pPr>
      <w:r w:rsidRPr="0075053D">
        <w:rPr>
          <w:b/>
        </w:rPr>
        <w:t xml:space="preserve">български периодични издания за нуждите на БИЦ и Ректората на ХТМУ – </w:t>
      </w:r>
    </w:p>
    <w:p w:rsidR="00DC427F" w:rsidRPr="0075053D" w:rsidRDefault="00DC427F" w:rsidP="00DC427F">
      <w:pPr>
        <w:tabs>
          <w:tab w:val="left" w:pos="426"/>
          <w:tab w:val="left" w:pos="567"/>
        </w:tabs>
        <w:ind w:left="567" w:hanging="567"/>
        <w:jc w:val="both"/>
      </w:pPr>
      <w:r w:rsidRPr="0075053D">
        <w:rPr>
          <w:b/>
          <w:i/>
        </w:rPr>
        <w:t>обособена позиция № 1</w:t>
      </w:r>
      <w:r w:rsidRPr="0075053D">
        <w:rPr>
          <w:i/>
        </w:rPr>
        <w:t xml:space="preserve">, </w:t>
      </w:r>
      <w:r w:rsidRPr="0075053D">
        <w:t>съгласно техническо и ценово предложение, които са неразделна част от настоящия договор.</w:t>
      </w:r>
    </w:p>
    <w:p w:rsidR="00DC427F" w:rsidRPr="0075053D" w:rsidRDefault="00DC427F" w:rsidP="00DC427F">
      <w:pPr>
        <w:tabs>
          <w:tab w:val="left" w:pos="567"/>
        </w:tabs>
        <w:ind w:left="567" w:hanging="567"/>
        <w:jc w:val="both"/>
      </w:pPr>
    </w:p>
    <w:p w:rsidR="00DC427F" w:rsidRPr="0075053D" w:rsidRDefault="00DC427F" w:rsidP="00DC427F">
      <w:pPr>
        <w:tabs>
          <w:tab w:val="left" w:pos="567"/>
        </w:tabs>
        <w:ind w:left="567" w:hanging="567"/>
        <w:jc w:val="both"/>
        <w:rPr>
          <w:b/>
          <w:bCs/>
        </w:rPr>
      </w:pPr>
      <w:r w:rsidRPr="0075053D">
        <w:rPr>
          <w:b/>
          <w:bCs/>
        </w:rPr>
        <w:t>ІІ. НАЧИН НА ИЗПЪЛНЕНИЕ</w:t>
      </w:r>
    </w:p>
    <w:p w:rsidR="00DC427F" w:rsidRPr="0075053D" w:rsidRDefault="00DC427F" w:rsidP="00DC427F">
      <w:pPr>
        <w:tabs>
          <w:tab w:val="left" w:pos="567"/>
        </w:tabs>
        <w:ind w:left="567" w:hanging="567"/>
        <w:jc w:val="both"/>
        <w:rPr>
          <w:b/>
          <w:bCs/>
        </w:rPr>
      </w:pPr>
      <w:r w:rsidRPr="0075053D">
        <w:rPr>
          <w:b/>
          <w:bCs/>
        </w:rPr>
        <w:t>ЦЕНА И НАЧИН НА ПЛАЩАНЕ</w:t>
      </w:r>
    </w:p>
    <w:p w:rsidR="00DC427F" w:rsidRPr="0075053D" w:rsidRDefault="00DC427F" w:rsidP="00DC427F">
      <w:pPr>
        <w:tabs>
          <w:tab w:val="left" w:pos="426"/>
          <w:tab w:val="left" w:pos="567"/>
        </w:tabs>
        <w:ind w:left="567" w:hanging="567"/>
        <w:jc w:val="both"/>
      </w:pPr>
    </w:p>
    <w:p w:rsidR="00DC427F" w:rsidRPr="0075053D" w:rsidRDefault="00DC427F" w:rsidP="00DC427F">
      <w:pPr>
        <w:tabs>
          <w:tab w:val="left" w:pos="426"/>
          <w:tab w:val="left" w:pos="567"/>
        </w:tabs>
        <w:ind w:left="567" w:hanging="567"/>
        <w:jc w:val="both"/>
      </w:pPr>
      <w:r w:rsidRPr="0075053D">
        <w:tab/>
        <w:t xml:space="preserve">Чл.2/1/ ВЪЗЛОЖИТЕЛЯТ заплаща на ИЗПЪЛНИТЕЛЯ цена за абонаментната </w:t>
      </w:r>
    </w:p>
    <w:p w:rsidR="00DC427F" w:rsidRPr="0075053D" w:rsidRDefault="00DC427F" w:rsidP="00DC427F">
      <w:pPr>
        <w:tabs>
          <w:tab w:val="left" w:pos="426"/>
          <w:tab w:val="left" w:pos="567"/>
        </w:tabs>
        <w:ind w:left="567" w:hanging="567"/>
        <w:jc w:val="both"/>
      </w:pPr>
      <w:r w:rsidRPr="0075053D">
        <w:t xml:space="preserve">доставка по чл.1 в размер </w:t>
      </w:r>
    </w:p>
    <w:p w:rsidR="00DC427F" w:rsidRPr="0075053D" w:rsidRDefault="00DC427F" w:rsidP="00DC427F">
      <w:pPr>
        <w:tabs>
          <w:tab w:val="left" w:pos="426"/>
          <w:tab w:val="left" w:pos="567"/>
        </w:tabs>
        <w:ind w:left="567" w:hanging="567"/>
        <w:jc w:val="both"/>
      </w:pPr>
      <w:r w:rsidRPr="0075053D">
        <w:t xml:space="preserve">на ……………………………………………………………………………… лева без ДДС  в </w:t>
      </w:r>
    </w:p>
    <w:p w:rsidR="00DC427F" w:rsidRPr="0075053D" w:rsidRDefault="00DC427F" w:rsidP="00DC427F">
      <w:pPr>
        <w:tabs>
          <w:tab w:val="left" w:pos="426"/>
          <w:tab w:val="left" w:pos="567"/>
        </w:tabs>
        <w:ind w:left="567" w:hanging="567"/>
        <w:jc w:val="both"/>
      </w:pPr>
      <w:r w:rsidRPr="0075053D">
        <w:t xml:space="preserve">съответствие с приложените към този договор Техническо и Ценово предложение </w:t>
      </w:r>
    </w:p>
    <w:p w:rsidR="00DC427F" w:rsidRPr="0075053D" w:rsidRDefault="00DC427F" w:rsidP="00DC427F">
      <w:pPr>
        <w:tabs>
          <w:tab w:val="left" w:pos="426"/>
          <w:tab w:val="left" w:pos="567"/>
        </w:tabs>
        <w:ind w:left="567" w:hanging="567"/>
        <w:jc w:val="both"/>
      </w:pPr>
      <w:r w:rsidRPr="0075053D">
        <w:t>(Приложение № 1 и 2), които са неразделна част от настоящия договор.</w:t>
      </w:r>
    </w:p>
    <w:p w:rsidR="00DC427F" w:rsidRPr="0075053D" w:rsidRDefault="00DC427F" w:rsidP="00DC427F">
      <w:pPr>
        <w:tabs>
          <w:tab w:val="left" w:pos="567"/>
        </w:tabs>
        <w:ind w:left="567" w:hanging="567"/>
        <w:jc w:val="both"/>
      </w:pPr>
      <w:r w:rsidRPr="0075053D">
        <w:tab/>
        <w:t xml:space="preserve">/2/ В цената са включени всички разходи по абонаментната доставка на </w:t>
      </w:r>
    </w:p>
    <w:p w:rsidR="00DC427F" w:rsidRPr="0075053D" w:rsidRDefault="00DC427F" w:rsidP="00DC427F">
      <w:pPr>
        <w:tabs>
          <w:tab w:val="left" w:pos="567"/>
        </w:tabs>
        <w:ind w:left="567" w:hanging="567"/>
        <w:jc w:val="both"/>
      </w:pPr>
      <w:r w:rsidRPr="0075053D">
        <w:t>периодичните издания</w:t>
      </w:r>
      <w:r w:rsidRPr="0075053D">
        <w:rPr>
          <w:lang w:val="ru-RU"/>
        </w:rPr>
        <w:t>, предмет</w:t>
      </w:r>
      <w:r w:rsidRPr="0075053D">
        <w:t xml:space="preserve"> на поръчката, до адреса на ВЪЗЛОЖИТЕЛЯ, посочен в </w:t>
      </w:r>
    </w:p>
    <w:p w:rsidR="00DC427F" w:rsidRPr="0075053D" w:rsidRDefault="00DC427F" w:rsidP="00DC427F">
      <w:pPr>
        <w:tabs>
          <w:tab w:val="left" w:pos="567"/>
        </w:tabs>
        <w:ind w:left="567" w:hanging="567"/>
        <w:jc w:val="both"/>
        <w:rPr>
          <w:lang w:val="ru-RU"/>
        </w:rPr>
      </w:pPr>
      <w:r w:rsidRPr="0075053D">
        <w:lastRenderedPageBreak/>
        <w:t>документацията на процедурата.</w:t>
      </w:r>
    </w:p>
    <w:p w:rsidR="00DC427F" w:rsidRPr="0075053D" w:rsidRDefault="00DC427F" w:rsidP="00DC427F">
      <w:pPr>
        <w:tabs>
          <w:tab w:val="left" w:pos="360"/>
          <w:tab w:val="left" w:pos="567"/>
        </w:tabs>
        <w:ind w:left="567" w:hanging="567"/>
        <w:jc w:val="both"/>
      </w:pPr>
      <w:r w:rsidRPr="0075053D">
        <w:tab/>
      </w:r>
      <w:r w:rsidRPr="0075053D">
        <w:tab/>
      </w:r>
      <w:r w:rsidRPr="0075053D">
        <w:tab/>
      </w:r>
      <w:r w:rsidRPr="0075053D">
        <w:tab/>
      </w:r>
    </w:p>
    <w:p w:rsidR="00DC427F" w:rsidRPr="0075053D" w:rsidRDefault="00DC427F" w:rsidP="00DC427F">
      <w:pPr>
        <w:tabs>
          <w:tab w:val="left" w:pos="360"/>
          <w:tab w:val="left" w:pos="567"/>
        </w:tabs>
        <w:ind w:left="567" w:hanging="567"/>
        <w:jc w:val="both"/>
      </w:pPr>
      <w:r w:rsidRPr="0075053D">
        <w:tab/>
        <w:t xml:space="preserve">Чл.3 Плащането на цената ще се извърши в 10-дневен срок след представяне на  </w:t>
      </w:r>
    </w:p>
    <w:p w:rsidR="00DC427F" w:rsidRPr="0075053D" w:rsidRDefault="00DC427F" w:rsidP="00DC427F">
      <w:pPr>
        <w:tabs>
          <w:tab w:val="left" w:pos="360"/>
          <w:tab w:val="left" w:pos="567"/>
        </w:tabs>
        <w:ind w:left="567" w:hanging="567"/>
        <w:jc w:val="both"/>
      </w:pPr>
      <w:r w:rsidRPr="0075053D">
        <w:t xml:space="preserve">фактура по следната банкова сметка на ИЗПЪЛНИТЕЛЯ : </w:t>
      </w:r>
    </w:p>
    <w:p w:rsidR="00DC427F" w:rsidRPr="0075053D" w:rsidRDefault="00DC427F" w:rsidP="00DC427F">
      <w:pPr>
        <w:tabs>
          <w:tab w:val="left" w:pos="360"/>
          <w:tab w:val="left" w:pos="567"/>
        </w:tabs>
        <w:ind w:left="567" w:hanging="567"/>
        <w:jc w:val="both"/>
        <w:rPr>
          <w:b/>
          <w:bCs/>
        </w:rPr>
      </w:pPr>
    </w:p>
    <w:p w:rsidR="00DC427F" w:rsidRPr="0075053D" w:rsidRDefault="00DC427F" w:rsidP="00DC427F">
      <w:pPr>
        <w:tabs>
          <w:tab w:val="left" w:pos="360"/>
          <w:tab w:val="left" w:pos="567"/>
        </w:tabs>
        <w:ind w:left="567" w:hanging="567"/>
        <w:jc w:val="both"/>
        <w:rPr>
          <w:b/>
          <w:bCs/>
        </w:rPr>
      </w:pPr>
      <w:r w:rsidRPr="0075053D">
        <w:rPr>
          <w:b/>
          <w:bCs/>
        </w:rPr>
        <w:t>БАНКА</w:t>
      </w:r>
      <w:r w:rsidRPr="0075053D">
        <w:t xml:space="preserve"> . . . . . . . . . . . . . . . . . . . . . . . . . . . . . . . . . . . . . . . . . . . . . . . . . . . . . . . . . </w:t>
      </w:r>
      <w:r w:rsidRPr="0075053D">
        <w:rPr>
          <w:u w:val="single"/>
        </w:rPr>
        <w:t>;</w:t>
      </w:r>
      <w:r w:rsidRPr="0075053D">
        <w:t xml:space="preserve"> </w:t>
      </w:r>
    </w:p>
    <w:p w:rsidR="00DC427F" w:rsidRPr="0075053D" w:rsidRDefault="00DC427F" w:rsidP="00DC427F">
      <w:pPr>
        <w:tabs>
          <w:tab w:val="left" w:pos="360"/>
          <w:tab w:val="left" w:pos="567"/>
        </w:tabs>
        <w:ind w:left="567" w:hanging="567"/>
        <w:jc w:val="both"/>
        <w:rPr>
          <w:u w:val="single"/>
        </w:rPr>
      </w:pPr>
      <w:r w:rsidRPr="0075053D">
        <w:rPr>
          <w:b/>
          <w:bCs/>
        </w:rPr>
        <w:t>IBAN</w:t>
      </w:r>
      <w:r w:rsidRPr="0075053D">
        <w:rPr>
          <w:u w:val="single"/>
        </w:rPr>
        <w:t xml:space="preserve"> </w:t>
      </w:r>
      <w:r w:rsidRPr="0075053D">
        <w:t>. . . . . . . . . . . . . . . . . . . . . . . . . . . . . . . . . . . . . . . . . . . . . . . . . . . . . . . . .</w:t>
      </w:r>
    </w:p>
    <w:p w:rsidR="00DC427F" w:rsidRPr="0075053D" w:rsidRDefault="00DC427F" w:rsidP="00DC427F">
      <w:pPr>
        <w:tabs>
          <w:tab w:val="left" w:pos="360"/>
          <w:tab w:val="left" w:pos="567"/>
        </w:tabs>
        <w:ind w:left="567" w:hanging="567"/>
        <w:jc w:val="both"/>
        <w:rPr>
          <w:u w:val="single"/>
        </w:rPr>
      </w:pPr>
      <w:r w:rsidRPr="0075053D">
        <w:rPr>
          <w:b/>
          <w:bCs/>
        </w:rPr>
        <w:t>BIC</w:t>
      </w:r>
      <w:r w:rsidRPr="0075053D">
        <w:t>: . . . . . . . . . . . . . . . . . . . . . . . . . . . . . . . . . . . . . . . . . . . . . . . . . . . . . . . .</w:t>
      </w:r>
    </w:p>
    <w:p w:rsidR="00DC427F" w:rsidRPr="0075053D" w:rsidRDefault="00DC427F" w:rsidP="00DC427F">
      <w:pPr>
        <w:tabs>
          <w:tab w:val="left" w:pos="567"/>
        </w:tabs>
        <w:jc w:val="both"/>
        <w:rPr>
          <w:b/>
          <w:bCs/>
          <w:lang w:val="ru-RU"/>
        </w:rPr>
      </w:pPr>
    </w:p>
    <w:p w:rsidR="00DC427F" w:rsidRPr="0075053D" w:rsidRDefault="00DC427F" w:rsidP="00DC427F">
      <w:pPr>
        <w:tabs>
          <w:tab w:val="left" w:pos="567"/>
        </w:tabs>
        <w:ind w:left="567" w:hanging="567"/>
        <w:jc w:val="both"/>
        <w:rPr>
          <w:b/>
          <w:bCs/>
        </w:rPr>
      </w:pPr>
      <w:r w:rsidRPr="0075053D">
        <w:rPr>
          <w:b/>
          <w:bCs/>
        </w:rPr>
        <w:t xml:space="preserve">ІІІ. СРОК НА ДОГОВОРА </w:t>
      </w:r>
    </w:p>
    <w:p w:rsidR="00DC427F" w:rsidRPr="0075053D" w:rsidRDefault="00DC427F" w:rsidP="00DC427F">
      <w:pPr>
        <w:tabs>
          <w:tab w:val="left" w:pos="567"/>
        </w:tabs>
        <w:ind w:left="567" w:hanging="567"/>
        <w:jc w:val="both"/>
      </w:pPr>
      <w:r w:rsidRPr="0075053D">
        <w:tab/>
        <w:t xml:space="preserve">Чл.4 Настоящият договор влиза в сила от датата на регистрацията му в </w:t>
      </w:r>
    </w:p>
    <w:p w:rsidR="00DC427F" w:rsidRPr="0075053D" w:rsidRDefault="00DC427F" w:rsidP="00DC427F">
      <w:pPr>
        <w:tabs>
          <w:tab w:val="left" w:pos="567"/>
        </w:tabs>
        <w:ind w:left="567" w:hanging="567"/>
        <w:jc w:val="both"/>
      </w:pPr>
      <w:r w:rsidRPr="0075053D">
        <w:t>деловодството на ВЪЗЛОЖИТЕЛЯ и е със срок до 31.12.2018 г.</w:t>
      </w:r>
    </w:p>
    <w:p w:rsidR="00DC427F" w:rsidRPr="0075053D" w:rsidRDefault="00DC427F" w:rsidP="00DC427F">
      <w:pPr>
        <w:tabs>
          <w:tab w:val="left" w:pos="567"/>
        </w:tabs>
        <w:jc w:val="both"/>
      </w:pPr>
    </w:p>
    <w:p w:rsidR="00DC427F" w:rsidRPr="0075053D" w:rsidRDefault="00DC427F" w:rsidP="00DC427F">
      <w:pPr>
        <w:tabs>
          <w:tab w:val="left" w:pos="567"/>
        </w:tabs>
        <w:ind w:left="567" w:hanging="567"/>
        <w:jc w:val="both"/>
        <w:rPr>
          <w:b/>
          <w:bCs/>
        </w:rPr>
      </w:pPr>
      <w:r w:rsidRPr="0075053D">
        <w:rPr>
          <w:b/>
          <w:bCs/>
          <w:lang w:val="en-US"/>
        </w:rPr>
        <w:t>I</w:t>
      </w:r>
      <w:r w:rsidRPr="0075053D">
        <w:rPr>
          <w:b/>
          <w:bCs/>
        </w:rPr>
        <w:t>V. ПРАВА И ЗАДЪЛЖЕНИЯ НА СТРАНИТЕ</w:t>
      </w:r>
    </w:p>
    <w:p w:rsidR="00DC427F" w:rsidRPr="0075053D" w:rsidRDefault="00DC427F" w:rsidP="00DC427F">
      <w:pPr>
        <w:tabs>
          <w:tab w:val="left" w:pos="567"/>
        </w:tabs>
        <w:ind w:left="567" w:hanging="567"/>
        <w:jc w:val="both"/>
      </w:pPr>
      <w:r w:rsidRPr="0075053D">
        <w:tab/>
        <w:t>Чл.5.  ВЪЗЛОЖИТЕЛЯТ има право:</w:t>
      </w:r>
    </w:p>
    <w:p w:rsidR="00DC427F" w:rsidRPr="0075053D" w:rsidRDefault="00DC427F" w:rsidP="00DC427F">
      <w:pPr>
        <w:tabs>
          <w:tab w:val="left" w:pos="567"/>
        </w:tabs>
        <w:ind w:left="567" w:hanging="567"/>
        <w:jc w:val="both"/>
      </w:pPr>
      <w:r w:rsidRPr="0075053D">
        <w:tab/>
        <w:t xml:space="preserve">1. Да получава периодичните издания, обект на поръчката, в сроковете и при </w:t>
      </w:r>
    </w:p>
    <w:p w:rsidR="00DC427F" w:rsidRPr="0075053D" w:rsidRDefault="00DC427F" w:rsidP="00DC427F">
      <w:pPr>
        <w:tabs>
          <w:tab w:val="left" w:pos="567"/>
        </w:tabs>
        <w:ind w:left="567" w:hanging="567"/>
        <w:jc w:val="both"/>
      </w:pPr>
      <w:r w:rsidRPr="0075053D">
        <w:t>условията на настоящия договор.</w:t>
      </w:r>
    </w:p>
    <w:p w:rsidR="00DC427F" w:rsidRPr="0075053D" w:rsidRDefault="00DC427F" w:rsidP="00DC427F">
      <w:pPr>
        <w:tabs>
          <w:tab w:val="left" w:pos="567"/>
        </w:tabs>
        <w:ind w:left="567" w:hanging="567"/>
        <w:jc w:val="both"/>
      </w:pPr>
      <w:r w:rsidRPr="0075053D">
        <w:tab/>
        <w:t xml:space="preserve">2. Да получава при поискване информация за всички обстоятелства, свързани с  </w:t>
      </w:r>
    </w:p>
    <w:p w:rsidR="00DC427F" w:rsidRPr="0075053D" w:rsidRDefault="00DC427F" w:rsidP="00DC427F">
      <w:pPr>
        <w:tabs>
          <w:tab w:val="left" w:pos="567"/>
        </w:tabs>
        <w:ind w:left="567" w:hanging="567"/>
        <w:jc w:val="both"/>
      </w:pPr>
      <w:r w:rsidRPr="0075053D">
        <w:t>изпълнението на този договор.</w:t>
      </w:r>
    </w:p>
    <w:p w:rsidR="00DC427F" w:rsidRPr="0075053D" w:rsidRDefault="00DC427F" w:rsidP="00DC427F">
      <w:pPr>
        <w:tabs>
          <w:tab w:val="left" w:pos="567"/>
        </w:tabs>
        <w:ind w:left="567" w:hanging="567"/>
        <w:jc w:val="both"/>
      </w:pPr>
      <w:r w:rsidRPr="0075053D">
        <w:tab/>
        <w:t xml:space="preserve">3. Да поиска от ИЗПЪЛНИТЕЛЯ по всяко време да се подпише двустранен </w:t>
      </w:r>
    </w:p>
    <w:p w:rsidR="00DC427F" w:rsidRPr="0075053D" w:rsidRDefault="00DC427F" w:rsidP="00DC427F">
      <w:pPr>
        <w:tabs>
          <w:tab w:val="left" w:pos="567"/>
        </w:tabs>
        <w:ind w:left="567" w:hanging="567"/>
        <w:jc w:val="both"/>
      </w:pPr>
      <w:r w:rsidRPr="0075053D">
        <w:t xml:space="preserve">констативен протокол, който да установи предаването и получаването на периодичните </w:t>
      </w:r>
    </w:p>
    <w:p w:rsidR="00DC427F" w:rsidRPr="0075053D" w:rsidRDefault="00DC427F" w:rsidP="00DC427F">
      <w:pPr>
        <w:tabs>
          <w:tab w:val="left" w:pos="567"/>
        </w:tabs>
        <w:ind w:left="567" w:hanging="567"/>
        <w:jc w:val="both"/>
      </w:pPr>
      <w:r w:rsidRPr="0075053D">
        <w:t>доставки, както и срочността и качеството на изпълнение.</w:t>
      </w:r>
    </w:p>
    <w:p w:rsidR="00DC427F" w:rsidRPr="0075053D" w:rsidRDefault="00DC427F" w:rsidP="00DC427F">
      <w:pPr>
        <w:tabs>
          <w:tab w:val="left" w:pos="567"/>
        </w:tabs>
        <w:ind w:left="567" w:hanging="567"/>
        <w:jc w:val="both"/>
      </w:pPr>
      <w:r w:rsidRPr="0075053D">
        <w:tab/>
        <w:t>4. Да се удовлетвори от гаранцията за добро изпълнение при неизпълнение на задължнията по договора от страна на Изпълнителя.</w:t>
      </w:r>
    </w:p>
    <w:p w:rsidR="00DC427F" w:rsidRPr="0075053D" w:rsidRDefault="00DC427F" w:rsidP="00DC427F">
      <w:pPr>
        <w:tabs>
          <w:tab w:val="left" w:pos="567"/>
        </w:tabs>
        <w:ind w:left="567" w:hanging="567"/>
        <w:jc w:val="both"/>
      </w:pPr>
      <w:r w:rsidRPr="0075053D">
        <w:tab/>
        <w:t>Чл.6. ВЪЗЛОЖИТЕЛЯТ се задължава:</w:t>
      </w:r>
    </w:p>
    <w:p w:rsidR="00DC427F" w:rsidRPr="0075053D" w:rsidRDefault="00DC427F" w:rsidP="00DC427F">
      <w:pPr>
        <w:tabs>
          <w:tab w:val="left" w:pos="567"/>
        </w:tabs>
        <w:ind w:left="567" w:hanging="567"/>
        <w:jc w:val="both"/>
      </w:pPr>
      <w:r w:rsidRPr="0075053D">
        <w:tab/>
        <w:t>1. Да плати уговорената цена.</w:t>
      </w:r>
    </w:p>
    <w:p w:rsidR="00DC427F" w:rsidRPr="0075053D" w:rsidRDefault="00DC427F" w:rsidP="00DC427F">
      <w:pPr>
        <w:tabs>
          <w:tab w:val="left" w:pos="567"/>
          <w:tab w:val="left" w:pos="720"/>
        </w:tabs>
        <w:ind w:left="567" w:hanging="567"/>
        <w:jc w:val="both"/>
      </w:pPr>
      <w:r w:rsidRPr="0075053D">
        <w:tab/>
        <w:t>2. Да уведомява писмено или устно ИЗПЪЛНИТЕЛЯ за възникнали проблеми при</w:t>
      </w:r>
    </w:p>
    <w:p w:rsidR="00DC427F" w:rsidRPr="0075053D" w:rsidRDefault="00DC427F" w:rsidP="00DC427F">
      <w:pPr>
        <w:tabs>
          <w:tab w:val="left" w:pos="567"/>
          <w:tab w:val="left" w:pos="720"/>
        </w:tabs>
        <w:ind w:left="567" w:hanging="567"/>
        <w:jc w:val="both"/>
        <w:rPr>
          <w:lang w:val="ru-RU"/>
        </w:rPr>
      </w:pPr>
      <w:r w:rsidRPr="0075053D">
        <w:t>периодичните доставки</w:t>
      </w:r>
      <w:r w:rsidRPr="0075053D">
        <w:rPr>
          <w:lang w:val="ru-RU"/>
        </w:rPr>
        <w:t xml:space="preserve"> –</w:t>
      </w:r>
      <w:r w:rsidRPr="0075053D">
        <w:t>предмет на договора.</w:t>
      </w:r>
    </w:p>
    <w:p w:rsidR="00DC427F" w:rsidRPr="0075053D" w:rsidRDefault="00DC427F" w:rsidP="00DC427F">
      <w:pPr>
        <w:tabs>
          <w:tab w:val="left" w:pos="567"/>
        </w:tabs>
        <w:ind w:left="567" w:hanging="567"/>
        <w:jc w:val="both"/>
      </w:pPr>
      <w:r w:rsidRPr="0075053D">
        <w:tab/>
        <w:t xml:space="preserve">Чл.7. ИЗПЪЛНИТЕЛЯТ има право да получи уговореното възнаграждение при </w:t>
      </w:r>
    </w:p>
    <w:p w:rsidR="00DC427F" w:rsidRPr="0075053D" w:rsidRDefault="00DC427F" w:rsidP="00DC427F">
      <w:pPr>
        <w:tabs>
          <w:tab w:val="left" w:pos="567"/>
        </w:tabs>
        <w:ind w:left="567" w:hanging="567"/>
        <w:jc w:val="both"/>
      </w:pPr>
      <w:r w:rsidRPr="0075053D">
        <w:t>спазване на сроковете и условията на настоящия договор.</w:t>
      </w:r>
    </w:p>
    <w:p w:rsidR="00DC427F" w:rsidRPr="0075053D" w:rsidRDefault="00DC427F" w:rsidP="00DC427F">
      <w:pPr>
        <w:tabs>
          <w:tab w:val="left" w:pos="567"/>
        </w:tabs>
        <w:ind w:left="567" w:hanging="567"/>
        <w:jc w:val="both"/>
      </w:pPr>
      <w:r w:rsidRPr="0075053D">
        <w:tab/>
        <w:t>Чл.8. ИЗПЪЛНИТЕЛЯТ се задължава:</w:t>
      </w:r>
    </w:p>
    <w:p w:rsidR="00DC427F" w:rsidRPr="0075053D" w:rsidRDefault="00DC427F" w:rsidP="004D1CD7">
      <w:pPr>
        <w:pStyle w:val="ListParagraph"/>
        <w:numPr>
          <w:ilvl w:val="0"/>
          <w:numId w:val="34"/>
        </w:numPr>
        <w:tabs>
          <w:tab w:val="left" w:pos="567"/>
        </w:tabs>
        <w:jc w:val="both"/>
        <w:rPr>
          <w:b/>
        </w:rPr>
      </w:pPr>
      <w:r w:rsidRPr="0075053D">
        <w:t xml:space="preserve">Да обезпечи доброто изпълнение на договора в размер на </w:t>
      </w:r>
      <w:r w:rsidRPr="0075053D">
        <w:rPr>
          <w:b/>
        </w:rPr>
        <w:t xml:space="preserve">2 % от стойността му </w:t>
      </w:r>
      <w:r w:rsidRPr="0075053D">
        <w:t>по един от начините, посочени в документацията за участие. Гаранцията се предоставя преди сключване на договора и се освобождава от Възложителя в 10-дневен срок след неговото приключване по писмено искане на Изпълнителя и при условие, че няма неизпълнени задължения от Изпълнителя.</w:t>
      </w:r>
    </w:p>
    <w:p w:rsidR="00DC427F" w:rsidRPr="0075053D" w:rsidRDefault="00DC427F" w:rsidP="00DC427F">
      <w:pPr>
        <w:tabs>
          <w:tab w:val="left" w:pos="567"/>
        </w:tabs>
        <w:ind w:left="567" w:hanging="567"/>
        <w:jc w:val="both"/>
      </w:pPr>
      <w:r w:rsidRPr="0075053D">
        <w:tab/>
        <w:t xml:space="preserve">2. Да доставя в необходимите срокове периодичните издания, обект на поръчката, на </w:t>
      </w:r>
    </w:p>
    <w:p w:rsidR="00DC427F" w:rsidRPr="0075053D" w:rsidRDefault="00DC427F" w:rsidP="00DC427F">
      <w:pPr>
        <w:tabs>
          <w:tab w:val="left" w:pos="567"/>
        </w:tabs>
        <w:ind w:left="567" w:hanging="567"/>
        <w:jc w:val="both"/>
      </w:pPr>
      <w:r w:rsidRPr="0075053D">
        <w:t xml:space="preserve">посочения от ВЪЗЛОЖИТЕЛЯ адрес, спазвайки сроковете и уговорените условия. </w:t>
      </w:r>
    </w:p>
    <w:p w:rsidR="00DC427F" w:rsidRPr="0075053D" w:rsidRDefault="00DC427F" w:rsidP="00DC427F">
      <w:pPr>
        <w:tabs>
          <w:tab w:val="left" w:pos="567"/>
          <w:tab w:val="left" w:pos="720"/>
        </w:tabs>
        <w:ind w:left="567" w:hanging="567"/>
        <w:jc w:val="both"/>
        <w:rPr>
          <w:lang w:val="ru-RU"/>
        </w:rPr>
      </w:pPr>
      <w:r w:rsidRPr="0075053D">
        <w:tab/>
        <w:t>3. Да изпълни в указания от ВЪЗЛОЖИТЕЛЯ срок задължението си по чл. 6 т.3.</w:t>
      </w:r>
    </w:p>
    <w:p w:rsidR="00DC427F" w:rsidRPr="0075053D" w:rsidRDefault="00DC427F" w:rsidP="00DC427F">
      <w:pPr>
        <w:tabs>
          <w:tab w:val="left" w:pos="567"/>
        </w:tabs>
        <w:ind w:left="567" w:hanging="567"/>
        <w:jc w:val="both"/>
        <w:rPr>
          <w:b/>
          <w:bCs/>
        </w:rPr>
      </w:pPr>
    </w:p>
    <w:p w:rsidR="00DC427F" w:rsidRPr="0075053D" w:rsidRDefault="00DC427F" w:rsidP="00DC427F">
      <w:pPr>
        <w:tabs>
          <w:tab w:val="left" w:pos="567"/>
        </w:tabs>
        <w:ind w:left="567" w:hanging="567"/>
        <w:jc w:val="both"/>
        <w:rPr>
          <w:b/>
          <w:bCs/>
        </w:rPr>
      </w:pPr>
      <w:r w:rsidRPr="0075053D">
        <w:rPr>
          <w:b/>
          <w:bCs/>
        </w:rPr>
        <w:t>VІ. РЕКЛАМАЦИИ</w:t>
      </w:r>
    </w:p>
    <w:p w:rsidR="00DC427F" w:rsidRPr="0075053D" w:rsidRDefault="00DC427F" w:rsidP="00DC427F">
      <w:pPr>
        <w:tabs>
          <w:tab w:val="left" w:pos="567"/>
        </w:tabs>
        <w:ind w:left="567" w:hanging="567"/>
        <w:jc w:val="both"/>
      </w:pPr>
      <w:r w:rsidRPr="0075053D">
        <w:tab/>
        <w:t xml:space="preserve">Чл.9. /1/ Рекламации се подават от ВЪЗЛОЖИТЕЛЯ в срок от 14 дни след датата на </w:t>
      </w:r>
    </w:p>
    <w:p w:rsidR="00DC427F" w:rsidRPr="0075053D" w:rsidRDefault="00DC427F" w:rsidP="00DC427F">
      <w:pPr>
        <w:tabs>
          <w:tab w:val="left" w:pos="567"/>
        </w:tabs>
        <w:ind w:left="567" w:hanging="567"/>
        <w:jc w:val="both"/>
      </w:pPr>
      <w:r w:rsidRPr="0075053D">
        <w:t>получаване на периодичното издание, която е предмет на този договор.</w:t>
      </w:r>
    </w:p>
    <w:p w:rsidR="00DC427F" w:rsidRPr="0075053D" w:rsidRDefault="00DC427F" w:rsidP="00DC427F">
      <w:pPr>
        <w:tabs>
          <w:tab w:val="left" w:pos="567"/>
        </w:tabs>
        <w:ind w:left="567" w:hanging="567"/>
        <w:jc w:val="both"/>
      </w:pPr>
      <w:r w:rsidRPr="0075053D">
        <w:tab/>
        <w:t>/2/ Рекламациите трябва да се предоставят в писмен вид.</w:t>
      </w:r>
    </w:p>
    <w:p w:rsidR="00DC427F" w:rsidRPr="0075053D" w:rsidRDefault="00DC427F" w:rsidP="00DC427F">
      <w:pPr>
        <w:tabs>
          <w:tab w:val="left" w:pos="567"/>
        </w:tabs>
        <w:ind w:left="567" w:hanging="567"/>
        <w:jc w:val="both"/>
      </w:pPr>
      <w:r w:rsidRPr="0075053D">
        <w:tab/>
        <w:t xml:space="preserve">/3/ ИЗПЪЛНИТЕЛЯТ отговаря на подадените рекламации в срок до 3 дни и ги </w:t>
      </w:r>
    </w:p>
    <w:p w:rsidR="00DC427F" w:rsidRPr="0075053D" w:rsidRDefault="00DC427F" w:rsidP="00DC427F">
      <w:pPr>
        <w:tabs>
          <w:tab w:val="left" w:pos="567"/>
        </w:tabs>
        <w:ind w:left="567" w:hanging="567"/>
        <w:jc w:val="both"/>
      </w:pPr>
      <w:r w:rsidRPr="0075053D">
        <w:lastRenderedPageBreak/>
        <w:t>изпълнява в срок до 5 дни.</w:t>
      </w:r>
      <w:r w:rsidRPr="0075053D">
        <w:tab/>
      </w:r>
    </w:p>
    <w:p w:rsidR="00DC427F" w:rsidRPr="0075053D" w:rsidRDefault="00DC427F" w:rsidP="00DC427F">
      <w:pPr>
        <w:tabs>
          <w:tab w:val="left" w:pos="567"/>
        </w:tabs>
        <w:ind w:left="567" w:hanging="567"/>
        <w:jc w:val="both"/>
        <w:rPr>
          <w:b/>
          <w:bCs/>
        </w:rPr>
      </w:pPr>
      <w:r w:rsidRPr="0075053D">
        <w:rPr>
          <w:b/>
          <w:bCs/>
        </w:rPr>
        <w:t>VІІ. ОТГОВОРНОСТ И САНКЦИИ</w:t>
      </w:r>
    </w:p>
    <w:p w:rsidR="00DC427F" w:rsidRPr="0075053D" w:rsidRDefault="00DC427F" w:rsidP="00DC427F">
      <w:pPr>
        <w:tabs>
          <w:tab w:val="left" w:pos="567"/>
        </w:tabs>
        <w:ind w:left="567" w:hanging="567"/>
        <w:jc w:val="both"/>
      </w:pPr>
    </w:p>
    <w:p w:rsidR="00DC427F" w:rsidRPr="0075053D" w:rsidRDefault="00DC427F" w:rsidP="00DC427F">
      <w:pPr>
        <w:tabs>
          <w:tab w:val="left" w:pos="567"/>
        </w:tabs>
        <w:ind w:left="567" w:hanging="567"/>
        <w:jc w:val="both"/>
      </w:pPr>
      <w:r w:rsidRPr="0075053D">
        <w:tab/>
        <w:t xml:space="preserve">Чл.10. При закъснение на абонаментна доставка повече от пет дни </w:t>
      </w:r>
    </w:p>
    <w:p w:rsidR="00DC427F" w:rsidRPr="0075053D" w:rsidRDefault="00DC427F" w:rsidP="00DC427F">
      <w:pPr>
        <w:tabs>
          <w:tab w:val="left" w:pos="567"/>
        </w:tabs>
        <w:ind w:left="567" w:hanging="567"/>
        <w:jc w:val="both"/>
      </w:pPr>
      <w:r w:rsidRPr="0075053D">
        <w:t xml:space="preserve">ИЗПЪЛНИТЕЛЯТ дължи неустойка за забава в размер на 0,5 процента от стойността на </w:t>
      </w:r>
    </w:p>
    <w:p w:rsidR="00DC427F" w:rsidRPr="0075053D" w:rsidRDefault="00DC427F" w:rsidP="00DC427F">
      <w:pPr>
        <w:tabs>
          <w:tab w:val="left" w:pos="567"/>
        </w:tabs>
        <w:ind w:left="567" w:hanging="567"/>
        <w:jc w:val="both"/>
      </w:pPr>
      <w:r w:rsidRPr="0075053D">
        <w:t>договора за всеки ден закъснение, но не повече от 10 процента.</w:t>
      </w:r>
    </w:p>
    <w:p w:rsidR="00DC427F" w:rsidRPr="0075053D" w:rsidRDefault="00DC427F" w:rsidP="00DC427F">
      <w:pPr>
        <w:tabs>
          <w:tab w:val="left" w:pos="567"/>
        </w:tabs>
        <w:ind w:left="567" w:hanging="567"/>
        <w:jc w:val="both"/>
        <w:rPr>
          <w:b/>
          <w:bCs/>
        </w:rPr>
      </w:pPr>
      <w:r w:rsidRPr="0075053D">
        <w:rPr>
          <w:b/>
          <w:bCs/>
        </w:rPr>
        <w:t>VІІІ. ОБЩИ УСЛОВИЯ</w:t>
      </w:r>
    </w:p>
    <w:p w:rsidR="00DC427F" w:rsidRPr="0075053D" w:rsidRDefault="00DC427F" w:rsidP="00DC427F">
      <w:pPr>
        <w:tabs>
          <w:tab w:val="left" w:pos="567"/>
        </w:tabs>
        <w:ind w:left="567" w:hanging="567"/>
        <w:jc w:val="both"/>
      </w:pPr>
      <w:r w:rsidRPr="0075053D">
        <w:tab/>
      </w:r>
    </w:p>
    <w:p w:rsidR="00DC427F" w:rsidRPr="0075053D" w:rsidRDefault="00DC427F" w:rsidP="00DC427F">
      <w:pPr>
        <w:tabs>
          <w:tab w:val="left" w:pos="567"/>
        </w:tabs>
        <w:ind w:left="567" w:hanging="567"/>
        <w:jc w:val="both"/>
      </w:pPr>
      <w:r w:rsidRPr="0075053D">
        <w:tab/>
        <w:t xml:space="preserve">Чл.11. Всички съобщения между страните във връзка с договора трябва да бъдат в </w:t>
      </w:r>
    </w:p>
    <w:p w:rsidR="00DC427F" w:rsidRPr="0075053D" w:rsidRDefault="00DC427F" w:rsidP="00DC427F">
      <w:pPr>
        <w:tabs>
          <w:tab w:val="left" w:pos="567"/>
        </w:tabs>
        <w:ind w:left="567" w:hanging="567"/>
        <w:jc w:val="both"/>
      </w:pPr>
      <w:r w:rsidRPr="0075053D">
        <w:t xml:space="preserve">писмена форма. За валидни съобщения в писмена форма се приемат съобщенията по </w:t>
      </w:r>
    </w:p>
    <w:p w:rsidR="00DC427F" w:rsidRPr="0075053D" w:rsidRDefault="00DC427F" w:rsidP="00DC427F">
      <w:pPr>
        <w:tabs>
          <w:tab w:val="left" w:pos="567"/>
        </w:tabs>
        <w:ind w:left="567" w:hanging="567"/>
        <w:jc w:val="both"/>
      </w:pPr>
      <w:r w:rsidRPr="0075053D">
        <w:t>пощата, факс или електронна поща.</w:t>
      </w:r>
    </w:p>
    <w:p w:rsidR="00DC427F" w:rsidRPr="0075053D" w:rsidRDefault="00DC427F" w:rsidP="00DC427F">
      <w:pPr>
        <w:tabs>
          <w:tab w:val="left" w:pos="567"/>
        </w:tabs>
        <w:ind w:left="567" w:hanging="567"/>
        <w:jc w:val="both"/>
        <w:rPr>
          <w:color w:val="000000"/>
        </w:rPr>
      </w:pPr>
      <w:r w:rsidRPr="0075053D">
        <w:rPr>
          <w:color w:val="000000"/>
        </w:rPr>
        <w:tab/>
        <w:t xml:space="preserve">Чл.12. За неуредени с настоящия договор въпроси се прилагат разпоредбите на </w:t>
      </w:r>
    </w:p>
    <w:p w:rsidR="00DC427F" w:rsidRPr="0075053D" w:rsidRDefault="00DC427F" w:rsidP="00DC427F">
      <w:pPr>
        <w:tabs>
          <w:tab w:val="left" w:pos="567"/>
        </w:tabs>
        <w:ind w:left="567" w:hanging="567"/>
        <w:jc w:val="both"/>
        <w:rPr>
          <w:color w:val="000000"/>
        </w:rPr>
      </w:pPr>
      <w:r w:rsidRPr="0075053D">
        <w:rPr>
          <w:color w:val="000000"/>
        </w:rPr>
        <w:t>действащото българско законодателство.</w:t>
      </w:r>
    </w:p>
    <w:p w:rsidR="00DC427F" w:rsidRPr="0075053D" w:rsidRDefault="00DC427F" w:rsidP="00DC427F">
      <w:pPr>
        <w:tabs>
          <w:tab w:val="left" w:pos="567"/>
        </w:tabs>
        <w:ind w:left="567" w:hanging="567"/>
        <w:jc w:val="both"/>
      </w:pPr>
      <w:r w:rsidRPr="0075053D">
        <w:tab/>
        <w:t xml:space="preserve">Чл.13. Споровете във връзка с настоящия договор се решават по споразумение, а в </w:t>
      </w:r>
    </w:p>
    <w:p w:rsidR="00DC427F" w:rsidRPr="0075053D" w:rsidRDefault="00DC427F" w:rsidP="00DC427F">
      <w:pPr>
        <w:tabs>
          <w:tab w:val="left" w:pos="567"/>
        </w:tabs>
        <w:ind w:left="567" w:hanging="567"/>
        <w:jc w:val="both"/>
        <w:rPr>
          <w:lang w:val="ru-RU"/>
        </w:rPr>
      </w:pPr>
      <w:r w:rsidRPr="0075053D">
        <w:t xml:space="preserve">случай, че такова не бъде постигнато, по реда на българското законодателство. </w:t>
      </w:r>
    </w:p>
    <w:p w:rsidR="00DC427F" w:rsidRPr="0075053D" w:rsidRDefault="00DC427F" w:rsidP="00DC427F">
      <w:pPr>
        <w:tabs>
          <w:tab w:val="left" w:pos="567"/>
        </w:tabs>
        <w:ind w:left="567" w:hanging="567"/>
        <w:jc w:val="both"/>
        <w:rPr>
          <w:b/>
          <w:bCs/>
        </w:rPr>
      </w:pPr>
      <w:r w:rsidRPr="0075053D">
        <w:rPr>
          <w:b/>
          <w:bCs/>
        </w:rPr>
        <w:t xml:space="preserve">ІХ. ИЗМЕНЕНИЯ, ДОПЪЛНЕНИЯ, ПРЕКРАТЯВАНЕ И РАЗВАЛЯНЕ НА ДОГОВОРА </w:t>
      </w:r>
    </w:p>
    <w:p w:rsidR="00DC427F" w:rsidRPr="0075053D" w:rsidRDefault="00DC427F" w:rsidP="00DC427F">
      <w:pPr>
        <w:tabs>
          <w:tab w:val="left" w:pos="567"/>
        </w:tabs>
        <w:ind w:left="567" w:hanging="567"/>
        <w:jc w:val="both"/>
      </w:pPr>
    </w:p>
    <w:p w:rsidR="00DC427F" w:rsidRPr="0075053D" w:rsidRDefault="00DC427F" w:rsidP="00DC427F">
      <w:pPr>
        <w:tabs>
          <w:tab w:val="left" w:pos="567"/>
        </w:tabs>
        <w:ind w:left="567" w:hanging="567"/>
        <w:jc w:val="both"/>
      </w:pPr>
      <w:r w:rsidRPr="0075053D">
        <w:tab/>
        <w:t xml:space="preserve">Чл.14. Договорът не подлежи на изменение или допълнение, освен по изключение в </w:t>
      </w:r>
    </w:p>
    <w:p w:rsidR="00DC427F" w:rsidRPr="0075053D" w:rsidRDefault="00DC427F" w:rsidP="00DC427F">
      <w:pPr>
        <w:tabs>
          <w:tab w:val="left" w:pos="567"/>
        </w:tabs>
        <w:ind w:left="567" w:hanging="567"/>
        <w:jc w:val="both"/>
      </w:pPr>
      <w:r w:rsidRPr="0075053D">
        <w:t>случаите, предвидени в ЗОП.</w:t>
      </w:r>
    </w:p>
    <w:p w:rsidR="00DC427F" w:rsidRPr="0075053D" w:rsidRDefault="00DC427F" w:rsidP="00DC427F">
      <w:pPr>
        <w:tabs>
          <w:tab w:val="left" w:pos="567"/>
        </w:tabs>
        <w:suppressAutoHyphens/>
        <w:ind w:left="567"/>
        <w:jc w:val="both"/>
      </w:pPr>
    </w:p>
    <w:p w:rsidR="00DC427F" w:rsidRPr="0075053D" w:rsidRDefault="00DC427F" w:rsidP="00DC427F">
      <w:pPr>
        <w:tabs>
          <w:tab w:val="left" w:pos="567"/>
        </w:tabs>
        <w:suppressAutoHyphens/>
        <w:jc w:val="both"/>
        <w:rPr>
          <w:color w:val="000000"/>
        </w:rPr>
      </w:pPr>
      <w:r w:rsidRPr="0075053D">
        <w:tab/>
        <w:t xml:space="preserve">Чл.15. Настоящият договор може да бъде развален при условията и по реда на </w:t>
      </w:r>
      <w:r w:rsidRPr="0075053D">
        <w:rPr>
          <w:color w:val="000000"/>
        </w:rPr>
        <w:t xml:space="preserve">чл. 87 </w:t>
      </w:r>
    </w:p>
    <w:p w:rsidR="00DC427F" w:rsidRPr="0075053D" w:rsidRDefault="00DC427F" w:rsidP="00DC427F">
      <w:pPr>
        <w:tabs>
          <w:tab w:val="left" w:pos="567"/>
        </w:tabs>
        <w:suppressAutoHyphens/>
        <w:jc w:val="both"/>
      </w:pPr>
      <w:r w:rsidRPr="0075053D">
        <w:rPr>
          <w:color w:val="000000"/>
        </w:rPr>
        <w:t xml:space="preserve">от ЗЗД </w:t>
      </w:r>
      <w:r w:rsidRPr="0075053D">
        <w:t>от изправната страна след 7 /седем/ дневно писмено предизвестие</w:t>
      </w:r>
      <w:r w:rsidRPr="0075053D">
        <w:rPr>
          <w:color w:val="000000"/>
        </w:rPr>
        <w:t xml:space="preserve"> при</w:t>
      </w:r>
      <w:r w:rsidRPr="0075053D">
        <w:t xml:space="preserve"> системно (повече от 3 поредни нарушения) неизпълнение на задълженията по този договор.</w:t>
      </w:r>
    </w:p>
    <w:p w:rsidR="00DC427F" w:rsidRPr="0075053D" w:rsidRDefault="00DC427F" w:rsidP="00DC427F">
      <w:pPr>
        <w:tabs>
          <w:tab w:val="left" w:pos="567"/>
        </w:tabs>
        <w:ind w:left="567" w:hanging="567"/>
        <w:jc w:val="both"/>
      </w:pPr>
      <w:r w:rsidRPr="0075053D">
        <w:tab/>
      </w:r>
    </w:p>
    <w:p w:rsidR="00DC427F" w:rsidRPr="0075053D" w:rsidRDefault="00DC427F" w:rsidP="00DC427F">
      <w:pPr>
        <w:tabs>
          <w:tab w:val="left" w:pos="567"/>
        </w:tabs>
        <w:ind w:left="567" w:hanging="567"/>
        <w:jc w:val="both"/>
      </w:pPr>
      <w:r w:rsidRPr="0075053D">
        <w:tab/>
        <w:t>Чл.16 Договорът се прекратява:</w:t>
      </w:r>
    </w:p>
    <w:p w:rsidR="00DC427F" w:rsidRPr="0075053D" w:rsidRDefault="00DC427F" w:rsidP="00DC427F">
      <w:pPr>
        <w:tabs>
          <w:tab w:val="left" w:pos="567"/>
        </w:tabs>
        <w:ind w:left="567" w:hanging="567"/>
        <w:jc w:val="both"/>
      </w:pPr>
      <w:r w:rsidRPr="0075053D">
        <w:t>1. с изпълнението предмета на договора;</w:t>
      </w:r>
    </w:p>
    <w:p w:rsidR="00DC427F" w:rsidRPr="0075053D" w:rsidRDefault="00DC427F" w:rsidP="00DC427F">
      <w:pPr>
        <w:tabs>
          <w:tab w:val="left" w:pos="567"/>
        </w:tabs>
        <w:suppressAutoHyphens/>
        <w:jc w:val="both"/>
      </w:pPr>
      <w:r w:rsidRPr="0075053D">
        <w:t>2. по взаимно писмено съгласие.</w:t>
      </w:r>
    </w:p>
    <w:p w:rsidR="00DC427F" w:rsidRPr="0075053D" w:rsidRDefault="00DC427F" w:rsidP="00DC427F">
      <w:pPr>
        <w:tabs>
          <w:tab w:val="left" w:pos="567"/>
        </w:tabs>
        <w:suppressAutoHyphens/>
        <w:jc w:val="both"/>
      </w:pPr>
      <w:r w:rsidRPr="0075053D">
        <w:tab/>
      </w:r>
    </w:p>
    <w:p w:rsidR="00DC427F" w:rsidRPr="0075053D" w:rsidRDefault="00DC427F" w:rsidP="00DC427F">
      <w:pPr>
        <w:tabs>
          <w:tab w:val="left" w:pos="567"/>
        </w:tabs>
        <w:ind w:left="567" w:hanging="567"/>
        <w:jc w:val="both"/>
      </w:pPr>
      <w:r w:rsidRPr="0075053D">
        <w:tab/>
        <w:t xml:space="preserve">ПРИЛОЖЕНИЯ: Приложение № 1 Техническо предложение </w:t>
      </w:r>
    </w:p>
    <w:p w:rsidR="00DC427F" w:rsidRPr="0075053D" w:rsidRDefault="00DC427F" w:rsidP="00DC427F">
      <w:pPr>
        <w:tabs>
          <w:tab w:val="left" w:pos="567"/>
        </w:tabs>
        <w:ind w:left="567" w:hanging="567"/>
        <w:jc w:val="both"/>
      </w:pPr>
      <w:r w:rsidRPr="0075053D">
        <w:tab/>
      </w:r>
      <w:r w:rsidRPr="0075053D">
        <w:tab/>
      </w:r>
      <w:r w:rsidRPr="0075053D">
        <w:tab/>
      </w:r>
      <w:r w:rsidRPr="0075053D">
        <w:tab/>
      </w:r>
      <w:r w:rsidRPr="0075053D">
        <w:rPr>
          <w:lang w:val="ru-RU"/>
        </w:rPr>
        <w:t xml:space="preserve">    </w:t>
      </w:r>
      <w:r w:rsidRPr="0075053D">
        <w:t>Приложение № 2 Ценово предложение</w:t>
      </w:r>
    </w:p>
    <w:p w:rsidR="00DC427F" w:rsidRPr="0075053D" w:rsidRDefault="00DC427F" w:rsidP="00DC427F">
      <w:pPr>
        <w:tabs>
          <w:tab w:val="left" w:pos="567"/>
        </w:tabs>
        <w:ind w:left="567" w:hanging="567"/>
        <w:jc w:val="both"/>
      </w:pPr>
      <w:r w:rsidRPr="0075053D">
        <w:tab/>
      </w:r>
    </w:p>
    <w:p w:rsidR="00DC427F" w:rsidRPr="0075053D" w:rsidRDefault="00DC427F" w:rsidP="00DC427F">
      <w:pPr>
        <w:tabs>
          <w:tab w:val="left" w:pos="567"/>
        </w:tabs>
        <w:ind w:left="567" w:hanging="567"/>
        <w:jc w:val="both"/>
      </w:pPr>
      <w:r w:rsidRPr="0075053D">
        <w:tab/>
        <w:t xml:space="preserve">Настоящият договор се сключи в три еднообразни екземпляра, от които два за </w:t>
      </w:r>
    </w:p>
    <w:p w:rsidR="00DC427F" w:rsidRPr="0075053D" w:rsidRDefault="00DC427F" w:rsidP="00DC427F">
      <w:pPr>
        <w:tabs>
          <w:tab w:val="left" w:pos="567"/>
        </w:tabs>
        <w:ind w:left="567" w:hanging="567"/>
        <w:jc w:val="both"/>
      </w:pPr>
      <w:r w:rsidRPr="0075053D">
        <w:t>ВЪЗЛОЖИТЕЛЯ и един за ИЗПЪЛНИТЕЛЯ.</w:t>
      </w:r>
    </w:p>
    <w:p w:rsidR="00DC427F" w:rsidRPr="0075053D" w:rsidRDefault="00DC427F" w:rsidP="00DC427F">
      <w:pPr>
        <w:tabs>
          <w:tab w:val="left" w:pos="567"/>
        </w:tabs>
        <w:ind w:left="567" w:hanging="567"/>
        <w:jc w:val="both"/>
      </w:pPr>
    </w:p>
    <w:p w:rsidR="00DC427F" w:rsidRPr="0075053D" w:rsidRDefault="00DC427F" w:rsidP="00DC427F">
      <w:pPr>
        <w:tabs>
          <w:tab w:val="left" w:pos="567"/>
        </w:tabs>
        <w:ind w:left="567" w:hanging="567"/>
        <w:jc w:val="both"/>
        <w:rPr>
          <w:b/>
          <w:bCs/>
        </w:rPr>
      </w:pPr>
      <w:r w:rsidRPr="0075053D">
        <w:rPr>
          <w:b/>
          <w:bCs/>
        </w:rPr>
        <w:t>ВЪЗЛОЖИТЕЛ:</w:t>
      </w:r>
      <w:r w:rsidRPr="0075053D">
        <w:rPr>
          <w:b/>
          <w:bCs/>
        </w:rPr>
        <w:tab/>
      </w:r>
      <w:r w:rsidRPr="0075053D">
        <w:rPr>
          <w:b/>
          <w:bCs/>
        </w:rPr>
        <w:tab/>
      </w:r>
      <w:r w:rsidRPr="0075053D">
        <w:rPr>
          <w:b/>
          <w:bCs/>
        </w:rPr>
        <w:tab/>
        <w:t xml:space="preserve">                             ИЗПЪЛНИТЕЛ:</w:t>
      </w:r>
    </w:p>
    <w:p w:rsidR="00DC427F" w:rsidRPr="0075053D" w:rsidRDefault="00DC427F" w:rsidP="00DC427F">
      <w:pPr>
        <w:tabs>
          <w:tab w:val="left" w:pos="567"/>
        </w:tabs>
        <w:spacing w:line="360" w:lineRule="auto"/>
        <w:ind w:left="567" w:hanging="567"/>
        <w:jc w:val="both"/>
        <w:rPr>
          <w:b/>
          <w:bCs/>
          <w:caps/>
        </w:rPr>
      </w:pPr>
      <w:r w:rsidRPr="0075053D">
        <w:rPr>
          <w:b/>
          <w:bCs/>
          <w:caps/>
        </w:rPr>
        <w:t>РЕКТОР</w:t>
      </w:r>
    </w:p>
    <w:p w:rsidR="00DC427F" w:rsidRPr="0075053D" w:rsidRDefault="00DC427F" w:rsidP="00DC427F">
      <w:pPr>
        <w:tabs>
          <w:tab w:val="left" w:pos="567"/>
        </w:tabs>
        <w:spacing w:line="360" w:lineRule="auto"/>
        <w:ind w:left="567" w:hanging="567"/>
        <w:jc w:val="both"/>
        <w:rPr>
          <w:b/>
          <w:bCs/>
        </w:rPr>
      </w:pPr>
      <w:r w:rsidRPr="0075053D">
        <w:rPr>
          <w:b/>
          <w:bCs/>
        </w:rPr>
        <w:tab/>
      </w:r>
      <w:r w:rsidRPr="0075053D">
        <w:rPr>
          <w:b/>
          <w:bCs/>
        </w:rPr>
        <w:tab/>
        <w:t xml:space="preserve">    /................................../  </w:t>
      </w:r>
      <w:r w:rsidRPr="0075053D">
        <w:rPr>
          <w:b/>
          <w:bCs/>
        </w:rPr>
        <w:tab/>
      </w:r>
      <w:r w:rsidRPr="0075053D">
        <w:rPr>
          <w:b/>
          <w:bCs/>
        </w:rPr>
        <w:tab/>
      </w:r>
      <w:r w:rsidRPr="0075053D">
        <w:rPr>
          <w:b/>
          <w:bCs/>
        </w:rPr>
        <w:tab/>
        <w:t xml:space="preserve">               /................................../                    </w:t>
      </w:r>
    </w:p>
    <w:p w:rsidR="00DC427F" w:rsidRPr="0075053D" w:rsidRDefault="00DC427F" w:rsidP="00DC427F">
      <w:pPr>
        <w:tabs>
          <w:tab w:val="left" w:pos="567"/>
        </w:tabs>
        <w:spacing w:line="360" w:lineRule="auto"/>
        <w:ind w:left="567" w:hanging="567"/>
        <w:jc w:val="both"/>
        <w:rPr>
          <w:b/>
          <w:bCs/>
        </w:rPr>
      </w:pPr>
      <w:r w:rsidRPr="0075053D">
        <w:rPr>
          <w:b/>
          <w:bCs/>
        </w:rPr>
        <w:t>/проф. д-р. инж. Митко Георгиев</w:t>
      </w:r>
      <w:r w:rsidRPr="0075053D">
        <w:rPr>
          <w:b/>
          <w:bCs/>
        </w:rPr>
        <w:tab/>
      </w:r>
      <w:r w:rsidRPr="0075053D">
        <w:rPr>
          <w:b/>
          <w:bCs/>
          <w:caps/>
        </w:rPr>
        <w:t xml:space="preserve">    </w:t>
      </w:r>
      <w:r w:rsidRPr="0075053D">
        <w:rPr>
          <w:b/>
          <w:bCs/>
          <w:caps/>
        </w:rPr>
        <w:tab/>
      </w:r>
      <w:r w:rsidRPr="0075053D">
        <w:rPr>
          <w:b/>
          <w:bCs/>
          <w:caps/>
        </w:rPr>
        <w:tab/>
      </w:r>
      <w:r w:rsidRPr="0075053D">
        <w:rPr>
          <w:b/>
          <w:bCs/>
        </w:rPr>
        <w:t xml:space="preserve"> </w:t>
      </w:r>
    </w:p>
    <w:p w:rsidR="00DC427F" w:rsidRPr="0075053D" w:rsidRDefault="00DC427F" w:rsidP="00DC427F">
      <w:pPr>
        <w:tabs>
          <w:tab w:val="left" w:pos="567"/>
        </w:tabs>
        <w:ind w:left="567" w:hanging="567"/>
        <w:jc w:val="both"/>
        <w:rPr>
          <w:b/>
          <w:bCs/>
        </w:rPr>
      </w:pPr>
      <w:r w:rsidRPr="0075053D">
        <w:rPr>
          <w:b/>
          <w:bCs/>
        </w:rPr>
        <w:t>ГЛАВЕН  СЧЕТОВОДИТЕЛ:</w:t>
      </w:r>
    </w:p>
    <w:p w:rsidR="00DC427F" w:rsidRPr="0075053D" w:rsidRDefault="00DC427F" w:rsidP="00DC427F">
      <w:pPr>
        <w:tabs>
          <w:tab w:val="left" w:pos="567"/>
        </w:tabs>
        <w:ind w:left="567" w:hanging="567"/>
        <w:jc w:val="both"/>
        <w:rPr>
          <w:b/>
          <w:bCs/>
        </w:rPr>
      </w:pPr>
      <w:r w:rsidRPr="0075053D">
        <w:rPr>
          <w:b/>
          <w:bCs/>
        </w:rPr>
        <w:tab/>
        <w:t xml:space="preserve">/Галина Калчева/ /................................../  </w:t>
      </w:r>
    </w:p>
    <w:p w:rsidR="00DC427F" w:rsidRPr="0075053D" w:rsidRDefault="00DC427F" w:rsidP="00DC427F">
      <w:pPr>
        <w:tabs>
          <w:tab w:val="left" w:pos="567"/>
        </w:tabs>
        <w:ind w:left="567" w:hanging="567"/>
        <w:jc w:val="both"/>
        <w:rPr>
          <w:b/>
          <w:bCs/>
        </w:rPr>
      </w:pPr>
    </w:p>
    <w:p w:rsidR="00DC427F" w:rsidRPr="0075053D" w:rsidRDefault="00DC427F" w:rsidP="00DC427F">
      <w:pPr>
        <w:jc w:val="both"/>
        <w:rPr>
          <w:b/>
        </w:rPr>
      </w:pPr>
      <w:r w:rsidRPr="0075053D">
        <w:rPr>
          <w:b/>
        </w:rPr>
        <w:t>Съгласувал:</w:t>
      </w:r>
    </w:p>
    <w:p w:rsidR="0075053D" w:rsidRPr="0075053D" w:rsidRDefault="0075053D" w:rsidP="00DC427F">
      <w:pPr>
        <w:jc w:val="both"/>
        <w:rPr>
          <w:b/>
        </w:rPr>
      </w:pPr>
    </w:p>
    <w:p w:rsidR="00DC427F" w:rsidRPr="0075053D" w:rsidRDefault="00DC427F" w:rsidP="00DC427F">
      <w:pPr>
        <w:pStyle w:val="Title"/>
        <w:ind w:left="2880" w:firstLine="720"/>
        <w:jc w:val="right"/>
        <w:rPr>
          <w:i/>
          <w:sz w:val="24"/>
          <w:szCs w:val="24"/>
          <w:lang w:val="bg-BG"/>
        </w:rPr>
      </w:pPr>
      <w:r w:rsidRPr="0075053D">
        <w:rPr>
          <w:i/>
          <w:sz w:val="24"/>
          <w:szCs w:val="24"/>
          <w:lang w:val="bg-BG"/>
        </w:rPr>
        <w:lastRenderedPageBreak/>
        <w:t>Проект</w:t>
      </w:r>
    </w:p>
    <w:p w:rsidR="00DC427F" w:rsidRPr="0075053D" w:rsidRDefault="00DC427F" w:rsidP="00DC427F">
      <w:pPr>
        <w:pStyle w:val="Title"/>
        <w:ind w:left="2880" w:firstLine="720"/>
        <w:jc w:val="left"/>
        <w:rPr>
          <w:b w:val="0"/>
          <w:bCs/>
          <w:sz w:val="24"/>
          <w:szCs w:val="24"/>
        </w:rPr>
      </w:pPr>
      <w:r w:rsidRPr="0075053D">
        <w:rPr>
          <w:sz w:val="24"/>
          <w:szCs w:val="24"/>
        </w:rPr>
        <w:t>ДОГОВОР</w:t>
      </w:r>
    </w:p>
    <w:p w:rsidR="00DC427F" w:rsidRPr="0075053D" w:rsidRDefault="00DC427F" w:rsidP="00DC427F">
      <w:pPr>
        <w:ind w:left="720" w:firstLine="720"/>
        <w:rPr>
          <w:b/>
          <w:bCs/>
        </w:rPr>
      </w:pPr>
      <w:r w:rsidRPr="0075053D">
        <w:rPr>
          <w:b/>
          <w:bCs/>
        </w:rPr>
        <w:t>ЗА ВЪЗЛАГАНЕ НА ОБЩЕСТВЕНА ПОРЪЧКА</w:t>
      </w:r>
    </w:p>
    <w:p w:rsidR="00DC427F" w:rsidRPr="0075053D" w:rsidRDefault="00DC427F" w:rsidP="00DC427F">
      <w:pPr>
        <w:rPr>
          <w:lang w:val="ru-RU"/>
        </w:rPr>
      </w:pPr>
    </w:p>
    <w:p w:rsidR="00DC427F" w:rsidRPr="0075053D" w:rsidRDefault="00DC427F" w:rsidP="00DC427F">
      <w:pPr>
        <w:tabs>
          <w:tab w:val="left" w:pos="567"/>
        </w:tabs>
        <w:ind w:left="567" w:hanging="567"/>
      </w:pPr>
      <w:r w:rsidRPr="0075053D">
        <w:tab/>
        <w:t>Днес, . . . . . . . . . . . . . . . . . . . . . . . . . 2017 г. в гр. София, между:</w:t>
      </w:r>
    </w:p>
    <w:p w:rsidR="00DC427F" w:rsidRPr="0075053D" w:rsidRDefault="00DC427F" w:rsidP="00DC427F">
      <w:pPr>
        <w:tabs>
          <w:tab w:val="left" w:pos="567"/>
        </w:tabs>
        <w:rPr>
          <w:b/>
          <w:bCs/>
        </w:rPr>
      </w:pPr>
    </w:p>
    <w:p w:rsidR="00DC427F" w:rsidRPr="0075053D" w:rsidRDefault="00DC427F" w:rsidP="00DC427F">
      <w:pPr>
        <w:tabs>
          <w:tab w:val="left" w:pos="567"/>
        </w:tabs>
      </w:pPr>
      <w:r w:rsidRPr="0075053D">
        <w:rPr>
          <w:b/>
          <w:bCs/>
        </w:rPr>
        <w:tab/>
        <w:t>1. ХИМИКОТЕХНОЛОГИЧЕН И МЕТАЛУРГИЧЕН УНИВЕРСИТЕТ,</w:t>
      </w:r>
      <w:r w:rsidRPr="0075053D">
        <w:t xml:space="preserve"> </w:t>
      </w:r>
    </w:p>
    <w:p w:rsidR="00DC427F" w:rsidRPr="0075053D" w:rsidRDefault="00DC427F" w:rsidP="00DC427F">
      <w:pPr>
        <w:tabs>
          <w:tab w:val="left" w:pos="567"/>
        </w:tabs>
      </w:pPr>
      <w:r w:rsidRPr="0075053D">
        <w:t>ЕИК 000670673, София, бул. „Св. Климент Охридски” 8, представляван от проф. д-р инж. Митко Георгиев – Ректор и Галина Калчева – Главен счетоводител в качеството си на “ВЪЗЛОЖИТЕЛ”, от една страна</w:t>
      </w:r>
    </w:p>
    <w:p w:rsidR="00DC427F" w:rsidRPr="0075053D" w:rsidRDefault="00DC427F" w:rsidP="00DC427F">
      <w:pPr>
        <w:tabs>
          <w:tab w:val="left" w:pos="567"/>
        </w:tabs>
        <w:ind w:left="567" w:hanging="567"/>
        <w:rPr>
          <w:lang w:val="en-US"/>
        </w:rPr>
      </w:pPr>
      <w:r w:rsidRPr="0075053D">
        <w:tab/>
        <w:t xml:space="preserve"> </w:t>
      </w:r>
      <w:r w:rsidRPr="0075053D">
        <w:tab/>
        <w:t>и</w:t>
      </w:r>
    </w:p>
    <w:p w:rsidR="00DC427F" w:rsidRPr="0075053D" w:rsidRDefault="00DC427F" w:rsidP="00DC427F">
      <w:pPr>
        <w:tabs>
          <w:tab w:val="left" w:pos="567"/>
        </w:tabs>
      </w:pPr>
    </w:p>
    <w:p w:rsidR="00DC427F" w:rsidRPr="0075053D" w:rsidRDefault="00DC427F" w:rsidP="00DC427F">
      <w:pPr>
        <w:tabs>
          <w:tab w:val="left" w:pos="567"/>
        </w:tabs>
        <w:rPr>
          <w:b/>
        </w:rPr>
      </w:pPr>
      <w:r w:rsidRPr="0075053D">
        <w:tab/>
      </w:r>
      <w:r w:rsidRPr="0075053D">
        <w:rPr>
          <w:b/>
        </w:rPr>
        <w:t>2. …………………………………………………………………………………………….</w:t>
      </w:r>
    </w:p>
    <w:p w:rsidR="00DC427F" w:rsidRPr="0075053D" w:rsidRDefault="00DC427F" w:rsidP="00DC427F">
      <w:pPr>
        <w:tabs>
          <w:tab w:val="left" w:pos="567"/>
        </w:tabs>
        <w:rPr>
          <w:b/>
        </w:rPr>
      </w:pPr>
      <w:r w:rsidRPr="0075053D">
        <w:rPr>
          <w:b/>
        </w:rPr>
        <w:t>…………………………………………………………………………………………………….,</w:t>
      </w:r>
    </w:p>
    <w:p w:rsidR="00DC427F" w:rsidRPr="0075053D" w:rsidRDefault="00DC427F" w:rsidP="00DC427F">
      <w:pPr>
        <w:tabs>
          <w:tab w:val="left" w:pos="567"/>
        </w:tabs>
      </w:pPr>
      <w:r w:rsidRPr="0075053D">
        <w:t xml:space="preserve">наричан за краткост в договора ИЗПЪЛНИТЕЛ, </w:t>
      </w:r>
    </w:p>
    <w:p w:rsidR="00DC427F" w:rsidRPr="0075053D" w:rsidRDefault="00DC427F" w:rsidP="00DC427F">
      <w:pPr>
        <w:tabs>
          <w:tab w:val="left" w:pos="-720"/>
        </w:tabs>
        <w:rPr>
          <w:b/>
        </w:rPr>
      </w:pPr>
    </w:p>
    <w:p w:rsidR="00DC427F" w:rsidRPr="0075053D" w:rsidRDefault="00DC427F" w:rsidP="00DC427F">
      <w:pPr>
        <w:spacing w:before="120" w:after="120"/>
        <w:ind w:firstLine="720"/>
        <w:rPr>
          <w:b/>
        </w:rPr>
      </w:pPr>
      <w:r w:rsidRPr="0075053D">
        <w:rPr>
          <w:b/>
        </w:rPr>
        <w:t>на основание</w:t>
      </w:r>
      <w:r w:rsidRPr="0075053D">
        <w:t xml:space="preserve"> чл. 112, ал. 1 от Закона за обществените поръчки (ЗОП) и Решение ………../………..г. </w:t>
      </w:r>
      <w:r w:rsidRPr="0075053D">
        <w:rPr>
          <w:color w:val="000000"/>
        </w:rPr>
        <w:t xml:space="preserve">на </w:t>
      </w:r>
      <w:r w:rsidRPr="0075053D">
        <w:t>ВЪЗЛОЖИТЕЛЯ</w:t>
      </w:r>
      <w:r w:rsidRPr="0075053D">
        <w:rPr>
          <w:color w:val="000000"/>
        </w:rPr>
        <w:t xml:space="preserve"> за определяне на ИЗПЪЛНИТЕЛ </w:t>
      </w:r>
      <w:r w:rsidRPr="0075053D">
        <w:t xml:space="preserve">на обществена поръчка с предмет: </w:t>
      </w:r>
      <w:r w:rsidRPr="0075053D">
        <w:rPr>
          <w:b/>
        </w:rPr>
        <w:t>„А</w:t>
      </w:r>
      <w:r w:rsidRPr="0075053D">
        <w:rPr>
          <w:b/>
          <w:lang w:val="ru-RU"/>
        </w:rPr>
        <w:t xml:space="preserve">бонаментна доставка на български, руски и </w:t>
      </w:r>
      <w:r w:rsidRPr="0075053D">
        <w:rPr>
          <w:b/>
        </w:rPr>
        <w:t>други чуждоезични</w:t>
      </w:r>
      <w:r w:rsidRPr="0075053D">
        <w:rPr>
          <w:b/>
          <w:lang w:val="ru-RU"/>
        </w:rPr>
        <w:t xml:space="preserve"> периодични издания, бази данни, програмни продукти и периодични доставки на научна литература </w:t>
      </w:r>
      <w:r w:rsidRPr="0075053D">
        <w:rPr>
          <w:b/>
        </w:rPr>
        <w:t>по обособени позиции</w:t>
      </w:r>
      <w:r w:rsidRPr="0075053D">
        <w:rPr>
          <w:b/>
          <w:lang w:val="ru-RU"/>
        </w:rPr>
        <w:t xml:space="preserve"> за нуждите на Библиотечно-информационен център /БИЦ/ </w:t>
      </w:r>
      <w:r w:rsidRPr="0075053D">
        <w:rPr>
          <w:b/>
        </w:rPr>
        <w:t xml:space="preserve">и </w:t>
      </w:r>
      <w:r w:rsidRPr="0075053D">
        <w:rPr>
          <w:b/>
          <w:lang w:val="ru-RU"/>
        </w:rPr>
        <w:t>Ректорат на ХТМУ, гр. София</w:t>
      </w:r>
      <w:r w:rsidRPr="0075053D">
        <w:rPr>
          <w:b/>
        </w:rPr>
        <w:t xml:space="preserve"> и проект BG</w:t>
      </w:r>
      <w:r w:rsidRPr="0075053D">
        <w:rPr>
          <w:b/>
          <w:lang w:val="ru-RU"/>
        </w:rPr>
        <w:t>05</w:t>
      </w:r>
      <w:r w:rsidRPr="0075053D">
        <w:rPr>
          <w:b/>
        </w:rPr>
        <w:t>M</w:t>
      </w:r>
      <w:r w:rsidRPr="0075053D">
        <w:rPr>
          <w:b/>
          <w:lang w:val="ru-RU"/>
        </w:rPr>
        <w:t>2О</w:t>
      </w:r>
      <w:r w:rsidRPr="0075053D">
        <w:rPr>
          <w:b/>
        </w:rPr>
        <w:t>P</w:t>
      </w:r>
      <w:r w:rsidRPr="0075053D">
        <w:rPr>
          <w:b/>
          <w:lang w:val="ru-RU"/>
        </w:rPr>
        <w:t xml:space="preserve">001-2.009-0015 </w:t>
      </w:r>
      <w:r w:rsidRPr="0075053D">
        <w:rPr>
          <w:b/>
        </w:rPr>
        <w:t>„</w:t>
      </w:r>
      <w:r w:rsidRPr="0075053D">
        <w:rPr>
          <w:b/>
          <w:lang w:val="ru-RU"/>
        </w:rPr>
        <w:t>Подкрепа за развитие на капацитета на докторанти и млади учени в областта на техническите, природните и  математическите науки”</w:t>
      </w:r>
      <w:r w:rsidRPr="0075053D">
        <w:rPr>
          <w:b/>
        </w:rPr>
        <w:t>,</w:t>
      </w:r>
    </w:p>
    <w:p w:rsidR="00DC427F" w:rsidRPr="0075053D" w:rsidRDefault="00DC427F" w:rsidP="00DC427F">
      <w:pPr>
        <w:tabs>
          <w:tab w:val="left" w:pos="567"/>
        </w:tabs>
        <w:ind w:left="567"/>
      </w:pPr>
    </w:p>
    <w:p w:rsidR="00DC427F" w:rsidRPr="0075053D" w:rsidRDefault="00DC427F" w:rsidP="00DC427F">
      <w:pPr>
        <w:tabs>
          <w:tab w:val="left" w:pos="567"/>
        </w:tabs>
        <w:ind w:left="567"/>
      </w:pPr>
      <w:r w:rsidRPr="0075053D">
        <w:tab/>
        <w:t>се сключи настоящият договор за следното:</w:t>
      </w:r>
    </w:p>
    <w:p w:rsidR="00DC427F" w:rsidRPr="0075053D" w:rsidRDefault="00DC427F" w:rsidP="00DC427F">
      <w:pPr>
        <w:tabs>
          <w:tab w:val="left" w:pos="567"/>
        </w:tabs>
        <w:ind w:left="567" w:hanging="567"/>
        <w:rPr>
          <w:b/>
          <w:bCs/>
        </w:rPr>
      </w:pPr>
    </w:p>
    <w:p w:rsidR="00DC427F" w:rsidRPr="0075053D" w:rsidRDefault="00DC427F" w:rsidP="00DC427F">
      <w:pPr>
        <w:tabs>
          <w:tab w:val="left" w:pos="567"/>
        </w:tabs>
        <w:ind w:left="567" w:hanging="567"/>
        <w:rPr>
          <w:b/>
          <w:bCs/>
        </w:rPr>
      </w:pPr>
      <w:r w:rsidRPr="0075053D">
        <w:rPr>
          <w:b/>
          <w:bCs/>
        </w:rPr>
        <w:t>І . ПРЕДМЕТ НА ДОГОВОРА</w:t>
      </w:r>
    </w:p>
    <w:p w:rsidR="00DC427F" w:rsidRPr="0075053D" w:rsidRDefault="00DC427F" w:rsidP="00DC427F">
      <w:pPr>
        <w:tabs>
          <w:tab w:val="left" w:pos="426"/>
          <w:tab w:val="left" w:pos="567"/>
        </w:tabs>
        <w:ind w:left="567" w:hanging="567"/>
      </w:pPr>
      <w:r w:rsidRPr="0075053D">
        <w:tab/>
      </w:r>
      <w:r w:rsidRPr="0075053D">
        <w:tab/>
      </w:r>
      <w:r w:rsidRPr="0075053D">
        <w:tab/>
      </w:r>
      <w:r w:rsidRPr="0075053D">
        <w:tab/>
      </w:r>
    </w:p>
    <w:p w:rsidR="00DC427F" w:rsidRPr="0075053D" w:rsidRDefault="00DC427F" w:rsidP="00DC427F">
      <w:pPr>
        <w:tabs>
          <w:tab w:val="left" w:pos="426"/>
          <w:tab w:val="left" w:pos="567"/>
        </w:tabs>
        <w:ind w:left="567" w:hanging="567"/>
      </w:pPr>
      <w:r w:rsidRPr="0075053D">
        <w:tab/>
      </w:r>
      <w:r w:rsidRPr="0075053D">
        <w:tab/>
        <w:t xml:space="preserve">Чл.1 ВЪЗЛОЖИТЕЛЯТ възлага, а ИЗПЪЛНИТЕЛЯТ приема срещу заплащане да </w:t>
      </w:r>
    </w:p>
    <w:p w:rsidR="00DC427F" w:rsidRPr="0075053D" w:rsidRDefault="00DC427F" w:rsidP="00DC427F">
      <w:pPr>
        <w:tabs>
          <w:tab w:val="left" w:pos="426"/>
          <w:tab w:val="left" w:pos="567"/>
        </w:tabs>
        <w:ind w:left="567" w:hanging="567"/>
        <w:rPr>
          <w:b/>
        </w:rPr>
      </w:pPr>
      <w:r w:rsidRPr="0075053D">
        <w:t xml:space="preserve">извършва </w:t>
      </w:r>
      <w:r w:rsidRPr="0075053D">
        <w:rPr>
          <w:b/>
        </w:rPr>
        <w:t xml:space="preserve">за периода от 01.01.2018 г. до 31.12.2018 г. абонаментна доставка на руски </w:t>
      </w:r>
    </w:p>
    <w:p w:rsidR="00DC427F" w:rsidRPr="0075053D" w:rsidRDefault="00DC427F" w:rsidP="00DC427F">
      <w:pPr>
        <w:tabs>
          <w:tab w:val="left" w:pos="426"/>
          <w:tab w:val="left" w:pos="567"/>
        </w:tabs>
        <w:ind w:left="567" w:hanging="567"/>
        <w:rPr>
          <w:b/>
          <w:i/>
        </w:rPr>
      </w:pPr>
      <w:r w:rsidRPr="0075053D">
        <w:rPr>
          <w:b/>
        </w:rPr>
        <w:t xml:space="preserve">периодични издания за нуждите на БИЦ и Ректората на ХТМУ - </w:t>
      </w:r>
      <w:r w:rsidRPr="0075053D">
        <w:rPr>
          <w:b/>
          <w:i/>
        </w:rPr>
        <w:t xml:space="preserve">обособена позиция </w:t>
      </w:r>
    </w:p>
    <w:p w:rsidR="00DC427F" w:rsidRPr="0075053D" w:rsidRDefault="00DC427F" w:rsidP="00DC427F">
      <w:pPr>
        <w:tabs>
          <w:tab w:val="left" w:pos="426"/>
          <w:tab w:val="left" w:pos="567"/>
        </w:tabs>
        <w:ind w:left="567" w:hanging="567"/>
      </w:pPr>
      <w:r w:rsidRPr="0075053D">
        <w:rPr>
          <w:b/>
          <w:i/>
        </w:rPr>
        <w:t>№ 2,</w:t>
      </w:r>
      <w:r w:rsidRPr="0075053D">
        <w:rPr>
          <w:b/>
          <w:lang w:val="ru-RU"/>
        </w:rPr>
        <w:t xml:space="preserve"> </w:t>
      </w:r>
      <w:r w:rsidRPr="0075053D">
        <w:t xml:space="preserve">съгласно техническо и ценово предложение, които са неразделна част от настоящия </w:t>
      </w:r>
    </w:p>
    <w:p w:rsidR="00DC427F" w:rsidRPr="0075053D" w:rsidRDefault="00DC427F" w:rsidP="00DC427F">
      <w:pPr>
        <w:tabs>
          <w:tab w:val="left" w:pos="426"/>
          <w:tab w:val="left" w:pos="567"/>
        </w:tabs>
        <w:ind w:left="567" w:hanging="567"/>
      </w:pPr>
      <w:r w:rsidRPr="0075053D">
        <w:t>договор.</w:t>
      </w:r>
    </w:p>
    <w:p w:rsidR="00DC427F" w:rsidRPr="0075053D" w:rsidRDefault="00DC427F" w:rsidP="00DC427F">
      <w:pPr>
        <w:tabs>
          <w:tab w:val="left" w:pos="426"/>
          <w:tab w:val="left" w:pos="567"/>
        </w:tabs>
        <w:ind w:left="567" w:hanging="567"/>
      </w:pPr>
    </w:p>
    <w:p w:rsidR="00DC427F" w:rsidRPr="0075053D" w:rsidRDefault="00DC427F" w:rsidP="00DC427F">
      <w:pPr>
        <w:tabs>
          <w:tab w:val="left" w:pos="567"/>
        </w:tabs>
        <w:ind w:left="567" w:hanging="567"/>
      </w:pPr>
    </w:p>
    <w:p w:rsidR="00DC427F" w:rsidRPr="0075053D" w:rsidRDefault="00DC427F" w:rsidP="00DC427F">
      <w:pPr>
        <w:tabs>
          <w:tab w:val="left" w:pos="567"/>
        </w:tabs>
        <w:ind w:left="567" w:hanging="567"/>
        <w:rPr>
          <w:b/>
          <w:bCs/>
        </w:rPr>
      </w:pPr>
      <w:r w:rsidRPr="0075053D">
        <w:rPr>
          <w:b/>
          <w:bCs/>
        </w:rPr>
        <w:t>ІІ. НАЧИН НА ИЗПЪЛНЕНИЕ</w:t>
      </w:r>
    </w:p>
    <w:p w:rsidR="00DC427F" w:rsidRPr="0075053D" w:rsidRDefault="00DC427F" w:rsidP="00DC427F">
      <w:pPr>
        <w:tabs>
          <w:tab w:val="left" w:pos="567"/>
        </w:tabs>
        <w:ind w:left="567" w:hanging="567"/>
        <w:rPr>
          <w:b/>
          <w:bCs/>
        </w:rPr>
      </w:pPr>
      <w:r w:rsidRPr="0075053D">
        <w:rPr>
          <w:b/>
          <w:bCs/>
        </w:rPr>
        <w:t>ЦЕНА И НАЧИН НА ПЛАЩАНЕ</w:t>
      </w:r>
    </w:p>
    <w:p w:rsidR="00DC427F" w:rsidRPr="0075053D" w:rsidRDefault="00DC427F" w:rsidP="00DC427F">
      <w:pPr>
        <w:tabs>
          <w:tab w:val="left" w:pos="426"/>
          <w:tab w:val="left" w:pos="567"/>
        </w:tabs>
        <w:ind w:left="567" w:hanging="567"/>
      </w:pPr>
    </w:p>
    <w:p w:rsidR="00DC427F" w:rsidRPr="0075053D" w:rsidRDefault="00DC427F" w:rsidP="00DC427F">
      <w:pPr>
        <w:tabs>
          <w:tab w:val="left" w:pos="426"/>
          <w:tab w:val="left" w:pos="567"/>
        </w:tabs>
        <w:ind w:left="567" w:hanging="567"/>
      </w:pPr>
      <w:r w:rsidRPr="0075053D">
        <w:tab/>
        <w:t xml:space="preserve">Чл.2/1/ ВЪЗЛОЖИТЕЛЯТ заплаща на ИЗПЪЛНИТЕЛЯ цена за абонаментната </w:t>
      </w:r>
    </w:p>
    <w:p w:rsidR="00DC427F" w:rsidRPr="0075053D" w:rsidRDefault="00DC427F" w:rsidP="00DC427F">
      <w:pPr>
        <w:tabs>
          <w:tab w:val="left" w:pos="426"/>
          <w:tab w:val="left" w:pos="567"/>
        </w:tabs>
        <w:ind w:left="567" w:hanging="567"/>
      </w:pPr>
      <w:r w:rsidRPr="0075053D">
        <w:t xml:space="preserve">доставка по чл.1 в размер </w:t>
      </w:r>
    </w:p>
    <w:p w:rsidR="00DC427F" w:rsidRPr="0075053D" w:rsidRDefault="00DC427F" w:rsidP="00DC427F">
      <w:pPr>
        <w:tabs>
          <w:tab w:val="left" w:pos="426"/>
          <w:tab w:val="left" w:pos="567"/>
        </w:tabs>
        <w:ind w:left="567" w:hanging="567"/>
      </w:pPr>
      <w:r w:rsidRPr="0075053D">
        <w:t xml:space="preserve">на ……………………………………………………………………………… лева без ДДС  в </w:t>
      </w:r>
    </w:p>
    <w:p w:rsidR="00DC427F" w:rsidRPr="0075053D" w:rsidRDefault="00DC427F" w:rsidP="00DC427F">
      <w:pPr>
        <w:tabs>
          <w:tab w:val="left" w:pos="426"/>
          <w:tab w:val="left" w:pos="567"/>
        </w:tabs>
        <w:ind w:left="567" w:hanging="567"/>
      </w:pPr>
      <w:r w:rsidRPr="0075053D">
        <w:t xml:space="preserve">съответствие с приложените към този договор Техническо и Ценово предложение </w:t>
      </w:r>
    </w:p>
    <w:p w:rsidR="00DC427F" w:rsidRPr="0075053D" w:rsidRDefault="00DC427F" w:rsidP="00DC427F">
      <w:pPr>
        <w:tabs>
          <w:tab w:val="left" w:pos="426"/>
          <w:tab w:val="left" w:pos="567"/>
        </w:tabs>
        <w:ind w:left="567" w:hanging="567"/>
      </w:pPr>
      <w:r w:rsidRPr="0075053D">
        <w:lastRenderedPageBreak/>
        <w:t>(Приложение № 1 и 2), които са неразделна част от настоящия договор.</w:t>
      </w:r>
    </w:p>
    <w:p w:rsidR="00DC427F" w:rsidRPr="0075053D" w:rsidRDefault="00DC427F" w:rsidP="00DC427F">
      <w:pPr>
        <w:tabs>
          <w:tab w:val="left" w:pos="567"/>
        </w:tabs>
        <w:ind w:left="567" w:hanging="567"/>
      </w:pPr>
      <w:r w:rsidRPr="0075053D">
        <w:tab/>
        <w:t xml:space="preserve">/2/ В цената са включени всички разходи по абонаментната доставка на </w:t>
      </w:r>
    </w:p>
    <w:p w:rsidR="00DC427F" w:rsidRPr="0075053D" w:rsidRDefault="00DC427F" w:rsidP="00DC427F">
      <w:pPr>
        <w:tabs>
          <w:tab w:val="left" w:pos="567"/>
        </w:tabs>
        <w:ind w:left="567" w:hanging="567"/>
      </w:pPr>
      <w:r w:rsidRPr="0075053D">
        <w:t>периодичните издания</w:t>
      </w:r>
      <w:r w:rsidRPr="0075053D">
        <w:rPr>
          <w:lang w:val="ru-RU"/>
        </w:rPr>
        <w:t>, предмет</w:t>
      </w:r>
      <w:r w:rsidRPr="0075053D">
        <w:t xml:space="preserve"> на поръчката, до адреса на ВЪЗЛОЖИТЕЛЯ, посочен в </w:t>
      </w:r>
    </w:p>
    <w:p w:rsidR="00DC427F" w:rsidRPr="0075053D" w:rsidRDefault="00DC427F" w:rsidP="00DC427F">
      <w:pPr>
        <w:tabs>
          <w:tab w:val="left" w:pos="567"/>
        </w:tabs>
        <w:ind w:left="567" w:hanging="567"/>
        <w:rPr>
          <w:lang w:val="ru-RU"/>
        </w:rPr>
      </w:pPr>
      <w:r w:rsidRPr="0075053D">
        <w:t>документацията на процедурата.</w:t>
      </w:r>
    </w:p>
    <w:p w:rsidR="00DC427F" w:rsidRPr="0075053D" w:rsidRDefault="00DC427F" w:rsidP="00DC427F">
      <w:pPr>
        <w:tabs>
          <w:tab w:val="left" w:pos="360"/>
          <w:tab w:val="left" w:pos="567"/>
        </w:tabs>
        <w:ind w:left="567" w:hanging="567"/>
      </w:pPr>
      <w:r w:rsidRPr="0075053D">
        <w:tab/>
      </w:r>
      <w:r w:rsidRPr="0075053D">
        <w:tab/>
      </w:r>
      <w:r w:rsidRPr="0075053D">
        <w:tab/>
      </w:r>
      <w:r w:rsidRPr="0075053D">
        <w:tab/>
      </w:r>
    </w:p>
    <w:p w:rsidR="00DC427F" w:rsidRPr="0075053D" w:rsidRDefault="00DC427F" w:rsidP="00DC427F">
      <w:pPr>
        <w:tabs>
          <w:tab w:val="left" w:pos="360"/>
          <w:tab w:val="left" w:pos="567"/>
        </w:tabs>
        <w:ind w:left="567" w:hanging="567"/>
      </w:pPr>
      <w:r w:rsidRPr="0075053D">
        <w:tab/>
        <w:t xml:space="preserve">Чл.3 Плащането на цената ще се извърши в 10-дневен срок след представяне на  </w:t>
      </w:r>
    </w:p>
    <w:p w:rsidR="00DC427F" w:rsidRPr="0075053D" w:rsidRDefault="00DC427F" w:rsidP="00DC427F">
      <w:pPr>
        <w:tabs>
          <w:tab w:val="left" w:pos="360"/>
          <w:tab w:val="left" w:pos="567"/>
        </w:tabs>
        <w:ind w:left="567" w:hanging="567"/>
      </w:pPr>
      <w:r w:rsidRPr="0075053D">
        <w:t xml:space="preserve">фактура по следната банкова сметка на ИЗПЪЛНИТЕЛЯ : </w:t>
      </w:r>
    </w:p>
    <w:p w:rsidR="00DC427F" w:rsidRPr="0075053D" w:rsidRDefault="00DC427F" w:rsidP="00DC427F">
      <w:pPr>
        <w:tabs>
          <w:tab w:val="left" w:pos="360"/>
          <w:tab w:val="left" w:pos="567"/>
        </w:tabs>
        <w:ind w:left="567" w:hanging="567"/>
        <w:rPr>
          <w:b/>
          <w:bCs/>
        </w:rPr>
      </w:pPr>
    </w:p>
    <w:p w:rsidR="00DC427F" w:rsidRPr="0075053D" w:rsidRDefault="00DC427F" w:rsidP="00DC427F">
      <w:pPr>
        <w:tabs>
          <w:tab w:val="left" w:pos="360"/>
          <w:tab w:val="left" w:pos="567"/>
        </w:tabs>
        <w:ind w:left="567" w:hanging="567"/>
        <w:rPr>
          <w:b/>
          <w:bCs/>
        </w:rPr>
      </w:pPr>
      <w:r w:rsidRPr="0075053D">
        <w:rPr>
          <w:b/>
          <w:bCs/>
        </w:rPr>
        <w:t>БАНКА</w:t>
      </w:r>
      <w:r w:rsidRPr="0075053D">
        <w:t xml:space="preserve"> . . . . . . . . . . . . . . . . . . . . . . . . . . . . . . . . . . . . . . . . . . . . . . . . . . . . . . . . . </w:t>
      </w:r>
      <w:r w:rsidRPr="0075053D">
        <w:rPr>
          <w:u w:val="single"/>
        </w:rPr>
        <w:t>;</w:t>
      </w:r>
      <w:r w:rsidRPr="0075053D">
        <w:t xml:space="preserve"> </w:t>
      </w:r>
    </w:p>
    <w:p w:rsidR="00DC427F" w:rsidRPr="0075053D" w:rsidRDefault="00DC427F" w:rsidP="00DC427F">
      <w:pPr>
        <w:tabs>
          <w:tab w:val="left" w:pos="360"/>
          <w:tab w:val="left" w:pos="567"/>
        </w:tabs>
        <w:ind w:left="567" w:hanging="567"/>
        <w:rPr>
          <w:u w:val="single"/>
        </w:rPr>
      </w:pPr>
      <w:r w:rsidRPr="0075053D">
        <w:rPr>
          <w:b/>
          <w:bCs/>
        </w:rPr>
        <w:t>IBAN</w:t>
      </w:r>
      <w:r w:rsidRPr="0075053D">
        <w:rPr>
          <w:u w:val="single"/>
        </w:rPr>
        <w:t xml:space="preserve"> </w:t>
      </w:r>
      <w:r w:rsidRPr="0075053D">
        <w:t>. . . . . . . . . . . . . . . . . . . . . . . . . . . . . . . . . . . . . . . . . . . . . . . . . . . . . . . . .</w:t>
      </w:r>
    </w:p>
    <w:p w:rsidR="00DC427F" w:rsidRPr="0075053D" w:rsidRDefault="00DC427F" w:rsidP="00DC427F">
      <w:pPr>
        <w:tabs>
          <w:tab w:val="left" w:pos="360"/>
          <w:tab w:val="left" w:pos="567"/>
        </w:tabs>
        <w:ind w:left="567" w:hanging="567"/>
        <w:rPr>
          <w:u w:val="single"/>
        </w:rPr>
      </w:pPr>
      <w:r w:rsidRPr="0075053D">
        <w:rPr>
          <w:b/>
          <w:bCs/>
        </w:rPr>
        <w:t>BIC</w:t>
      </w:r>
      <w:r w:rsidRPr="0075053D">
        <w:t>: . . . . . . . . . . . . . . . . . . . . . . . . . . . . . . . . . . . . . . . . . . . . . . . . . . . . . . . .</w:t>
      </w:r>
    </w:p>
    <w:p w:rsidR="00DC427F" w:rsidRPr="0075053D" w:rsidRDefault="00DC427F" w:rsidP="00DC427F">
      <w:pPr>
        <w:tabs>
          <w:tab w:val="left" w:pos="567"/>
        </w:tabs>
        <w:rPr>
          <w:b/>
          <w:bCs/>
          <w:lang w:val="ru-RU"/>
        </w:rPr>
      </w:pPr>
    </w:p>
    <w:p w:rsidR="00DC427F" w:rsidRPr="0075053D" w:rsidRDefault="00DC427F" w:rsidP="00DC427F">
      <w:pPr>
        <w:tabs>
          <w:tab w:val="left" w:pos="567"/>
        </w:tabs>
        <w:ind w:left="567" w:hanging="567"/>
        <w:rPr>
          <w:b/>
          <w:bCs/>
        </w:rPr>
      </w:pPr>
      <w:r w:rsidRPr="0075053D">
        <w:rPr>
          <w:b/>
          <w:bCs/>
        </w:rPr>
        <w:t xml:space="preserve">ІІІ. СРОК НА ДОГОВОРА </w:t>
      </w:r>
    </w:p>
    <w:p w:rsidR="00DC427F" w:rsidRPr="0075053D" w:rsidRDefault="00DC427F" w:rsidP="00DC427F">
      <w:pPr>
        <w:tabs>
          <w:tab w:val="left" w:pos="567"/>
        </w:tabs>
        <w:ind w:left="567" w:hanging="567"/>
      </w:pPr>
    </w:p>
    <w:p w:rsidR="00DC427F" w:rsidRPr="0075053D" w:rsidRDefault="00DC427F" w:rsidP="00DC427F">
      <w:pPr>
        <w:tabs>
          <w:tab w:val="left" w:pos="567"/>
        </w:tabs>
        <w:ind w:left="567" w:hanging="567"/>
      </w:pPr>
      <w:r w:rsidRPr="0075053D">
        <w:tab/>
        <w:t xml:space="preserve">Чл.4 Настоящият договор влиза в сила от датата на регистрацията му в </w:t>
      </w:r>
    </w:p>
    <w:p w:rsidR="00DC427F" w:rsidRPr="0075053D" w:rsidRDefault="00DC427F" w:rsidP="00DC427F">
      <w:pPr>
        <w:tabs>
          <w:tab w:val="left" w:pos="567"/>
        </w:tabs>
        <w:ind w:left="567" w:hanging="567"/>
      </w:pPr>
      <w:r w:rsidRPr="0075053D">
        <w:t>деловодството на ВЪЗЛОЖИТЕЛЯ и е със срок до 31.12.2018 г.</w:t>
      </w:r>
    </w:p>
    <w:p w:rsidR="00DC427F" w:rsidRPr="0075053D" w:rsidRDefault="00DC427F" w:rsidP="00DC427F">
      <w:pPr>
        <w:tabs>
          <w:tab w:val="left" w:pos="567"/>
        </w:tabs>
      </w:pPr>
    </w:p>
    <w:p w:rsidR="00DC427F" w:rsidRPr="0075053D" w:rsidRDefault="00DC427F" w:rsidP="00DC427F">
      <w:pPr>
        <w:tabs>
          <w:tab w:val="left" w:pos="567"/>
        </w:tabs>
        <w:ind w:left="567" w:hanging="567"/>
        <w:rPr>
          <w:b/>
          <w:bCs/>
        </w:rPr>
      </w:pPr>
      <w:r w:rsidRPr="0075053D">
        <w:rPr>
          <w:b/>
          <w:bCs/>
          <w:lang w:val="en-US"/>
        </w:rPr>
        <w:t>I</w:t>
      </w:r>
      <w:r w:rsidRPr="0075053D">
        <w:rPr>
          <w:b/>
          <w:bCs/>
        </w:rPr>
        <w:t>V. ПРАВА И ЗАДЪЛЖЕНИЯ НА СТРАНИТЕ</w:t>
      </w:r>
    </w:p>
    <w:p w:rsidR="00DC427F" w:rsidRPr="0075053D" w:rsidRDefault="00DC427F" w:rsidP="00DC427F">
      <w:pPr>
        <w:tabs>
          <w:tab w:val="left" w:pos="567"/>
        </w:tabs>
        <w:ind w:left="567" w:hanging="567"/>
      </w:pPr>
    </w:p>
    <w:p w:rsidR="00DC427F" w:rsidRPr="0075053D" w:rsidRDefault="00DC427F" w:rsidP="00DC427F">
      <w:pPr>
        <w:tabs>
          <w:tab w:val="left" w:pos="567"/>
        </w:tabs>
        <w:ind w:left="567" w:hanging="567"/>
      </w:pPr>
      <w:r w:rsidRPr="0075053D">
        <w:tab/>
        <w:t>Чл.5.  ВЪЗЛОЖИТЕЛЯТ има право:</w:t>
      </w:r>
    </w:p>
    <w:p w:rsidR="00DC427F" w:rsidRPr="0075053D" w:rsidRDefault="00DC427F" w:rsidP="00DC427F">
      <w:pPr>
        <w:tabs>
          <w:tab w:val="left" w:pos="567"/>
        </w:tabs>
        <w:ind w:left="567" w:hanging="567"/>
      </w:pPr>
      <w:r w:rsidRPr="0075053D">
        <w:tab/>
        <w:t xml:space="preserve">1. Да получава периодичните издания, обект на поръчката, в сроковете и при </w:t>
      </w:r>
    </w:p>
    <w:p w:rsidR="00DC427F" w:rsidRPr="0075053D" w:rsidRDefault="00DC427F" w:rsidP="00DC427F">
      <w:pPr>
        <w:tabs>
          <w:tab w:val="left" w:pos="567"/>
        </w:tabs>
        <w:ind w:left="567" w:hanging="567"/>
      </w:pPr>
      <w:r w:rsidRPr="0075053D">
        <w:t>условията на настоящия договор.</w:t>
      </w:r>
    </w:p>
    <w:p w:rsidR="00DC427F" w:rsidRPr="0075053D" w:rsidRDefault="00DC427F" w:rsidP="00DC427F">
      <w:pPr>
        <w:tabs>
          <w:tab w:val="left" w:pos="567"/>
        </w:tabs>
        <w:ind w:left="567" w:hanging="567"/>
      </w:pPr>
      <w:r w:rsidRPr="0075053D">
        <w:tab/>
        <w:t xml:space="preserve">2. Да получава при поискване информация за всички обстоятелства, свързани с  </w:t>
      </w:r>
    </w:p>
    <w:p w:rsidR="00DC427F" w:rsidRPr="0075053D" w:rsidRDefault="00DC427F" w:rsidP="00DC427F">
      <w:pPr>
        <w:tabs>
          <w:tab w:val="left" w:pos="567"/>
        </w:tabs>
        <w:ind w:left="567" w:hanging="567"/>
      </w:pPr>
      <w:r w:rsidRPr="0075053D">
        <w:t>изпълнението на този договор.</w:t>
      </w:r>
    </w:p>
    <w:p w:rsidR="00DC427F" w:rsidRPr="0075053D" w:rsidRDefault="00DC427F" w:rsidP="00DC427F">
      <w:pPr>
        <w:tabs>
          <w:tab w:val="left" w:pos="567"/>
        </w:tabs>
        <w:ind w:left="567" w:hanging="567"/>
      </w:pPr>
      <w:r w:rsidRPr="0075053D">
        <w:tab/>
        <w:t xml:space="preserve">3. Да поиска от ИЗПЪЛНИТЕЛЯ по всяко време да се подпише двустранен </w:t>
      </w:r>
    </w:p>
    <w:p w:rsidR="00DC427F" w:rsidRPr="0075053D" w:rsidRDefault="00DC427F" w:rsidP="00DC427F">
      <w:pPr>
        <w:tabs>
          <w:tab w:val="left" w:pos="567"/>
        </w:tabs>
        <w:ind w:left="567" w:hanging="567"/>
      </w:pPr>
      <w:r w:rsidRPr="0075053D">
        <w:t xml:space="preserve">констативен протокол, който да установи предаването и получаването на периодичните </w:t>
      </w:r>
    </w:p>
    <w:p w:rsidR="00DC427F" w:rsidRPr="0075053D" w:rsidRDefault="00DC427F" w:rsidP="00DC427F">
      <w:pPr>
        <w:tabs>
          <w:tab w:val="left" w:pos="567"/>
        </w:tabs>
        <w:ind w:left="567" w:hanging="567"/>
      </w:pPr>
      <w:r w:rsidRPr="0075053D">
        <w:t>доставки, както и срочността и качеството на изпълнение.</w:t>
      </w:r>
    </w:p>
    <w:p w:rsidR="00DC427F" w:rsidRPr="0075053D" w:rsidRDefault="00DC427F" w:rsidP="00DC427F">
      <w:pPr>
        <w:tabs>
          <w:tab w:val="left" w:pos="567"/>
        </w:tabs>
        <w:ind w:left="567" w:hanging="567"/>
        <w:jc w:val="both"/>
      </w:pPr>
      <w:r w:rsidRPr="0075053D">
        <w:tab/>
        <w:t>4. Да се удовлетвори от гаранцията за добро изпълнение при неизпълнение на задължнията по договора от страна на Изпълнителя.</w:t>
      </w:r>
    </w:p>
    <w:p w:rsidR="00DC427F" w:rsidRPr="0075053D" w:rsidRDefault="00DC427F" w:rsidP="00DC427F">
      <w:pPr>
        <w:tabs>
          <w:tab w:val="left" w:pos="567"/>
        </w:tabs>
        <w:ind w:left="705"/>
      </w:pPr>
    </w:p>
    <w:p w:rsidR="00DC427F" w:rsidRPr="0075053D" w:rsidRDefault="00DC427F" w:rsidP="00DC427F">
      <w:pPr>
        <w:tabs>
          <w:tab w:val="left" w:pos="567"/>
        </w:tabs>
        <w:ind w:left="567" w:hanging="567"/>
      </w:pPr>
      <w:r w:rsidRPr="0075053D">
        <w:tab/>
        <w:t>Чл.6. ВЪЗЛОЖИТЕЛЯТ се задължава:</w:t>
      </w:r>
    </w:p>
    <w:p w:rsidR="00DC427F" w:rsidRPr="0075053D" w:rsidRDefault="00DC427F" w:rsidP="00DC427F">
      <w:pPr>
        <w:tabs>
          <w:tab w:val="left" w:pos="567"/>
        </w:tabs>
        <w:ind w:left="567" w:hanging="567"/>
      </w:pPr>
      <w:r w:rsidRPr="0075053D">
        <w:tab/>
        <w:t>1. Да плати уговорената цена.</w:t>
      </w:r>
    </w:p>
    <w:p w:rsidR="00DC427F" w:rsidRPr="0075053D" w:rsidRDefault="00DC427F" w:rsidP="00DC427F">
      <w:pPr>
        <w:tabs>
          <w:tab w:val="left" w:pos="567"/>
          <w:tab w:val="left" w:pos="720"/>
        </w:tabs>
        <w:ind w:left="567" w:hanging="567"/>
      </w:pPr>
      <w:r w:rsidRPr="0075053D">
        <w:tab/>
        <w:t>2. Да уведомява писмено или устно ИЗПЪЛНИТЕЛЯ за възникнали проблеми при</w:t>
      </w:r>
    </w:p>
    <w:p w:rsidR="00DC427F" w:rsidRPr="0075053D" w:rsidRDefault="00DC427F" w:rsidP="00DC427F">
      <w:pPr>
        <w:tabs>
          <w:tab w:val="left" w:pos="567"/>
          <w:tab w:val="left" w:pos="720"/>
        </w:tabs>
        <w:ind w:left="567" w:hanging="567"/>
        <w:rPr>
          <w:lang w:val="ru-RU"/>
        </w:rPr>
      </w:pPr>
      <w:r w:rsidRPr="0075053D">
        <w:t>периодичните доставки</w:t>
      </w:r>
      <w:r w:rsidRPr="0075053D">
        <w:rPr>
          <w:lang w:val="ru-RU"/>
        </w:rPr>
        <w:t xml:space="preserve"> –</w:t>
      </w:r>
      <w:r w:rsidRPr="0075053D">
        <w:t>предмет на договора.</w:t>
      </w:r>
    </w:p>
    <w:p w:rsidR="00DC427F" w:rsidRPr="0075053D" w:rsidRDefault="00DC427F" w:rsidP="00DC427F">
      <w:pPr>
        <w:tabs>
          <w:tab w:val="left" w:pos="567"/>
        </w:tabs>
        <w:ind w:left="567" w:hanging="567"/>
      </w:pPr>
      <w:r w:rsidRPr="0075053D">
        <w:tab/>
        <w:t xml:space="preserve">Чл.7. ИЗПЪЛНИТЕЛЯТ има право да получи уговореното възнаграждение при </w:t>
      </w:r>
    </w:p>
    <w:p w:rsidR="00DC427F" w:rsidRPr="0075053D" w:rsidRDefault="00DC427F" w:rsidP="00DC427F">
      <w:pPr>
        <w:tabs>
          <w:tab w:val="left" w:pos="567"/>
        </w:tabs>
        <w:ind w:left="567" w:hanging="567"/>
      </w:pPr>
      <w:r w:rsidRPr="0075053D">
        <w:t>спазване на сроковете и условията на настоящия договор.</w:t>
      </w:r>
    </w:p>
    <w:p w:rsidR="00DC427F" w:rsidRPr="0075053D" w:rsidRDefault="00DC427F" w:rsidP="00DC427F">
      <w:pPr>
        <w:tabs>
          <w:tab w:val="left" w:pos="567"/>
        </w:tabs>
        <w:ind w:left="567" w:hanging="567"/>
      </w:pPr>
      <w:r w:rsidRPr="0075053D">
        <w:tab/>
        <w:t>Чл.8. ИЗПЪЛНИТЕЛЯТ се задължава:</w:t>
      </w:r>
    </w:p>
    <w:p w:rsidR="00DC427F" w:rsidRPr="0075053D" w:rsidRDefault="00DC427F" w:rsidP="004D1CD7">
      <w:pPr>
        <w:pStyle w:val="ListParagraph"/>
        <w:numPr>
          <w:ilvl w:val="0"/>
          <w:numId w:val="35"/>
        </w:numPr>
        <w:tabs>
          <w:tab w:val="left" w:pos="567"/>
        </w:tabs>
        <w:jc w:val="both"/>
        <w:rPr>
          <w:b/>
        </w:rPr>
      </w:pPr>
      <w:r w:rsidRPr="0075053D">
        <w:t xml:space="preserve">Да обезпечи доброто изпълнение на договора в размер на </w:t>
      </w:r>
      <w:r w:rsidRPr="0075053D">
        <w:rPr>
          <w:b/>
        </w:rPr>
        <w:t xml:space="preserve">2 % от стойността му </w:t>
      </w:r>
      <w:r w:rsidRPr="0075053D">
        <w:t>по един от начините, посочени в документацията за участие. Гаранцията се предоставя преди сключване на договора и се освобождава от Възложителя в 10-дневен срок след неговото приключване по писмено искане на Изпълнителя и при условие, че няма неизпълнени задължения от Изпълнителя.</w:t>
      </w:r>
    </w:p>
    <w:p w:rsidR="00DC427F" w:rsidRPr="0075053D" w:rsidRDefault="00DC427F" w:rsidP="00DC427F">
      <w:pPr>
        <w:tabs>
          <w:tab w:val="left" w:pos="567"/>
        </w:tabs>
        <w:ind w:left="567" w:hanging="567"/>
      </w:pPr>
    </w:p>
    <w:p w:rsidR="00DC427F" w:rsidRPr="0075053D" w:rsidRDefault="00DC427F" w:rsidP="00DC427F">
      <w:pPr>
        <w:tabs>
          <w:tab w:val="left" w:pos="567"/>
        </w:tabs>
        <w:ind w:left="567" w:hanging="567"/>
      </w:pPr>
      <w:r w:rsidRPr="0075053D">
        <w:tab/>
        <w:t xml:space="preserve">2. Да доставя в необходимите срокове периодичните издания, обект на поръчката, на </w:t>
      </w:r>
    </w:p>
    <w:p w:rsidR="00DC427F" w:rsidRPr="0075053D" w:rsidRDefault="00DC427F" w:rsidP="00DC427F">
      <w:pPr>
        <w:tabs>
          <w:tab w:val="left" w:pos="567"/>
        </w:tabs>
        <w:ind w:left="567" w:hanging="567"/>
      </w:pPr>
      <w:r w:rsidRPr="0075053D">
        <w:t xml:space="preserve">посочения от ВЪЗЛОЖИТЕЛЯ адрес, спазвайки сроковете и уговорените условия. </w:t>
      </w:r>
    </w:p>
    <w:p w:rsidR="00DC427F" w:rsidRPr="0075053D" w:rsidRDefault="00DC427F" w:rsidP="00DC427F">
      <w:pPr>
        <w:tabs>
          <w:tab w:val="left" w:pos="567"/>
          <w:tab w:val="left" w:pos="720"/>
        </w:tabs>
        <w:ind w:left="567" w:hanging="567"/>
        <w:rPr>
          <w:lang w:val="ru-RU"/>
        </w:rPr>
      </w:pPr>
      <w:r w:rsidRPr="0075053D">
        <w:lastRenderedPageBreak/>
        <w:tab/>
        <w:t>3. Да изпълни в указания от ВЪЗЛОЖИТЕЛЯ срок задължението си по чл. 6 т.3.</w:t>
      </w:r>
    </w:p>
    <w:p w:rsidR="00DC427F" w:rsidRPr="0075053D" w:rsidRDefault="00DC427F" w:rsidP="00DC427F">
      <w:pPr>
        <w:tabs>
          <w:tab w:val="left" w:pos="567"/>
        </w:tabs>
        <w:ind w:left="567" w:hanging="567"/>
        <w:rPr>
          <w:b/>
          <w:bCs/>
        </w:rPr>
      </w:pPr>
    </w:p>
    <w:p w:rsidR="00DC427F" w:rsidRPr="0075053D" w:rsidRDefault="00DC427F" w:rsidP="00DC427F">
      <w:pPr>
        <w:tabs>
          <w:tab w:val="left" w:pos="567"/>
        </w:tabs>
        <w:ind w:left="567" w:hanging="567"/>
        <w:rPr>
          <w:b/>
          <w:bCs/>
        </w:rPr>
      </w:pPr>
      <w:r w:rsidRPr="0075053D">
        <w:rPr>
          <w:b/>
          <w:bCs/>
        </w:rPr>
        <w:t>VІ. РЕКЛАМАЦИИ</w:t>
      </w:r>
    </w:p>
    <w:p w:rsidR="00DC427F" w:rsidRPr="0075053D" w:rsidRDefault="00DC427F" w:rsidP="00DC427F">
      <w:pPr>
        <w:tabs>
          <w:tab w:val="left" w:pos="567"/>
        </w:tabs>
        <w:ind w:left="567" w:hanging="567"/>
      </w:pPr>
    </w:p>
    <w:p w:rsidR="00DC427F" w:rsidRPr="0075053D" w:rsidRDefault="00DC427F" w:rsidP="00DC427F">
      <w:pPr>
        <w:tabs>
          <w:tab w:val="left" w:pos="567"/>
        </w:tabs>
        <w:ind w:left="567" w:hanging="567"/>
      </w:pPr>
      <w:r w:rsidRPr="0075053D">
        <w:tab/>
        <w:t xml:space="preserve">Чл.9. /1/ Рекламации се подават от ВЪЗЛОЖИТЕЛЯ в срок от 14 дни след датата на </w:t>
      </w:r>
    </w:p>
    <w:p w:rsidR="00DC427F" w:rsidRPr="0075053D" w:rsidRDefault="00DC427F" w:rsidP="00DC427F">
      <w:pPr>
        <w:tabs>
          <w:tab w:val="left" w:pos="567"/>
        </w:tabs>
        <w:ind w:left="567" w:hanging="567"/>
      </w:pPr>
      <w:r w:rsidRPr="0075053D">
        <w:t>получаване на периодичното издание, която е предмет на този договор.</w:t>
      </w:r>
    </w:p>
    <w:p w:rsidR="00DC427F" w:rsidRPr="0075053D" w:rsidRDefault="00DC427F" w:rsidP="00DC427F">
      <w:pPr>
        <w:tabs>
          <w:tab w:val="left" w:pos="567"/>
        </w:tabs>
        <w:ind w:left="567" w:hanging="567"/>
      </w:pPr>
      <w:r w:rsidRPr="0075053D">
        <w:tab/>
        <w:t>/2/ Рекламациите трябва да се предоставят в писмен вид.</w:t>
      </w:r>
    </w:p>
    <w:p w:rsidR="00DC427F" w:rsidRPr="0075053D" w:rsidRDefault="00DC427F" w:rsidP="00DC427F">
      <w:pPr>
        <w:tabs>
          <w:tab w:val="left" w:pos="567"/>
        </w:tabs>
        <w:ind w:left="567" w:hanging="567"/>
      </w:pPr>
      <w:r w:rsidRPr="0075053D">
        <w:tab/>
        <w:t xml:space="preserve">/3/ ИЗПЪЛНИТЕЛЯТ отговаря на подадените рекламации в срок до 3 дни и ги </w:t>
      </w:r>
    </w:p>
    <w:p w:rsidR="00DC427F" w:rsidRPr="0075053D" w:rsidRDefault="00DC427F" w:rsidP="00DC427F">
      <w:pPr>
        <w:tabs>
          <w:tab w:val="left" w:pos="567"/>
        </w:tabs>
        <w:ind w:left="567" w:hanging="567"/>
      </w:pPr>
      <w:r w:rsidRPr="0075053D">
        <w:t>изпълнява в срок до 5 дни.</w:t>
      </w:r>
    </w:p>
    <w:p w:rsidR="00DC427F" w:rsidRPr="0075053D" w:rsidRDefault="00DC427F" w:rsidP="00DC427F">
      <w:pPr>
        <w:tabs>
          <w:tab w:val="left" w:pos="567"/>
        </w:tabs>
        <w:ind w:left="567" w:hanging="567"/>
        <w:rPr>
          <w:b/>
          <w:bCs/>
        </w:rPr>
      </w:pPr>
      <w:r w:rsidRPr="0075053D">
        <w:tab/>
      </w:r>
    </w:p>
    <w:p w:rsidR="00DC427F" w:rsidRPr="0075053D" w:rsidRDefault="00DC427F" w:rsidP="00DC427F">
      <w:pPr>
        <w:tabs>
          <w:tab w:val="left" w:pos="567"/>
        </w:tabs>
        <w:ind w:left="567" w:hanging="567"/>
        <w:rPr>
          <w:b/>
          <w:bCs/>
        </w:rPr>
      </w:pPr>
      <w:r w:rsidRPr="0075053D">
        <w:rPr>
          <w:b/>
          <w:bCs/>
        </w:rPr>
        <w:t>VІІ. ОТГОВОРНОСТ И САНКЦИИ</w:t>
      </w:r>
    </w:p>
    <w:p w:rsidR="00DC427F" w:rsidRPr="0075053D" w:rsidRDefault="00DC427F" w:rsidP="00DC427F">
      <w:pPr>
        <w:tabs>
          <w:tab w:val="left" w:pos="567"/>
        </w:tabs>
        <w:ind w:left="567" w:hanging="567"/>
      </w:pPr>
    </w:p>
    <w:p w:rsidR="00DC427F" w:rsidRPr="0075053D" w:rsidRDefault="00DC427F" w:rsidP="00DC427F">
      <w:pPr>
        <w:tabs>
          <w:tab w:val="left" w:pos="567"/>
        </w:tabs>
        <w:ind w:left="567" w:hanging="567"/>
      </w:pPr>
      <w:r w:rsidRPr="0075053D">
        <w:tab/>
        <w:t xml:space="preserve">Чл.10. При закъснение на абонаментна доставка повече от десет дни </w:t>
      </w:r>
    </w:p>
    <w:p w:rsidR="00DC427F" w:rsidRPr="0075053D" w:rsidRDefault="00DC427F" w:rsidP="00DC427F">
      <w:pPr>
        <w:tabs>
          <w:tab w:val="left" w:pos="567"/>
        </w:tabs>
        <w:ind w:left="567" w:hanging="567"/>
      </w:pPr>
      <w:r w:rsidRPr="0075053D">
        <w:t xml:space="preserve">ИЗПЪЛНИТЕЛЯТ дължи неустойка за забава в размер на 0,5 процента от стойността на </w:t>
      </w:r>
    </w:p>
    <w:p w:rsidR="00DC427F" w:rsidRPr="0075053D" w:rsidRDefault="00DC427F" w:rsidP="00DC427F">
      <w:pPr>
        <w:tabs>
          <w:tab w:val="left" w:pos="567"/>
        </w:tabs>
        <w:ind w:left="567" w:hanging="567"/>
      </w:pPr>
      <w:r w:rsidRPr="0075053D">
        <w:t>договора за всеки ден закъснение, но не повече от 10 процента.</w:t>
      </w:r>
    </w:p>
    <w:p w:rsidR="00DC427F" w:rsidRPr="0075053D" w:rsidRDefault="00DC427F" w:rsidP="00DC427F">
      <w:pPr>
        <w:tabs>
          <w:tab w:val="left" w:pos="567"/>
        </w:tabs>
        <w:ind w:left="567" w:hanging="567"/>
      </w:pPr>
    </w:p>
    <w:p w:rsidR="00DC427F" w:rsidRPr="0075053D" w:rsidRDefault="00DC427F" w:rsidP="00DC427F">
      <w:pPr>
        <w:tabs>
          <w:tab w:val="left" w:pos="567"/>
        </w:tabs>
        <w:ind w:left="567" w:hanging="567"/>
        <w:rPr>
          <w:b/>
          <w:bCs/>
        </w:rPr>
      </w:pPr>
    </w:p>
    <w:p w:rsidR="00DC427F" w:rsidRPr="0075053D" w:rsidRDefault="00DC427F" w:rsidP="00DC427F">
      <w:pPr>
        <w:tabs>
          <w:tab w:val="left" w:pos="567"/>
        </w:tabs>
        <w:ind w:left="567" w:hanging="567"/>
        <w:rPr>
          <w:b/>
          <w:bCs/>
        </w:rPr>
      </w:pPr>
      <w:r w:rsidRPr="0075053D">
        <w:rPr>
          <w:b/>
          <w:bCs/>
        </w:rPr>
        <w:t>VІІІ. ОБЩИ УСЛОВИЯ</w:t>
      </w:r>
    </w:p>
    <w:p w:rsidR="00DC427F" w:rsidRPr="0075053D" w:rsidRDefault="00DC427F" w:rsidP="00DC427F">
      <w:pPr>
        <w:tabs>
          <w:tab w:val="left" w:pos="567"/>
        </w:tabs>
        <w:ind w:left="567" w:hanging="567"/>
      </w:pPr>
      <w:r w:rsidRPr="0075053D">
        <w:tab/>
      </w:r>
    </w:p>
    <w:p w:rsidR="00DC427F" w:rsidRPr="0075053D" w:rsidRDefault="00DC427F" w:rsidP="00DC427F">
      <w:pPr>
        <w:tabs>
          <w:tab w:val="left" w:pos="567"/>
        </w:tabs>
        <w:ind w:left="567" w:hanging="567"/>
      </w:pPr>
      <w:r w:rsidRPr="0075053D">
        <w:tab/>
        <w:t xml:space="preserve">Чл.11. Всички съобщения между страните във връзка с договора трябва да бъдат в </w:t>
      </w:r>
    </w:p>
    <w:p w:rsidR="00DC427F" w:rsidRPr="0075053D" w:rsidRDefault="00DC427F" w:rsidP="00DC427F">
      <w:pPr>
        <w:tabs>
          <w:tab w:val="left" w:pos="567"/>
        </w:tabs>
        <w:ind w:left="567" w:hanging="567"/>
      </w:pPr>
      <w:r w:rsidRPr="0075053D">
        <w:t xml:space="preserve">писмена форма. За валидни съобщения в писмена форма се приемат съобщенията по </w:t>
      </w:r>
    </w:p>
    <w:p w:rsidR="00DC427F" w:rsidRPr="0075053D" w:rsidRDefault="00DC427F" w:rsidP="00DC427F">
      <w:pPr>
        <w:tabs>
          <w:tab w:val="left" w:pos="567"/>
        </w:tabs>
        <w:ind w:left="567" w:hanging="567"/>
      </w:pPr>
      <w:r w:rsidRPr="0075053D">
        <w:t>пощата, факс или електронна поща.</w:t>
      </w:r>
    </w:p>
    <w:p w:rsidR="00DC427F" w:rsidRPr="0075053D" w:rsidRDefault="00DC427F" w:rsidP="00DC427F">
      <w:pPr>
        <w:tabs>
          <w:tab w:val="left" w:pos="567"/>
        </w:tabs>
        <w:ind w:left="567" w:hanging="567"/>
        <w:rPr>
          <w:color w:val="000000"/>
        </w:rPr>
      </w:pPr>
      <w:r w:rsidRPr="0075053D">
        <w:rPr>
          <w:color w:val="000000"/>
        </w:rPr>
        <w:tab/>
        <w:t xml:space="preserve">Чл.12. За неуредени с настоящия договор въпроси се прилагат разпоредбите на </w:t>
      </w:r>
    </w:p>
    <w:p w:rsidR="00DC427F" w:rsidRPr="0075053D" w:rsidRDefault="00DC427F" w:rsidP="00DC427F">
      <w:pPr>
        <w:tabs>
          <w:tab w:val="left" w:pos="567"/>
        </w:tabs>
        <w:ind w:left="567" w:hanging="567"/>
        <w:rPr>
          <w:color w:val="000000"/>
        </w:rPr>
      </w:pPr>
      <w:r w:rsidRPr="0075053D">
        <w:rPr>
          <w:color w:val="000000"/>
        </w:rPr>
        <w:t>действащото българско законодателство.</w:t>
      </w:r>
    </w:p>
    <w:p w:rsidR="00DC427F" w:rsidRPr="0075053D" w:rsidRDefault="00DC427F" w:rsidP="00DC427F">
      <w:pPr>
        <w:tabs>
          <w:tab w:val="left" w:pos="567"/>
        </w:tabs>
        <w:ind w:left="567" w:hanging="567"/>
      </w:pPr>
      <w:r w:rsidRPr="0075053D">
        <w:tab/>
        <w:t xml:space="preserve">Чл.13. Споровете във връзка с настоящия договор се решават по споразумение, а в </w:t>
      </w:r>
    </w:p>
    <w:p w:rsidR="00DC427F" w:rsidRPr="0075053D" w:rsidRDefault="00DC427F" w:rsidP="00DC427F">
      <w:pPr>
        <w:tabs>
          <w:tab w:val="left" w:pos="567"/>
        </w:tabs>
        <w:ind w:left="567" w:hanging="567"/>
        <w:rPr>
          <w:lang w:val="ru-RU"/>
        </w:rPr>
      </w:pPr>
      <w:r w:rsidRPr="0075053D">
        <w:t xml:space="preserve">случай, че такова не бъде постигнато, по реда на българското законодателство. </w:t>
      </w:r>
    </w:p>
    <w:p w:rsidR="00DC427F" w:rsidRPr="0075053D" w:rsidRDefault="00DC427F" w:rsidP="00DC427F">
      <w:pPr>
        <w:tabs>
          <w:tab w:val="left" w:pos="567"/>
        </w:tabs>
        <w:rPr>
          <w:b/>
          <w:bCs/>
          <w:lang w:val="ru-RU"/>
        </w:rPr>
      </w:pPr>
    </w:p>
    <w:p w:rsidR="00DC427F" w:rsidRPr="0075053D" w:rsidRDefault="00DC427F" w:rsidP="00DC427F">
      <w:pPr>
        <w:tabs>
          <w:tab w:val="left" w:pos="567"/>
        </w:tabs>
        <w:ind w:left="567" w:hanging="567"/>
        <w:rPr>
          <w:b/>
          <w:bCs/>
        </w:rPr>
      </w:pPr>
      <w:r w:rsidRPr="0075053D">
        <w:rPr>
          <w:b/>
          <w:bCs/>
        </w:rPr>
        <w:t xml:space="preserve">ІХ. ИЗМЕНЕНИЯ, ДОПЪЛНЕНИЯ, ПРЕКРАТЯВАНЕ И РАЗВАЛЯНЕ НА ДОГОВОРА </w:t>
      </w:r>
    </w:p>
    <w:p w:rsidR="00DC427F" w:rsidRPr="0075053D" w:rsidRDefault="00DC427F" w:rsidP="00DC427F">
      <w:pPr>
        <w:tabs>
          <w:tab w:val="left" w:pos="567"/>
        </w:tabs>
        <w:ind w:left="567" w:hanging="567"/>
      </w:pPr>
    </w:p>
    <w:p w:rsidR="00DC427F" w:rsidRPr="0075053D" w:rsidRDefault="00DC427F" w:rsidP="00DC427F">
      <w:pPr>
        <w:tabs>
          <w:tab w:val="left" w:pos="567"/>
        </w:tabs>
        <w:ind w:left="567" w:hanging="567"/>
      </w:pPr>
      <w:r w:rsidRPr="0075053D">
        <w:tab/>
        <w:t xml:space="preserve">Чл.14. Договорът не подлежи на изменение или допълнение, освен по изключение в </w:t>
      </w:r>
    </w:p>
    <w:p w:rsidR="00DC427F" w:rsidRPr="0075053D" w:rsidRDefault="00DC427F" w:rsidP="00DC427F">
      <w:pPr>
        <w:tabs>
          <w:tab w:val="left" w:pos="567"/>
        </w:tabs>
        <w:ind w:left="567" w:hanging="567"/>
      </w:pPr>
      <w:r w:rsidRPr="0075053D">
        <w:t>случаите, предвидени в ЗОП.</w:t>
      </w:r>
    </w:p>
    <w:p w:rsidR="00DC427F" w:rsidRPr="0075053D" w:rsidRDefault="00DC427F" w:rsidP="00DC427F">
      <w:pPr>
        <w:tabs>
          <w:tab w:val="left" w:pos="567"/>
        </w:tabs>
        <w:suppressAutoHyphens/>
        <w:ind w:left="567"/>
      </w:pPr>
    </w:p>
    <w:p w:rsidR="00DC427F" w:rsidRPr="0075053D" w:rsidRDefault="00DC427F" w:rsidP="00DC427F">
      <w:pPr>
        <w:tabs>
          <w:tab w:val="left" w:pos="567"/>
        </w:tabs>
        <w:suppressAutoHyphens/>
        <w:rPr>
          <w:color w:val="000000"/>
        </w:rPr>
      </w:pPr>
      <w:r w:rsidRPr="0075053D">
        <w:tab/>
        <w:t xml:space="preserve">Чл.15. Настоящият договор може да бъде развален при условията и по реда на </w:t>
      </w:r>
      <w:r w:rsidRPr="0075053D">
        <w:rPr>
          <w:color w:val="000000"/>
        </w:rPr>
        <w:t xml:space="preserve">чл. 87 </w:t>
      </w:r>
    </w:p>
    <w:p w:rsidR="00DC427F" w:rsidRPr="0075053D" w:rsidRDefault="00DC427F" w:rsidP="00DC427F">
      <w:pPr>
        <w:tabs>
          <w:tab w:val="left" w:pos="567"/>
        </w:tabs>
        <w:suppressAutoHyphens/>
      </w:pPr>
      <w:r w:rsidRPr="0075053D">
        <w:rPr>
          <w:color w:val="000000"/>
        </w:rPr>
        <w:t xml:space="preserve">от ЗЗД </w:t>
      </w:r>
      <w:r w:rsidRPr="0075053D">
        <w:t>от изправната страна след 7 /седем/ дневно писмено предизвестие</w:t>
      </w:r>
      <w:r w:rsidRPr="0075053D">
        <w:rPr>
          <w:color w:val="000000"/>
        </w:rPr>
        <w:t xml:space="preserve"> при</w:t>
      </w:r>
      <w:r w:rsidRPr="0075053D">
        <w:t xml:space="preserve"> системно (повече от 3 поредни нарушения) неизпълнение на задълженията по този договор.</w:t>
      </w:r>
    </w:p>
    <w:p w:rsidR="00DC427F" w:rsidRPr="0075053D" w:rsidRDefault="00DC427F" w:rsidP="00DC427F">
      <w:pPr>
        <w:tabs>
          <w:tab w:val="left" w:pos="567"/>
        </w:tabs>
        <w:ind w:left="567" w:hanging="567"/>
      </w:pPr>
      <w:r w:rsidRPr="0075053D">
        <w:tab/>
      </w:r>
    </w:p>
    <w:p w:rsidR="00DC427F" w:rsidRPr="0075053D" w:rsidRDefault="00DC427F" w:rsidP="00DC427F">
      <w:pPr>
        <w:tabs>
          <w:tab w:val="left" w:pos="567"/>
        </w:tabs>
        <w:ind w:left="567" w:hanging="567"/>
      </w:pPr>
      <w:r w:rsidRPr="0075053D">
        <w:tab/>
        <w:t>Чл.16 Договорът се прекратява:</w:t>
      </w:r>
    </w:p>
    <w:p w:rsidR="00DC427F" w:rsidRPr="0075053D" w:rsidRDefault="00DC427F" w:rsidP="00DC427F">
      <w:pPr>
        <w:tabs>
          <w:tab w:val="left" w:pos="567"/>
        </w:tabs>
        <w:ind w:left="567" w:hanging="567"/>
      </w:pPr>
      <w:r w:rsidRPr="0075053D">
        <w:t>1. с изпълнението предмета на договора;</w:t>
      </w:r>
    </w:p>
    <w:p w:rsidR="00DC427F" w:rsidRPr="0075053D" w:rsidRDefault="00DC427F" w:rsidP="00DC427F">
      <w:pPr>
        <w:tabs>
          <w:tab w:val="left" w:pos="567"/>
        </w:tabs>
        <w:suppressAutoHyphens/>
      </w:pPr>
      <w:r w:rsidRPr="0075053D">
        <w:t>2. по взаимно писмено съгласие.</w:t>
      </w:r>
    </w:p>
    <w:p w:rsidR="00DC427F" w:rsidRPr="0075053D" w:rsidRDefault="00DC427F" w:rsidP="00DC427F">
      <w:pPr>
        <w:tabs>
          <w:tab w:val="left" w:pos="567"/>
        </w:tabs>
        <w:suppressAutoHyphens/>
      </w:pPr>
      <w:r w:rsidRPr="0075053D">
        <w:tab/>
      </w:r>
    </w:p>
    <w:p w:rsidR="00DC427F" w:rsidRPr="0075053D" w:rsidRDefault="00DC427F" w:rsidP="00DC427F">
      <w:pPr>
        <w:tabs>
          <w:tab w:val="left" w:pos="567"/>
        </w:tabs>
        <w:ind w:left="567" w:hanging="567"/>
      </w:pPr>
      <w:r w:rsidRPr="0075053D">
        <w:tab/>
        <w:t xml:space="preserve">ПРИЛОЖЕНИЯ: Приложение № 1 Техническо предложение </w:t>
      </w:r>
    </w:p>
    <w:p w:rsidR="00DC427F" w:rsidRPr="0075053D" w:rsidRDefault="00DC427F" w:rsidP="00DC427F">
      <w:pPr>
        <w:tabs>
          <w:tab w:val="left" w:pos="567"/>
        </w:tabs>
        <w:ind w:left="567" w:hanging="567"/>
      </w:pPr>
      <w:r w:rsidRPr="0075053D">
        <w:tab/>
      </w:r>
      <w:r w:rsidRPr="0075053D">
        <w:tab/>
      </w:r>
      <w:r w:rsidRPr="0075053D">
        <w:tab/>
      </w:r>
      <w:r w:rsidRPr="0075053D">
        <w:tab/>
      </w:r>
      <w:r w:rsidRPr="0075053D">
        <w:rPr>
          <w:lang w:val="ru-RU"/>
        </w:rPr>
        <w:t xml:space="preserve">    </w:t>
      </w:r>
      <w:r w:rsidRPr="0075053D">
        <w:t>Приложение № 2 Ценово предложение</w:t>
      </w:r>
    </w:p>
    <w:p w:rsidR="00DC427F" w:rsidRPr="0075053D" w:rsidRDefault="00DC427F" w:rsidP="00DC427F">
      <w:pPr>
        <w:tabs>
          <w:tab w:val="left" w:pos="567"/>
        </w:tabs>
        <w:ind w:left="567" w:hanging="567"/>
      </w:pPr>
      <w:r w:rsidRPr="0075053D">
        <w:tab/>
      </w:r>
    </w:p>
    <w:p w:rsidR="00DC427F" w:rsidRPr="0075053D" w:rsidRDefault="00DC427F" w:rsidP="00DC427F">
      <w:pPr>
        <w:tabs>
          <w:tab w:val="left" w:pos="567"/>
        </w:tabs>
        <w:ind w:left="567" w:hanging="567"/>
      </w:pPr>
      <w:r w:rsidRPr="0075053D">
        <w:tab/>
        <w:t xml:space="preserve">Настоящият договор се сключи в три еднообразни екземпляра, от които два за </w:t>
      </w:r>
    </w:p>
    <w:p w:rsidR="00DC427F" w:rsidRPr="0075053D" w:rsidRDefault="00DC427F" w:rsidP="00DC427F">
      <w:pPr>
        <w:tabs>
          <w:tab w:val="left" w:pos="567"/>
        </w:tabs>
        <w:ind w:left="567" w:hanging="567"/>
      </w:pPr>
      <w:r w:rsidRPr="0075053D">
        <w:lastRenderedPageBreak/>
        <w:t>ВЪЗЛОЖИТЕЛЯ и един за ИЗПЪЛНИТЕЛЯ.</w:t>
      </w:r>
    </w:p>
    <w:p w:rsidR="00DC427F" w:rsidRPr="0075053D" w:rsidRDefault="00DC427F" w:rsidP="00DC427F">
      <w:pPr>
        <w:tabs>
          <w:tab w:val="left" w:pos="567"/>
        </w:tabs>
        <w:ind w:left="567" w:hanging="567"/>
      </w:pPr>
    </w:p>
    <w:p w:rsidR="00DC427F" w:rsidRPr="0075053D" w:rsidRDefault="00DC427F" w:rsidP="00DC427F">
      <w:pPr>
        <w:tabs>
          <w:tab w:val="left" w:pos="567"/>
        </w:tabs>
        <w:ind w:left="567" w:hanging="567"/>
        <w:rPr>
          <w:b/>
          <w:bCs/>
        </w:rPr>
      </w:pPr>
      <w:r w:rsidRPr="0075053D">
        <w:rPr>
          <w:b/>
          <w:bCs/>
        </w:rPr>
        <w:t>ВЪЗЛОЖИТЕЛ:</w:t>
      </w:r>
      <w:r w:rsidRPr="0075053D">
        <w:rPr>
          <w:b/>
          <w:bCs/>
        </w:rPr>
        <w:tab/>
      </w:r>
      <w:r w:rsidRPr="0075053D">
        <w:rPr>
          <w:b/>
          <w:bCs/>
        </w:rPr>
        <w:tab/>
      </w:r>
      <w:r w:rsidRPr="0075053D">
        <w:rPr>
          <w:b/>
          <w:bCs/>
        </w:rPr>
        <w:tab/>
        <w:t xml:space="preserve">                             ИЗПЪЛНИТЕЛ:</w:t>
      </w:r>
    </w:p>
    <w:p w:rsidR="00DC427F" w:rsidRPr="0075053D" w:rsidRDefault="00DC427F" w:rsidP="00DC427F">
      <w:pPr>
        <w:tabs>
          <w:tab w:val="left" w:pos="567"/>
        </w:tabs>
        <w:spacing w:line="360" w:lineRule="auto"/>
        <w:ind w:left="567" w:hanging="567"/>
        <w:rPr>
          <w:b/>
          <w:bCs/>
          <w:caps/>
        </w:rPr>
      </w:pPr>
      <w:r w:rsidRPr="0075053D">
        <w:rPr>
          <w:b/>
          <w:bCs/>
          <w:caps/>
        </w:rPr>
        <w:t>РЕКТОР</w:t>
      </w:r>
    </w:p>
    <w:p w:rsidR="00DC427F" w:rsidRPr="0075053D" w:rsidRDefault="00DC427F" w:rsidP="00DC427F">
      <w:pPr>
        <w:tabs>
          <w:tab w:val="left" w:pos="567"/>
        </w:tabs>
        <w:spacing w:line="360" w:lineRule="auto"/>
        <w:ind w:left="567" w:hanging="567"/>
        <w:rPr>
          <w:b/>
          <w:bCs/>
        </w:rPr>
      </w:pPr>
      <w:r w:rsidRPr="0075053D">
        <w:rPr>
          <w:b/>
          <w:bCs/>
        </w:rPr>
        <w:tab/>
      </w:r>
      <w:r w:rsidRPr="0075053D">
        <w:rPr>
          <w:b/>
          <w:bCs/>
        </w:rPr>
        <w:tab/>
        <w:t xml:space="preserve">    /................................../  </w:t>
      </w:r>
      <w:r w:rsidRPr="0075053D">
        <w:rPr>
          <w:b/>
          <w:bCs/>
        </w:rPr>
        <w:tab/>
      </w:r>
      <w:r w:rsidRPr="0075053D">
        <w:rPr>
          <w:b/>
          <w:bCs/>
        </w:rPr>
        <w:tab/>
      </w:r>
      <w:r w:rsidRPr="0075053D">
        <w:rPr>
          <w:b/>
          <w:bCs/>
        </w:rPr>
        <w:tab/>
        <w:t xml:space="preserve">               /................................../                    </w:t>
      </w:r>
    </w:p>
    <w:p w:rsidR="00DC427F" w:rsidRPr="0075053D" w:rsidRDefault="00DC427F" w:rsidP="00DC427F">
      <w:pPr>
        <w:tabs>
          <w:tab w:val="left" w:pos="567"/>
        </w:tabs>
        <w:spacing w:line="360" w:lineRule="auto"/>
        <w:ind w:left="567" w:hanging="567"/>
        <w:rPr>
          <w:b/>
          <w:bCs/>
        </w:rPr>
      </w:pPr>
      <w:r w:rsidRPr="0075053D">
        <w:rPr>
          <w:b/>
          <w:bCs/>
        </w:rPr>
        <w:t>/проф. д-р. инж. Митко Георгиев</w:t>
      </w:r>
      <w:r w:rsidRPr="0075053D">
        <w:rPr>
          <w:b/>
          <w:bCs/>
        </w:rPr>
        <w:tab/>
      </w:r>
      <w:r w:rsidRPr="0075053D">
        <w:rPr>
          <w:b/>
          <w:bCs/>
          <w:caps/>
        </w:rPr>
        <w:t xml:space="preserve">    </w:t>
      </w:r>
      <w:r w:rsidRPr="0075053D">
        <w:rPr>
          <w:b/>
          <w:bCs/>
          <w:caps/>
        </w:rPr>
        <w:tab/>
      </w:r>
      <w:r w:rsidRPr="0075053D">
        <w:rPr>
          <w:b/>
          <w:bCs/>
          <w:caps/>
        </w:rPr>
        <w:tab/>
      </w:r>
      <w:r w:rsidRPr="0075053D">
        <w:rPr>
          <w:b/>
          <w:bCs/>
        </w:rPr>
        <w:t xml:space="preserve"> </w:t>
      </w:r>
    </w:p>
    <w:p w:rsidR="00DC427F" w:rsidRPr="0075053D" w:rsidRDefault="00DC427F" w:rsidP="00DC427F">
      <w:pPr>
        <w:tabs>
          <w:tab w:val="left" w:pos="567"/>
        </w:tabs>
        <w:ind w:left="567" w:hanging="567"/>
        <w:rPr>
          <w:b/>
          <w:bCs/>
        </w:rPr>
      </w:pPr>
    </w:p>
    <w:p w:rsidR="00DC427F" w:rsidRPr="0075053D" w:rsidRDefault="00DC427F" w:rsidP="00DC427F">
      <w:pPr>
        <w:tabs>
          <w:tab w:val="left" w:pos="567"/>
        </w:tabs>
        <w:ind w:left="567" w:hanging="567"/>
        <w:rPr>
          <w:b/>
          <w:bCs/>
        </w:rPr>
      </w:pPr>
    </w:p>
    <w:p w:rsidR="00DC427F" w:rsidRPr="0075053D" w:rsidRDefault="00DC427F" w:rsidP="00DC427F">
      <w:pPr>
        <w:tabs>
          <w:tab w:val="left" w:pos="567"/>
        </w:tabs>
        <w:ind w:left="567" w:hanging="567"/>
        <w:rPr>
          <w:b/>
          <w:bCs/>
        </w:rPr>
      </w:pPr>
      <w:r w:rsidRPr="0075053D">
        <w:rPr>
          <w:b/>
          <w:bCs/>
        </w:rPr>
        <w:t>ГЛАВЕН  СЧЕТОВОДИТЕЛ:</w:t>
      </w:r>
    </w:p>
    <w:p w:rsidR="00DC427F" w:rsidRPr="0075053D" w:rsidRDefault="00DC427F" w:rsidP="00DC427F">
      <w:pPr>
        <w:tabs>
          <w:tab w:val="left" w:pos="567"/>
        </w:tabs>
        <w:ind w:left="567" w:hanging="567"/>
        <w:rPr>
          <w:b/>
          <w:bCs/>
        </w:rPr>
      </w:pPr>
      <w:r w:rsidRPr="0075053D">
        <w:rPr>
          <w:b/>
          <w:bCs/>
        </w:rPr>
        <w:tab/>
      </w:r>
    </w:p>
    <w:p w:rsidR="00DC427F" w:rsidRPr="0075053D" w:rsidRDefault="00DC427F" w:rsidP="00DC427F">
      <w:pPr>
        <w:tabs>
          <w:tab w:val="left" w:pos="567"/>
        </w:tabs>
        <w:rPr>
          <w:b/>
          <w:bCs/>
        </w:rPr>
      </w:pPr>
      <w:r w:rsidRPr="0075053D">
        <w:rPr>
          <w:b/>
          <w:bCs/>
        </w:rPr>
        <w:t xml:space="preserve">/Галина Калчева/ /................................../  </w:t>
      </w:r>
    </w:p>
    <w:p w:rsidR="00DC427F" w:rsidRPr="0075053D" w:rsidRDefault="00DC427F" w:rsidP="00DC427F"/>
    <w:p w:rsidR="00DC427F" w:rsidRPr="0075053D" w:rsidRDefault="00497EF0" w:rsidP="00DC427F">
      <w:pPr>
        <w:rPr>
          <w:b/>
        </w:rPr>
      </w:pPr>
      <w:r w:rsidRPr="0075053D">
        <w:rPr>
          <w:b/>
        </w:rPr>
        <w:t>Съгласувал:</w:t>
      </w:r>
    </w:p>
    <w:p w:rsidR="00497EF0" w:rsidRPr="0075053D" w:rsidRDefault="00497EF0" w:rsidP="00DC427F">
      <w:pPr>
        <w:rPr>
          <w:b/>
        </w:rPr>
      </w:pPr>
    </w:p>
    <w:p w:rsidR="00497EF0" w:rsidRPr="0075053D" w:rsidRDefault="00497EF0" w:rsidP="00DC427F">
      <w:pPr>
        <w:rPr>
          <w:b/>
        </w:rPr>
      </w:pPr>
    </w:p>
    <w:p w:rsidR="00717E41" w:rsidRPr="0075053D" w:rsidRDefault="00717E41" w:rsidP="00DC427F">
      <w:pPr>
        <w:rPr>
          <w:b/>
        </w:rPr>
      </w:pPr>
    </w:p>
    <w:p w:rsidR="00717E41" w:rsidRPr="0075053D" w:rsidRDefault="00717E41" w:rsidP="00DC427F">
      <w:pPr>
        <w:rPr>
          <w:b/>
        </w:rPr>
      </w:pPr>
    </w:p>
    <w:p w:rsidR="00717E41" w:rsidRPr="0075053D" w:rsidRDefault="00717E41" w:rsidP="00DC427F">
      <w:pPr>
        <w:rPr>
          <w:b/>
        </w:rPr>
      </w:pPr>
    </w:p>
    <w:p w:rsidR="00717E41" w:rsidRPr="0075053D" w:rsidRDefault="00717E41" w:rsidP="00DC427F">
      <w:pPr>
        <w:rPr>
          <w:b/>
        </w:rPr>
      </w:pPr>
    </w:p>
    <w:p w:rsidR="00717E41" w:rsidRPr="0075053D" w:rsidRDefault="00717E41" w:rsidP="00DC427F">
      <w:pPr>
        <w:rPr>
          <w:b/>
        </w:rPr>
      </w:pPr>
    </w:p>
    <w:p w:rsidR="00717E41" w:rsidRPr="0075053D" w:rsidRDefault="00717E41" w:rsidP="00DC427F">
      <w:pPr>
        <w:rPr>
          <w:b/>
        </w:rPr>
      </w:pPr>
    </w:p>
    <w:p w:rsidR="00717E41" w:rsidRPr="0075053D" w:rsidRDefault="00717E41" w:rsidP="00DC427F">
      <w:pPr>
        <w:rPr>
          <w:b/>
        </w:rPr>
      </w:pPr>
    </w:p>
    <w:p w:rsidR="00717E41" w:rsidRPr="0075053D" w:rsidRDefault="00717E41" w:rsidP="00DC427F">
      <w:pPr>
        <w:rPr>
          <w:b/>
        </w:rPr>
      </w:pPr>
    </w:p>
    <w:p w:rsidR="00717E41" w:rsidRPr="0075053D" w:rsidRDefault="00717E41" w:rsidP="00DC427F">
      <w:pPr>
        <w:rPr>
          <w:b/>
        </w:rPr>
      </w:pPr>
    </w:p>
    <w:p w:rsidR="00717E41" w:rsidRPr="0075053D" w:rsidRDefault="00717E41" w:rsidP="00DC427F">
      <w:pPr>
        <w:rPr>
          <w:b/>
        </w:rPr>
      </w:pPr>
    </w:p>
    <w:p w:rsidR="00717E41" w:rsidRPr="0075053D" w:rsidRDefault="00717E41" w:rsidP="00DC427F">
      <w:pPr>
        <w:rPr>
          <w:b/>
        </w:rPr>
      </w:pPr>
    </w:p>
    <w:p w:rsidR="00717E41" w:rsidRPr="0075053D" w:rsidRDefault="00717E41" w:rsidP="00DC427F">
      <w:pPr>
        <w:rPr>
          <w:b/>
        </w:rPr>
      </w:pPr>
    </w:p>
    <w:p w:rsidR="00717E41" w:rsidRPr="0075053D" w:rsidRDefault="00717E41" w:rsidP="00DC427F">
      <w:pPr>
        <w:rPr>
          <w:b/>
        </w:rPr>
      </w:pPr>
    </w:p>
    <w:p w:rsidR="00717E41" w:rsidRPr="0075053D" w:rsidRDefault="00717E41" w:rsidP="00DC427F">
      <w:pPr>
        <w:rPr>
          <w:b/>
        </w:rPr>
      </w:pPr>
    </w:p>
    <w:p w:rsidR="00717E41" w:rsidRPr="0075053D" w:rsidRDefault="00717E41" w:rsidP="00DC427F">
      <w:pPr>
        <w:rPr>
          <w:b/>
        </w:rPr>
      </w:pPr>
    </w:p>
    <w:p w:rsidR="00717E41" w:rsidRPr="0075053D" w:rsidRDefault="00717E41" w:rsidP="00DC427F">
      <w:pPr>
        <w:rPr>
          <w:b/>
        </w:rPr>
      </w:pPr>
    </w:p>
    <w:p w:rsidR="00717E41" w:rsidRPr="0075053D" w:rsidRDefault="00717E41" w:rsidP="00DC427F">
      <w:pPr>
        <w:rPr>
          <w:b/>
        </w:rPr>
      </w:pPr>
    </w:p>
    <w:p w:rsidR="00717E41" w:rsidRPr="0075053D" w:rsidRDefault="00717E41" w:rsidP="00DC427F">
      <w:pPr>
        <w:rPr>
          <w:b/>
        </w:rPr>
      </w:pPr>
    </w:p>
    <w:p w:rsidR="00717E41" w:rsidRPr="0075053D" w:rsidRDefault="00717E41" w:rsidP="00DC427F">
      <w:pPr>
        <w:rPr>
          <w:b/>
        </w:rPr>
      </w:pPr>
    </w:p>
    <w:p w:rsidR="00717E41" w:rsidRPr="0075053D" w:rsidRDefault="00717E41" w:rsidP="00DC427F">
      <w:pPr>
        <w:rPr>
          <w:b/>
        </w:rPr>
      </w:pPr>
    </w:p>
    <w:p w:rsidR="00717E41" w:rsidRPr="0075053D" w:rsidRDefault="00717E41" w:rsidP="00DC427F">
      <w:pPr>
        <w:rPr>
          <w:b/>
        </w:rPr>
      </w:pPr>
    </w:p>
    <w:p w:rsidR="00717E41" w:rsidRPr="0075053D" w:rsidRDefault="00717E41" w:rsidP="00DC427F">
      <w:pPr>
        <w:rPr>
          <w:b/>
        </w:rPr>
      </w:pPr>
    </w:p>
    <w:p w:rsidR="00717E41" w:rsidRPr="0075053D" w:rsidRDefault="00717E41" w:rsidP="00DC427F">
      <w:pPr>
        <w:rPr>
          <w:b/>
        </w:rPr>
      </w:pPr>
    </w:p>
    <w:p w:rsidR="00717E41" w:rsidRPr="0075053D" w:rsidRDefault="00717E41" w:rsidP="00DC427F">
      <w:pPr>
        <w:rPr>
          <w:b/>
        </w:rPr>
      </w:pPr>
    </w:p>
    <w:p w:rsidR="00717E41" w:rsidRPr="0075053D" w:rsidRDefault="00717E41" w:rsidP="00DC427F">
      <w:pPr>
        <w:rPr>
          <w:b/>
        </w:rPr>
      </w:pPr>
    </w:p>
    <w:p w:rsidR="00717E41" w:rsidRPr="0075053D" w:rsidRDefault="00717E41" w:rsidP="00DC427F">
      <w:pPr>
        <w:rPr>
          <w:b/>
        </w:rPr>
      </w:pPr>
    </w:p>
    <w:p w:rsidR="00717E41" w:rsidRPr="0075053D" w:rsidRDefault="00717E41" w:rsidP="00DC427F">
      <w:pPr>
        <w:rPr>
          <w:b/>
        </w:rPr>
      </w:pPr>
    </w:p>
    <w:p w:rsidR="00717E41" w:rsidRPr="0075053D" w:rsidRDefault="00717E41" w:rsidP="00DC427F">
      <w:pPr>
        <w:rPr>
          <w:b/>
        </w:rPr>
      </w:pPr>
    </w:p>
    <w:p w:rsidR="00717E41" w:rsidRPr="0075053D" w:rsidRDefault="00717E41" w:rsidP="00DC427F">
      <w:pPr>
        <w:rPr>
          <w:b/>
        </w:rPr>
      </w:pPr>
    </w:p>
    <w:p w:rsidR="00D14B41" w:rsidRPr="0075053D" w:rsidRDefault="00D14B41" w:rsidP="00DC427F">
      <w:pPr>
        <w:rPr>
          <w:b/>
        </w:rPr>
      </w:pPr>
    </w:p>
    <w:p w:rsidR="00717E41" w:rsidRPr="0075053D" w:rsidRDefault="00717E41" w:rsidP="00DC427F">
      <w:pPr>
        <w:rPr>
          <w:b/>
        </w:rPr>
      </w:pPr>
    </w:p>
    <w:p w:rsidR="00717E41" w:rsidRPr="0075053D" w:rsidRDefault="00717E41" w:rsidP="00717E41">
      <w:pPr>
        <w:jc w:val="right"/>
        <w:rPr>
          <w:b/>
          <w:i/>
        </w:rPr>
      </w:pPr>
      <w:r w:rsidRPr="0075053D">
        <w:rPr>
          <w:b/>
          <w:i/>
        </w:rPr>
        <w:t>Проект</w:t>
      </w:r>
    </w:p>
    <w:p w:rsidR="00717E41" w:rsidRPr="0075053D" w:rsidRDefault="00717E41" w:rsidP="00DC427F">
      <w:pPr>
        <w:rPr>
          <w:b/>
        </w:rPr>
      </w:pPr>
    </w:p>
    <w:p w:rsidR="00717E41" w:rsidRPr="0075053D" w:rsidRDefault="00717E41" w:rsidP="00717E41">
      <w:pPr>
        <w:pStyle w:val="Title"/>
        <w:ind w:left="2880" w:firstLine="720"/>
        <w:jc w:val="left"/>
        <w:rPr>
          <w:b w:val="0"/>
          <w:bCs/>
          <w:sz w:val="24"/>
          <w:szCs w:val="24"/>
        </w:rPr>
      </w:pPr>
      <w:r w:rsidRPr="0075053D">
        <w:rPr>
          <w:sz w:val="24"/>
          <w:szCs w:val="24"/>
        </w:rPr>
        <w:t>ДОГОВОР</w:t>
      </w:r>
    </w:p>
    <w:p w:rsidR="00717E41" w:rsidRPr="0075053D" w:rsidRDefault="00717E41" w:rsidP="00717E41">
      <w:pPr>
        <w:ind w:left="720" w:firstLine="720"/>
        <w:rPr>
          <w:b/>
          <w:bCs/>
        </w:rPr>
      </w:pPr>
      <w:r w:rsidRPr="0075053D">
        <w:rPr>
          <w:b/>
          <w:bCs/>
        </w:rPr>
        <w:t>ЗА ВЪЗЛАГАНЕ НА ОБЩЕСТВЕНА ПОРЪЧКА</w:t>
      </w:r>
    </w:p>
    <w:p w:rsidR="00717E41" w:rsidRPr="0075053D" w:rsidRDefault="00717E41" w:rsidP="00717E41">
      <w:pPr>
        <w:rPr>
          <w:lang w:val="ru-RU"/>
        </w:rPr>
      </w:pPr>
    </w:p>
    <w:p w:rsidR="00717E41" w:rsidRPr="0075053D" w:rsidRDefault="00717E41" w:rsidP="00717E41">
      <w:pPr>
        <w:tabs>
          <w:tab w:val="left" w:pos="567"/>
        </w:tabs>
        <w:ind w:left="567" w:hanging="567"/>
      </w:pPr>
      <w:r w:rsidRPr="0075053D">
        <w:tab/>
        <w:t>Днес, . . . . . . . . . . . . . . . . . . . . . . . . . 2017 г. в гр. София, между:</w:t>
      </w:r>
    </w:p>
    <w:p w:rsidR="00717E41" w:rsidRPr="0075053D" w:rsidRDefault="00717E41" w:rsidP="00717E41">
      <w:pPr>
        <w:tabs>
          <w:tab w:val="left" w:pos="567"/>
        </w:tabs>
        <w:rPr>
          <w:b/>
          <w:bCs/>
        </w:rPr>
      </w:pPr>
    </w:p>
    <w:p w:rsidR="00717E41" w:rsidRPr="0075053D" w:rsidRDefault="00717E41" w:rsidP="00717E41">
      <w:pPr>
        <w:tabs>
          <w:tab w:val="left" w:pos="567"/>
        </w:tabs>
      </w:pPr>
      <w:r w:rsidRPr="0075053D">
        <w:rPr>
          <w:b/>
          <w:bCs/>
        </w:rPr>
        <w:tab/>
        <w:t>1. ХИМИКОТЕХНОЛОГИЧЕН И МЕТАЛУРГИЧЕН УНИВЕРСИТЕТ,</w:t>
      </w:r>
      <w:r w:rsidRPr="0075053D">
        <w:t xml:space="preserve"> </w:t>
      </w:r>
    </w:p>
    <w:p w:rsidR="00717E41" w:rsidRPr="0075053D" w:rsidRDefault="00717E41" w:rsidP="00717E41">
      <w:pPr>
        <w:tabs>
          <w:tab w:val="left" w:pos="567"/>
        </w:tabs>
      </w:pPr>
      <w:r w:rsidRPr="0075053D">
        <w:t>ЕИК 000670673, София, бул. „Св. Климент Охридски” 8, представляван от проф. д-р инж. Митко Георгиев – Ректор и Галина Калчева – Главен счетоводител в качеството си на “ВЪЗЛОЖИТЕЛ”, от една страна</w:t>
      </w:r>
    </w:p>
    <w:p w:rsidR="00717E41" w:rsidRPr="0075053D" w:rsidRDefault="00717E41" w:rsidP="00717E41">
      <w:pPr>
        <w:tabs>
          <w:tab w:val="left" w:pos="567"/>
        </w:tabs>
        <w:ind w:left="567" w:hanging="567"/>
        <w:rPr>
          <w:lang w:val="en-US"/>
        </w:rPr>
      </w:pPr>
      <w:r w:rsidRPr="0075053D">
        <w:tab/>
        <w:t xml:space="preserve"> </w:t>
      </w:r>
      <w:r w:rsidRPr="0075053D">
        <w:tab/>
        <w:t>и</w:t>
      </w:r>
    </w:p>
    <w:p w:rsidR="00717E41" w:rsidRPr="0075053D" w:rsidRDefault="00717E41" w:rsidP="00717E41">
      <w:pPr>
        <w:tabs>
          <w:tab w:val="left" w:pos="567"/>
        </w:tabs>
      </w:pPr>
    </w:p>
    <w:p w:rsidR="00717E41" w:rsidRPr="0075053D" w:rsidRDefault="00717E41" w:rsidP="00717E41">
      <w:pPr>
        <w:tabs>
          <w:tab w:val="left" w:pos="567"/>
        </w:tabs>
        <w:rPr>
          <w:b/>
        </w:rPr>
      </w:pPr>
      <w:r w:rsidRPr="0075053D">
        <w:tab/>
      </w:r>
      <w:r w:rsidRPr="0075053D">
        <w:rPr>
          <w:b/>
        </w:rPr>
        <w:t>2. …………………………………………………………………………………………….</w:t>
      </w:r>
    </w:p>
    <w:p w:rsidR="00717E41" w:rsidRPr="0075053D" w:rsidRDefault="00717E41" w:rsidP="00717E41">
      <w:pPr>
        <w:tabs>
          <w:tab w:val="left" w:pos="567"/>
        </w:tabs>
        <w:rPr>
          <w:b/>
        </w:rPr>
      </w:pPr>
      <w:r w:rsidRPr="0075053D">
        <w:rPr>
          <w:b/>
        </w:rPr>
        <w:t>…………………………………………………………………………………………………….,</w:t>
      </w:r>
    </w:p>
    <w:p w:rsidR="00717E41" w:rsidRPr="0075053D" w:rsidRDefault="00717E41" w:rsidP="00717E41">
      <w:pPr>
        <w:tabs>
          <w:tab w:val="left" w:pos="567"/>
        </w:tabs>
      </w:pPr>
      <w:r w:rsidRPr="0075053D">
        <w:t xml:space="preserve">наричан за краткост в договора ИЗПЪЛНИТЕЛ, </w:t>
      </w:r>
    </w:p>
    <w:p w:rsidR="00717E41" w:rsidRPr="0075053D" w:rsidRDefault="00717E41" w:rsidP="00717E41">
      <w:pPr>
        <w:tabs>
          <w:tab w:val="left" w:pos="-720"/>
        </w:tabs>
        <w:rPr>
          <w:b/>
        </w:rPr>
      </w:pPr>
    </w:p>
    <w:p w:rsidR="00717E41" w:rsidRPr="0075053D" w:rsidRDefault="00717E41" w:rsidP="00717E41">
      <w:pPr>
        <w:spacing w:before="120" w:after="120"/>
        <w:ind w:firstLine="720"/>
        <w:rPr>
          <w:b/>
        </w:rPr>
      </w:pPr>
      <w:r w:rsidRPr="0075053D">
        <w:rPr>
          <w:b/>
        </w:rPr>
        <w:t>на основание</w:t>
      </w:r>
      <w:r w:rsidRPr="0075053D">
        <w:t xml:space="preserve"> чл. 112, ал. 1 от Закона за обществените поръчки (ЗОП) и Решение ………../………..г. </w:t>
      </w:r>
      <w:r w:rsidRPr="0075053D">
        <w:rPr>
          <w:color w:val="000000"/>
        </w:rPr>
        <w:t xml:space="preserve">на </w:t>
      </w:r>
      <w:r w:rsidRPr="0075053D">
        <w:t>ВЪЗЛОЖИТЕЛЯ</w:t>
      </w:r>
      <w:r w:rsidRPr="0075053D">
        <w:rPr>
          <w:color w:val="000000"/>
        </w:rPr>
        <w:t xml:space="preserve"> за определяне на ИЗПЪЛНИТЕЛ </w:t>
      </w:r>
      <w:r w:rsidRPr="0075053D">
        <w:t xml:space="preserve">на обществена поръчка с предмет: </w:t>
      </w:r>
      <w:r w:rsidRPr="0075053D">
        <w:rPr>
          <w:b/>
        </w:rPr>
        <w:t>„А</w:t>
      </w:r>
      <w:r w:rsidRPr="0075053D">
        <w:rPr>
          <w:b/>
          <w:lang w:val="ru-RU"/>
        </w:rPr>
        <w:t xml:space="preserve">бонаментна доставка на български, руски и </w:t>
      </w:r>
      <w:r w:rsidRPr="0075053D">
        <w:rPr>
          <w:b/>
        </w:rPr>
        <w:t>други чуждоезични</w:t>
      </w:r>
      <w:r w:rsidRPr="0075053D">
        <w:rPr>
          <w:b/>
          <w:lang w:val="ru-RU"/>
        </w:rPr>
        <w:t xml:space="preserve"> периодични издания, бази данни, програмни продукти и периодични доставки на научна литература </w:t>
      </w:r>
      <w:r w:rsidRPr="0075053D">
        <w:rPr>
          <w:b/>
        </w:rPr>
        <w:t>по обособени позиции</w:t>
      </w:r>
      <w:r w:rsidRPr="0075053D">
        <w:rPr>
          <w:b/>
          <w:lang w:val="ru-RU"/>
        </w:rPr>
        <w:t xml:space="preserve"> за нуждите на Библиотечно-информационен център /БИЦ/ </w:t>
      </w:r>
      <w:r w:rsidRPr="0075053D">
        <w:rPr>
          <w:b/>
        </w:rPr>
        <w:t xml:space="preserve">и </w:t>
      </w:r>
      <w:r w:rsidRPr="0075053D">
        <w:rPr>
          <w:b/>
          <w:lang w:val="ru-RU"/>
        </w:rPr>
        <w:t>Ректорат на ХТМУ, гр. София</w:t>
      </w:r>
      <w:r w:rsidRPr="0075053D">
        <w:rPr>
          <w:b/>
        </w:rPr>
        <w:t xml:space="preserve"> и проект BG</w:t>
      </w:r>
      <w:r w:rsidRPr="0075053D">
        <w:rPr>
          <w:b/>
          <w:lang w:val="ru-RU"/>
        </w:rPr>
        <w:t>05</w:t>
      </w:r>
      <w:r w:rsidRPr="0075053D">
        <w:rPr>
          <w:b/>
        </w:rPr>
        <w:t>M</w:t>
      </w:r>
      <w:r w:rsidRPr="0075053D">
        <w:rPr>
          <w:b/>
          <w:lang w:val="ru-RU"/>
        </w:rPr>
        <w:t>2О</w:t>
      </w:r>
      <w:r w:rsidRPr="0075053D">
        <w:rPr>
          <w:b/>
        </w:rPr>
        <w:t>P</w:t>
      </w:r>
      <w:r w:rsidRPr="0075053D">
        <w:rPr>
          <w:b/>
          <w:lang w:val="ru-RU"/>
        </w:rPr>
        <w:t xml:space="preserve">001-2.009-0015 </w:t>
      </w:r>
      <w:r w:rsidRPr="0075053D">
        <w:rPr>
          <w:b/>
        </w:rPr>
        <w:t>„</w:t>
      </w:r>
      <w:r w:rsidRPr="0075053D">
        <w:rPr>
          <w:b/>
          <w:lang w:val="ru-RU"/>
        </w:rPr>
        <w:t>Подкрепа за развитие на капацитета на докторанти и млади учени в областта на техническите, природните и  математическите науки”</w:t>
      </w:r>
      <w:r w:rsidRPr="0075053D">
        <w:rPr>
          <w:b/>
        </w:rPr>
        <w:t>,</w:t>
      </w:r>
    </w:p>
    <w:p w:rsidR="00717E41" w:rsidRPr="0075053D" w:rsidRDefault="00717E41" w:rsidP="00717E41">
      <w:pPr>
        <w:tabs>
          <w:tab w:val="left" w:pos="567"/>
        </w:tabs>
        <w:ind w:left="567"/>
      </w:pPr>
      <w:r w:rsidRPr="0075053D">
        <w:tab/>
        <w:t>се сключи настоящият договор за следното:</w:t>
      </w:r>
    </w:p>
    <w:p w:rsidR="00717E41" w:rsidRPr="0075053D" w:rsidRDefault="00717E41" w:rsidP="00717E41">
      <w:pPr>
        <w:tabs>
          <w:tab w:val="left" w:pos="567"/>
        </w:tabs>
        <w:ind w:left="567" w:hanging="567"/>
        <w:rPr>
          <w:b/>
          <w:bCs/>
        </w:rPr>
      </w:pPr>
      <w:r w:rsidRPr="0075053D">
        <w:rPr>
          <w:b/>
          <w:bCs/>
        </w:rPr>
        <w:t>І . ПРЕДМЕТ НА ДОГОВОРА</w:t>
      </w:r>
    </w:p>
    <w:p w:rsidR="00717E41" w:rsidRPr="0075053D" w:rsidRDefault="00717E41" w:rsidP="00717E41">
      <w:pPr>
        <w:tabs>
          <w:tab w:val="left" w:pos="426"/>
          <w:tab w:val="left" w:pos="567"/>
        </w:tabs>
        <w:ind w:left="567" w:hanging="567"/>
      </w:pPr>
      <w:r w:rsidRPr="0075053D">
        <w:tab/>
      </w:r>
      <w:r w:rsidRPr="0075053D">
        <w:tab/>
      </w:r>
      <w:r w:rsidRPr="0075053D">
        <w:tab/>
      </w:r>
      <w:r w:rsidRPr="0075053D">
        <w:tab/>
      </w:r>
    </w:p>
    <w:p w:rsidR="00717E41" w:rsidRPr="0075053D" w:rsidRDefault="00717E41" w:rsidP="00717E41">
      <w:pPr>
        <w:tabs>
          <w:tab w:val="left" w:pos="426"/>
          <w:tab w:val="left" w:pos="567"/>
        </w:tabs>
        <w:ind w:left="567" w:hanging="567"/>
      </w:pPr>
      <w:r w:rsidRPr="0075053D">
        <w:tab/>
      </w:r>
      <w:r w:rsidRPr="0075053D">
        <w:tab/>
        <w:t xml:space="preserve">Чл.1 ВЪЗЛОЖИТЕЛЯТ възлага, а ИЗПЪЛНИТЕЛЯТ приема срещу заплащане да </w:t>
      </w:r>
    </w:p>
    <w:p w:rsidR="00717E41" w:rsidRPr="0075053D" w:rsidRDefault="00717E41" w:rsidP="00717E41">
      <w:pPr>
        <w:spacing w:line="276" w:lineRule="auto"/>
        <w:jc w:val="both"/>
      </w:pPr>
      <w:r w:rsidRPr="0075053D">
        <w:t xml:space="preserve">извършва за </w:t>
      </w:r>
      <w:r w:rsidRPr="0075053D">
        <w:rPr>
          <w:b/>
        </w:rPr>
        <w:t xml:space="preserve">периода от 01.01.2018 г. до 31.12.2018 г. абонаментна доставка на чуждоезични периодични издания за нуждите на БИЦ и Ректората на ХТМУ - </w:t>
      </w:r>
      <w:r w:rsidRPr="0075053D">
        <w:rPr>
          <w:b/>
          <w:i/>
        </w:rPr>
        <w:t>обособена позиция № 3</w:t>
      </w:r>
      <w:r w:rsidRPr="0075053D">
        <w:rPr>
          <w:i/>
        </w:rPr>
        <w:t>,</w:t>
      </w:r>
      <w:r w:rsidRPr="0075053D">
        <w:rPr>
          <w:lang w:val="ru-RU"/>
        </w:rPr>
        <w:t xml:space="preserve"> </w:t>
      </w:r>
      <w:r w:rsidRPr="0075053D">
        <w:t>съгласно техническо и ценово предложение, които са неразделна част от настоящия договор.</w:t>
      </w:r>
    </w:p>
    <w:p w:rsidR="00717E41" w:rsidRPr="0075053D" w:rsidRDefault="00717E41" w:rsidP="00717E41">
      <w:pPr>
        <w:tabs>
          <w:tab w:val="left" w:pos="567"/>
        </w:tabs>
        <w:ind w:left="567" w:hanging="567"/>
      </w:pPr>
    </w:p>
    <w:p w:rsidR="00717E41" w:rsidRPr="0075053D" w:rsidRDefault="00717E41" w:rsidP="00717E41">
      <w:pPr>
        <w:tabs>
          <w:tab w:val="left" w:pos="567"/>
        </w:tabs>
        <w:ind w:left="567" w:hanging="567"/>
        <w:rPr>
          <w:b/>
          <w:bCs/>
        </w:rPr>
      </w:pPr>
      <w:r w:rsidRPr="0075053D">
        <w:rPr>
          <w:b/>
          <w:bCs/>
        </w:rPr>
        <w:t>ІІ. НАЧИН НА ИЗПЪЛНЕНИЕ</w:t>
      </w:r>
    </w:p>
    <w:p w:rsidR="00717E41" w:rsidRPr="0075053D" w:rsidRDefault="00717E41" w:rsidP="00717E41">
      <w:pPr>
        <w:tabs>
          <w:tab w:val="left" w:pos="567"/>
        </w:tabs>
        <w:ind w:left="567" w:hanging="567"/>
        <w:rPr>
          <w:b/>
          <w:bCs/>
        </w:rPr>
      </w:pPr>
      <w:r w:rsidRPr="0075053D">
        <w:rPr>
          <w:b/>
          <w:bCs/>
        </w:rPr>
        <w:t>ЦЕНА И НАЧИН НА ПЛАЩАНЕ</w:t>
      </w:r>
    </w:p>
    <w:p w:rsidR="00717E41" w:rsidRPr="0075053D" w:rsidRDefault="00717E41" w:rsidP="00717E41">
      <w:pPr>
        <w:tabs>
          <w:tab w:val="left" w:pos="426"/>
          <w:tab w:val="left" w:pos="567"/>
        </w:tabs>
        <w:ind w:left="567" w:hanging="567"/>
      </w:pPr>
    </w:p>
    <w:p w:rsidR="00717E41" w:rsidRPr="0075053D" w:rsidRDefault="00717E41" w:rsidP="00717E41">
      <w:pPr>
        <w:tabs>
          <w:tab w:val="left" w:pos="426"/>
          <w:tab w:val="left" w:pos="567"/>
        </w:tabs>
        <w:ind w:left="567" w:hanging="567"/>
      </w:pPr>
      <w:r w:rsidRPr="0075053D">
        <w:tab/>
        <w:t xml:space="preserve">Чл.2/1/ ВЪЗЛОЖИТЕЛЯТ заплаща на ИЗПЪЛНИТЕЛЯ цена за абонаментната </w:t>
      </w:r>
    </w:p>
    <w:p w:rsidR="00717E41" w:rsidRPr="0075053D" w:rsidRDefault="00717E41" w:rsidP="00717E41">
      <w:pPr>
        <w:tabs>
          <w:tab w:val="left" w:pos="426"/>
          <w:tab w:val="left" w:pos="567"/>
        </w:tabs>
        <w:ind w:left="567" w:hanging="567"/>
      </w:pPr>
      <w:r w:rsidRPr="0075053D">
        <w:t xml:space="preserve">доставка по чл.1 в размер </w:t>
      </w:r>
    </w:p>
    <w:p w:rsidR="00717E41" w:rsidRPr="0075053D" w:rsidRDefault="00717E41" w:rsidP="00717E41">
      <w:pPr>
        <w:tabs>
          <w:tab w:val="left" w:pos="426"/>
          <w:tab w:val="left" w:pos="567"/>
        </w:tabs>
        <w:ind w:left="567" w:hanging="567"/>
      </w:pPr>
      <w:r w:rsidRPr="0075053D">
        <w:t xml:space="preserve">на ……………………………………………………………………………… лева без ДДС  в </w:t>
      </w:r>
    </w:p>
    <w:p w:rsidR="00717E41" w:rsidRPr="0075053D" w:rsidRDefault="00717E41" w:rsidP="00717E41">
      <w:pPr>
        <w:tabs>
          <w:tab w:val="left" w:pos="426"/>
          <w:tab w:val="left" w:pos="567"/>
        </w:tabs>
        <w:ind w:left="567" w:hanging="567"/>
      </w:pPr>
      <w:r w:rsidRPr="0075053D">
        <w:t xml:space="preserve">съответствие с приложените към този договор Техническо и Ценово предложение </w:t>
      </w:r>
    </w:p>
    <w:p w:rsidR="00717E41" w:rsidRPr="0075053D" w:rsidRDefault="00717E41" w:rsidP="00717E41">
      <w:pPr>
        <w:tabs>
          <w:tab w:val="left" w:pos="426"/>
          <w:tab w:val="left" w:pos="567"/>
        </w:tabs>
        <w:ind w:left="567" w:hanging="567"/>
      </w:pPr>
      <w:r w:rsidRPr="0075053D">
        <w:t>(Приложение № 1 и 2), които са неразделна част от настоящия договор.</w:t>
      </w:r>
    </w:p>
    <w:p w:rsidR="00717E41" w:rsidRPr="0075053D" w:rsidRDefault="00717E41" w:rsidP="00717E41">
      <w:pPr>
        <w:tabs>
          <w:tab w:val="left" w:pos="567"/>
        </w:tabs>
        <w:ind w:left="567" w:hanging="567"/>
      </w:pPr>
      <w:r w:rsidRPr="0075053D">
        <w:lastRenderedPageBreak/>
        <w:tab/>
        <w:t xml:space="preserve">/2/ В цената са включени всички разходи по абонаментната доставка на </w:t>
      </w:r>
    </w:p>
    <w:p w:rsidR="00717E41" w:rsidRPr="0075053D" w:rsidRDefault="00717E41" w:rsidP="00717E41">
      <w:pPr>
        <w:tabs>
          <w:tab w:val="left" w:pos="567"/>
        </w:tabs>
        <w:ind w:left="567" w:hanging="567"/>
      </w:pPr>
      <w:r w:rsidRPr="0075053D">
        <w:t>периодичните издания</w:t>
      </w:r>
      <w:r w:rsidRPr="0075053D">
        <w:rPr>
          <w:lang w:val="ru-RU"/>
        </w:rPr>
        <w:t>, предмет</w:t>
      </w:r>
      <w:r w:rsidRPr="0075053D">
        <w:t xml:space="preserve"> на поръчката, до адреса на ВЪЗЛОЖИТЕЛЯ, посочен в </w:t>
      </w:r>
    </w:p>
    <w:p w:rsidR="00717E41" w:rsidRPr="0075053D" w:rsidRDefault="00717E41" w:rsidP="00717E41">
      <w:pPr>
        <w:tabs>
          <w:tab w:val="left" w:pos="567"/>
        </w:tabs>
        <w:ind w:left="567" w:hanging="567"/>
        <w:rPr>
          <w:lang w:val="ru-RU"/>
        </w:rPr>
      </w:pPr>
      <w:r w:rsidRPr="0075053D">
        <w:t>документацията на процедурата.</w:t>
      </w:r>
    </w:p>
    <w:p w:rsidR="00717E41" w:rsidRPr="0075053D" w:rsidRDefault="00717E41" w:rsidP="00717E41">
      <w:pPr>
        <w:tabs>
          <w:tab w:val="left" w:pos="360"/>
          <w:tab w:val="left" w:pos="567"/>
        </w:tabs>
        <w:ind w:left="567" w:hanging="567"/>
      </w:pPr>
      <w:r w:rsidRPr="0075053D">
        <w:tab/>
      </w:r>
      <w:r w:rsidRPr="0075053D">
        <w:tab/>
      </w:r>
      <w:r w:rsidRPr="0075053D">
        <w:tab/>
      </w:r>
      <w:r w:rsidRPr="0075053D">
        <w:tab/>
      </w:r>
    </w:p>
    <w:p w:rsidR="00717E41" w:rsidRPr="0075053D" w:rsidRDefault="00717E41" w:rsidP="00717E41">
      <w:pPr>
        <w:tabs>
          <w:tab w:val="left" w:pos="360"/>
          <w:tab w:val="left" w:pos="567"/>
        </w:tabs>
        <w:ind w:left="567" w:hanging="567"/>
      </w:pPr>
      <w:r w:rsidRPr="0075053D">
        <w:tab/>
        <w:t xml:space="preserve">Чл.3 Плащането на цената ще се извърши в 10-дневен срок след представяне на  </w:t>
      </w:r>
    </w:p>
    <w:p w:rsidR="00717E41" w:rsidRPr="0075053D" w:rsidRDefault="00717E41" w:rsidP="00717E41">
      <w:pPr>
        <w:tabs>
          <w:tab w:val="left" w:pos="360"/>
          <w:tab w:val="left" w:pos="567"/>
        </w:tabs>
        <w:ind w:left="567" w:hanging="567"/>
      </w:pPr>
      <w:r w:rsidRPr="0075053D">
        <w:t xml:space="preserve">фактура по следната банкова сметка на ИЗПЪЛНИТЕЛЯ : </w:t>
      </w:r>
    </w:p>
    <w:p w:rsidR="00717E41" w:rsidRPr="0075053D" w:rsidRDefault="00717E41" w:rsidP="00717E41">
      <w:pPr>
        <w:tabs>
          <w:tab w:val="left" w:pos="360"/>
          <w:tab w:val="left" w:pos="567"/>
        </w:tabs>
        <w:ind w:left="567" w:hanging="567"/>
        <w:rPr>
          <w:b/>
          <w:bCs/>
        </w:rPr>
      </w:pPr>
    </w:p>
    <w:p w:rsidR="00717E41" w:rsidRPr="0075053D" w:rsidRDefault="00717E41" w:rsidP="00717E41">
      <w:pPr>
        <w:tabs>
          <w:tab w:val="left" w:pos="360"/>
          <w:tab w:val="left" w:pos="567"/>
        </w:tabs>
        <w:ind w:left="567" w:hanging="567"/>
        <w:rPr>
          <w:b/>
          <w:bCs/>
        </w:rPr>
      </w:pPr>
      <w:r w:rsidRPr="0075053D">
        <w:rPr>
          <w:b/>
          <w:bCs/>
        </w:rPr>
        <w:t>БАНКА</w:t>
      </w:r>
      <w:r w:rsidRPr="0075053D">
        <w:t xml:space="preserve"> . . . . . . . . . . . . . . . . . . . . . . . . . . . . . . . . . . . . . . . . . . . . . . . . . . . . . . . . . </w:t>
      </w:r>
      <w:r w:rsidRPr="0075053D">
        <w:rPr>
          <w:u w:val="single"/>
        </w:rPr>
        <w:t>;</w:t>
      </w:r>
      <w:r w:rsidRPr="0075053D">
        <w:t xml:space="preserve"> </w:t>
      </w:r>
    </w:p>
    <w:p w:rsidR="00717E41" w:rsidRPr="0075053D" w:rsidRDefault="00717E41" w:rsidP="00717E41">
      <w:pPr>
        <w:tabs>
          <w:tab w:val="left" w:pos="360"/>
          <w:tab w:val="left" w:pos="567"/>
        </w:tabs>
        <w:ind w:left="567" w:hanging="567"/>
        <w:rPr>
          <w:u w:val="single"/>
        </w:rPr>
      </w:pPr>
      <w:r w:rsidRPr="0075053D">
        <w:rPr>
          <w:b/>
          <w:bCs/>
        </w:rPr>
        <w:t>IBAN</w:t>
      </w:r>
      <w:r w:rsidRPr="0075053D">
        <w:rPr>
          <w:u w:val="single"/>
        </w:rPr>
        <w:t xml:space="preserve"> </w:t>
      </w:r>
      <w:r w:rsidRPr="0075053D">
        <w:t>. . . . . . . . . . . . . . . . . . . . . . . . . . . . . . . . . . . . . . . . . . . . . . . . . . . . . . . . .</w:t>
      </w:r>
    </w:p>
    <w:p w:rsidR="00717E41" w:rsidRPr="0075053D" w:rsidRDefault="00717E41" w:rsidP="00717E41">
      <w:pPr>
        <w:tabs>
          <w:tab w:val="left" w:pos="360"/>
          <w:tab w:val="left" w:pos="567"/>
        </w:tabs>
        <w:ind w:left="567" w:hanging="567"/>
        <w:rPr>
          <w:u w:val="single"/>
        </w:rPr>
      </w:pPr>
      <w:r w:rsidRPr="0075053D">
        <w:rPr>
          <w:b/>
          <w:bCs/>
        </w:rPr>
        <w:t>BIC</w:t>
      </w:r>
      <w:r w:rsidRPr="0075053D">
        <w:t>: . . . . . . . . . . . . . . . . . . . . . . . . . . . . . . . . . . . . . . . . . . . . . . . . . . . . . . . .</w:t>
      </w:r>
    </w:p>
    <w:p w:rsidR="00717E41" w:rsidRPr="0075053D" w:rsidRDefault="00717E41" w:rsidP="00717E41">
      <w:pPr>
        <w:tabs>
          <w:tab w:val="left" w:pos="567"/>
        </w:tabs>
        <w:rPr>
          <w:b/>
          <w:bCs/>
          <w:lang w:val="ru-RU"/>
        </w:rPr>
      </w:pPr>
    </w:p>
    <w:p w:rsidR="00717E41" w:rsidRPr="0075053D" w:rsidRDefault="00717E41" w:rsidP="00717E41">
      <w:pPr>
        <w:tabs>
          <w:tab w:val="left" w:pos="567"/>
        </w:tabs>
        <w:ind w:left="567" w:hanging="567"/>
        <w:rPr>
          <w:b/>
          <w:bCs/>
        </w:rPr>
      </w:pPr>
      <w:r w:rsidRPr="0075053D">
        <w:rPr>
          <w:b/>
          <w:bCs/>
        </w:rPr>
        <w:t xml:space="preserve">ІІІ. СРОК НА ДОГОВОРА </w:t>
      </w:r>
    </w:p>
    <w:p w:rsidR="00717E41" w:rsidRPr="0075053D" w:rsidRDefault="00717E41" w:rsidP="00717E41">
      <w:pPr>
        <w:tabs>
          <w:tab w:val="left" w:pos="567"/>
        </w:tabs>
        <w:ind w:left="567" w:hanging="567"/>
      </w:pPr>
      <w:r w:rsidRPr="0075053D">
        <w:tab/>
        <w:t xml:space="preserve">Чл.4 Настоящият договор влиза в сила от датата на регистрацията му в </w:t>
      </w:r>
    </w:p>
    <w:p w:rsidR="00717E41" w:rsidRPr="0075053D" w:rsidRDefault="00717E41" w:rsidP="00717E41">
      <w:pPr>
        <w:tabs>
          <w:tab w:val="left" w:pos="567"/>
        </w:tabs>
        <w:ind w:left="567" w:hanging="567"/>
      </w:pPr>
      <w:r w:rsidRPr="0075053D">
        <w:t>деловодството на ВЪЗЛОЖИТЕЛЯ и е със срок до 31.12.2018 г.</w:t>
      </w:r>
    </w:p>
    <w:p w:rsidR="00717E41" w:rsidRPr="0075053D" w:rsidRDefault="00717E41" w:rsidP="00717E41">
      <w:pPr>
        <w:tabs>
          <w:tab w:val="left" w:pos="567"/>
        </w:tabs>
      </w:pPr>
    </w:p>
    <w:p w:rsidR="00717E41" w:rsidRPr="0075053D" w:rsidRDefault="00717E41" w:rsidP="00717E41">
      <w:pPr>
        <w:tabs>
          <w:tab w:val="left" w:pos="567"/>
        </w:tabs>
        <w:ind w:left="567" w:hanging="567"/>
        <w:rPr>
          <w:b/>
          <w:bCs/>
        </w:rPr>
      </w:pPr>
      <w:r w:rsidRPr="0075053D">
        <w:rPr>
          <w:b/>
          <w:bCs/>
          <w:lang w:val="en-US"/>
        </w:rPr>
        <w:t>I</w:t>
      </w:r>
      <w:r w:rsidRPr="0075053D">
        <w:rPr>
          <w:b/>
          <w:bCs/>
        </w:rPr>
        <w:t>V. ПРАВА И ЗАДЪЛЖЕНИЯ НА СТРАНИТЕ</w:t>
      </w:r>
    </w:p>
    <w:p w:rsidR="00717E41" w:rsidRPr="0075053D" w:rsidRDefault="00717E41" w:rsidP="00717E41">
      <w:pPr>
        <w:tabs>
          <w:tab w:val="left" w:pos="567"/>
        </w:tabs>
        <w:ind w:left="567" w:hanging="567"/>
      </w:pPr>
      <w:r w:rsidRPr="0075053D">
        <w:tab/>
        <w:t>Чл.5.  ВЪЗЛОЖИТЕЛЯТ има право:</w:t>
      </w:r>
    </w:p>
    <w:p w:rsidR="00717E41" w:rsidRPr="0075053D" w:rsidRDefault="00717E41" w:rsidP="00717E41">
      <w:pPr>
        <w:tabs>
          <w:tab w:val="left" w:pos="567"/>
        </w:tabs>
        <w:ind w:left="567" w:hanging="567"/>
      </w:pPr>
      <w:r w:rsidRPr="0075053D">
        <w:tab/>
        <w:t xml:space="preserve">1. Да получава периодичните издания, обект на поръчката, в сроковете и при </w:t>
      </w:r>
    </w:p>
    <w:p w:rsidR="00717E41" w:rsidRPr="0075053D" w:rsidRDefault="00717E41" w:rsidP="00717E41">
      <w:pPr>
        <w:tabs>
          <w:tab w:val="left" w:pos="567"/>
        </w:tabs>
        <w:ind w:left="567" w:hanging="567"/>
      </w:pPr>
      <w:r w:rsidRPr="0075053D">
        <w:t>условията на настоящия договор.</w:t>
      </w:r>
    </w:p>
    <w:p w:rsidR="00717E41" w:rsidRPr="0075053D" w:rsidRDefault="00717E41" w:rsidP="00717E41">
      <w:pPr>
        <w:tabs>
          <w:tab w:val="left" w:pos="567"/>
        </w:tabs>
        <w:ind w:left="567" w:hanging="567"/>
      </w:pPr>
      <w:r w:rsidRPr="0075053D">
        <w:tab/>
        <w:t xml:space="preserve">2. Да получава при поискване информация за всички обстоятелства, свързани с  </w:t>
      </w:r>
    </w:p>
    <w:p w:rsidR="00717E41" w:rsidRPr="0075053D" w:rsidRDefault="00717E41" w:rsidP="00717E41">
      <w:pPr>
        <w:tabs>
          <w:tab w:val="left" w:pos="567"/>
        </w:tabs>
        <w:ind w:left="567" w:hanging="567"/>
      </w:pPr>
      <w:r w:rsidRPr="0075053D">
        <w:t>изпълнението на този договор.</w:t>
      </w:r>
    </w:p>
    <w:p w:rsidR="00717E41" w:rsidRPr="0075053D" w:rsidRDefault="00717E41" w:rsidP="00717E41">
      <w:pPr>
        <w:tabs>
          <w:tab w:val="left" w:pos="567"/>
        </w:tabs>
        <w:ind w:left="567" w:hanging="567"/>
      </w:pPr>
      <w:r w:rsidRPr="0075053D">
        <w:tab/>
        <w:t xml:space="preserve">3. Да поиска от ИЗПЪЛНИТЕЛЯ по всяко време да се подпише двустранен </w:t>
      </w:r>
    </w:p>
    <w:p w:rsidR="00717E41" w:rsidRPr="0075053D" w:rsidRDefault="00717E41" w:rsidP="00717E41">
      <w:pPr>
        <w:tabs>
          <w:tab w:val="left" w:pos="567"/>
        </w:tabs>
        <w:ind w:left="567" w:hanging="567"/>
      </w:pPr>
      <w:r w:rsidRPr="0075053D">
        <w:t xml:space="preserve">констативен протокол, който да установи предаването и получаването на периодичните </w:t>
      </w:r>
    </w:p>
    <w:p w:rsidR="00717E41" w:rsidRPr="0075053D" w:rsidRDefault="00717E41" w:rsidP="00717E41">
      <w:pPr>
        <w:tabs>
          <w:tab w:val="left" w:pos="567"/>
        </w:tabs>
        <w:ind w:left="567" w:hanging="567"/>
      </w:pPr>
      <w:r w:rsidRPr="0075053D">
        <w:t>доставки, както и срочността и качеството на изпълнение.</w:t>
      </w:r>
    </w:p>
    <w:p w:rsidR="00717E41" w:rsidRPr="0075053D" w:rsidRDefault="00717E41" w:rsidP="00717E41">
      <w:pPr>
        <w:tabs>
          <w:tab w:val="left" w:pos="567"/>
        </w:tabs>
        <w:ind w:left="567" w:hanging="567"/>
        <w:jc w:val="both"/>
      </w:pPr>
      <w:r w:rsidRPr="0075053D">
        <w:tab/>
        <w:t>4. Да се удовлетвори от гаранцията за добро изпълнение при неизпълнение на задължнията по договора от страна на Изпълнителя.</w:t>
      </w:r>
    </w:p>
    <w:p w:rsidR="00717E41" w:rsidRPr="0075053D" w:rsidRDefault="00717E41" w:rsidP="00717E41">
      <w:pPr>
        <w:tabs>
          <w:tab w:val="left" w:pos="567"/>
        </w:tabs>
        <w:ind w:left="567" w:hanging="567"/>
      </w:pPr>
    </w:p>
    <w:p w:rsidR="00717E41" w:rsidRPr="0075053D" w:rsidRDefault="00717E41" w:rsidP="00717E41">
      <w:pPr>
        <w:tabs>
          <w:tab w:val="left" w:pos="567"/>
        </w:tabs>
        <w:ind w:left="567" w:hanging="567"/>
      </w:pPr>
      <w:r w:rsidRPr="0075053D">
        <w:tab/>
        <w:t>Чл.6. ВЪЗЛОЖИТЕЛЯТ се задължава:</w:t>
      </w:r>
    </w:p>
    <w:p w:rsidR="00717E41" w:rsidRPr="0075053D" w:rsidRDefault="00717E41" w:rsidP="00717E41">
      <w:pPr>
        <w:tabs>
          <w:tab w:val="left" w:pos="567"/>
        </w:tabs>
        <w:ind w:left="567" w:hanging="567"/>
      </w:pPr>
      <w:r w:rsidRPr="0075053D">
        <w:tab/>
        <w:t>1. Да плати уговорената цена.</w:t>
      </w:r>
    </w:p>
    <w:p w:rsidR="00717E41" w:rsidRPr="0075053D" w:rsidRDefault="00717E41" w:rsidP="00717E41">
      <w:pPr>
        <w:tabs>
          <w:tab w:val="left" w:pos="567"/>
          <w:tab w:val="left" w:pos="720"/>
        </w:tabs>
        <w:ind w:left="567" w:hanging="567"/>
      </w:pPr>
      <w:r w:rsidRPr="0075053D">
        <w:tab/>
        <w:t>2. Да уведомява писмено или устно ИЗПЪЛНИТЕЛЯ за възникнали проблеми при</w:t>
      </w:r>
    </w:p>
    <w:p w:rsidR="00717E41" w:rsidRPr="0075053D" w:rsidRDefault="00717E41" w:rsidP="00717E41">
      <w:pPr>
        <w:tabs>
          <w:tab w:val="left" w:pos="567"/>
          <w:tab w:val="left" w:pos="720"/>
        </w:tabs>
        <w:ind w:left="567" w:hanging="567"/>
        <w:rPr>
          <w:lang w:val="ru-RU"/>
        </w:rPr>
      </w:pPr>
      <w:r w:rsidRPr="0075053D">
        <w:t>периодичните доставки</w:t>
      </w:r>
      <w:r w:rsidRPr="0075053D">
        <w:rPr>
          <w:lang w:val="ru-RU"/>
        </w:rPr>
        <w:t xml:space="preserve"> –</w:t>
      </w:r>
      <w:r w:rsidRPr="0075053D">
        <w:t>предмет на договора.</w:t>
      </w:r>
    </w:p>
    <w:p w:rsidR="00717E41" w:rsidRPr="0075053D" w:rsidRDefault="00717E41" w:rsidP="00717E41">
      <w:pPr>
        <w:tabs>
          <w:tab w:val="left" w:pos="567"/>
        </w:tabs>
        <w:ind w:left="567" w:hanging="567"/>
      </w:pPr>
      <w:r w:rsidRPr="0075053D">
        <w:tab/>
        <w:t xml:space="preserve">Чл.7. ИЗПЪЛНИТЕЛЯТ има право да получи уговореното възнаграждение при </w:t>
      </w:r>
    </w:p>
    <w:p w:rsidR="00717E41" w:rsidRPr="0075053D" w:rsidRDefault="00717E41" w:rsidP="00717E41">
      <w:pPr>
        <w:tabs>
          <w:tab w:val="left" w:pos="567"/>
        </w:tabs>
        <w:ind w:left="567" w:hanging="567"/>
      </w:pPr>
      <w:r w:rsidRPr="0075053D">
        <w:t>спазване на сроковете и условията на настоящия договор.</w:t>
      </w:r>
    </w:p>
    <w:p w:rsidR="00717E41" w:rsidRPr="0075053D" w:rsidRDefault="00717E41" w:rsidP="00717E41">
      <w:pPr>
        <w:tabs>
          <w:tab w:val="left" w:pos="567"/>
        </w:tabs>
        <w:ind w:left="567" w:hanging="567"/>
      </w:pPr>
      <w:r w:rsidRPr="0075053D">
        <w:tab/>
        <w:t>Чл.8. ИЗПЪЛНИТЕЛЯТ се задължава:</w:t>
      </w:r>
    </w:p>
    <w:p w:rsidR="00717E41" w:rsidRPr="0075053D" w:rsidRDefault="00717E41" w:rsidP="004D1CD7">
      <w:pPr>
        <w:pStyle w:val="ListParagraph"/>
        <w:numPr>
          <w:ilvl w:val="0"/>
          <w:numId w:val="36"/>
        </w:numPr>
        <w:tabs>
          <w:tab w:val="left" w:pos="567"/>
        </w:tabs>
        <w:jc w:val="both"/>
        <w:rPr>
          <w:b/>
        </w:rPr>
      </w:pPr>
      <w:r w:rsidRPr="0075053D">
        <w:t xml:space="preserve">Да обезпечи доброто изпълнение на договора в размер на </w:t>
      </w:r>
      <w:r w:rsidRPr="0075053D">
        <w:rPr>
          <w:b/>
        </w:rPr>
        <w:t xml:space="preserve">2 % от стойността му </w:t>
      </w:r>
      <w:r w:rsidRPr="0075053D">
        <w:t>по един от начините, посочени в документацията за участие. Гаранцията се предоставя преди сключване на договора и се освобождава от Възложителя в 10-дневен срок след неговото приключване по писмено искане на Изпълнителя и при условие, че няма неизпълнени задължения от Изпълнителя.</w:t>
      </w:r>
    </w:p>
    <w:p w:rsidR="0028086B" w:rsidRPr="0075053D" w:rsidRDefault="0028086B" w:rsidP="0028086B">
      <w:pPr>
        <w:suppressAutoHyphens/>
        <w:ind w:firstLine="567"/>
        <w:jc w:val="both"/>
        <w:rPr>
          <w:b/>
        </w:rPr>
      </w:pPr>
      <w:r w:rsidRPr="0075053D">
        <w:t>2. Д</w:t>
      </w:r>
      <w:r w:rsidRPr="0075053D">
        <w:rPr>
          <w:lang w:val="ru-RU"/>
        </w:rPr>
        <w:t>а осигури online достъп по IP адреси, предоставени от Възложителя и</w:t>
      </w:r>
      <w:r w:rsidRPr="0075053D">
        <w:t xml:space="preserve"> в указания от него срок и условия така, че ВЪЗЛОЖИТЕЛЯТ да има непрекъснат </w:t>
      </w:r>
      <w:r w:rsidRPr="0075053D">
        <w:rPr>
          <w:lang w:val="en-US"/>
        </w:rPr>
        <w:t xml:space="preserve">on-line </w:t>
      </w:r>
      <w:r w:rsidRPr="0075053D">
        <w:t xml:space="preserve">достъп за времето от 01.01.2018 г. до 31.12.2018 г. </w:t>
      </w:r>
    </w:p>
    <w:p w:rsidR="0028086B" w:rsidRPr="0075053D" w:rsidRDefault="0028086B" w:rsidP="0028086B">
      <w:pPr>
        <w:tabs>
          <w:tab w:val="left" w:pos="567"/>
          <w:tab w:val="left" w:pos="720"/>
        </w:tabs>
        <w:ind w:left="567" w:hanging="567"/>
        <w:rPr>
          <w:lang w:val="ru-RU"/>
        </w:rPr>
      </w:pPr>
      <w:r w:rsidRPr="0075053D">
        <w:tab/>
        <w:t>3. Да изпълни в указания от ВЪЗЛОЖИТЕЛЯ срок задължението си по чл. 6 т.3.</w:t>
      </w:r>
    </w:p>
    <w:p w:rsidR="00717E41" w:rsidRPr="0075053D" w:rsidRDefault="00717E41" w:rsidP="0028086B">
      <w:pPr>
        <w:tabs>
          <w:tab w:val="left" w:pos="567"/>
        </w:tabs>
        <w:ind w:left="567" w:hanging="567"/>
        <w:rPr>
          <w:lang w:val="ru-RU"/>
        </w:rPr>
      </w:pPr>
    </w:p>
    <w:p w:rsidR="00717E41" w:rsidRPr="0075053D" w:rsidRDefault="00717E41" w:rsidP="00717E41">
      <w:pPr>
        <w:tabs>
          <w:tab w:val="left" w:pos="567"/>
        </w:tabs>
        <w:ind w:left="567" w:hanging="567"/>
        <w:rPr>
          <w:b/>
          <w:bCs/>
        </w:rPr>
      </w:pPr>
      <w:r w:rsidRPr="0075053D">
        <w:rPr>
          <w:b/>
          <w:bCs/>
        </w:rPr>
        <w:t>VІ. РЕКЛАМАЦИИ</w:t>
      </w:r>
    </w:p>
    <w:p w:rsidR="00717E41" w:rsidRPr="0075053D" w:rsidRDefault="00717E41" w:rsidP="00717E41">
      <w:pPr>
        <w:tabs>
          <w:tab w:val="left" w:pos="567"/>
        </w:tabs>
        <w:ind w:left="567" w:hanging="567"/>
      </w:pPr>
      <w:r w:rsidRPr="0075053D">
        <w:tab/>
        <w:t xml:space="preserve">Чл.9. /1/ Рекламации се подават от ВЪЗЛОЖИТЕЛЯ в срок от 14 дни след датата на </w:t>
      </w:r>
    </w:p>
    <w:p w:rsidR="00717E41" w:rsidRPr="0075053D" w:rsidRDefault="00717E41" w:rsidP="00717E41">
      <w:pPr>
        <w:tabs>
          <w:tab w:val="left" w:pos="567"/>
        </w:tabs>
        <w:ind w:left="567" w:hanging="567"/>
      </w:pPr>
      <w:r w:rsidRPr="0075053D">
        <w:lastRenderedPageBreak/>
        <w:t>получаване на периодичното издание, която е предмет на този договор.</w:t>
      </w:r>
    </w:p>
    <w:p w:rsidR="00717E41" w:rsidRPr="0075053D" w:rsidRDefault="00717E41" w:rsidP="00717E41">
      <w:pPr>
        <w:tabs>
          <w:tab w:val="left" w:pos="567"/>
        </w:tabs>
        <w:ind w:left="567" w:hanging="567"/>
      </w:pPr>
      <w:r w:rsidRPr="0075053D">
        <w:tab/>
        <w:t>/2/ Рекламациите трябва да се предоставят в писмен вид.</w:t>
      </w:r>
    </w:p>
    <w:p w:rsidR="00717E41" w:rsidRPr="0075053D" w:rsidRDefault="00717E41" w:rsidP="00717E41">
      <w:pPr>
        <w:tabs>
          <w:tab w:val="left" w:pos="567"/>
        </w:tabs>
        <w:ind w:left="567" w:hanging="567"/>
      </w:pPr>
      <w:r w:rsidRPr="0075053D">
        <w:tab/>
        <w:t xml:space="preserve">/3/ ИЗПЪЛНИТЕЛЯТ отговаря на подадените рекламации в срок до 3 дни и ги </w:t>
      </w:r>
    </w:p>
    <w:p w:rsidR="00717E41" w:rsidRPr="0075053D" w:rsidRDefault="00717E41" w:rsidP="00717E41">
      <w:pPr>
        <w:tabs>
          <w:tab w:val="left" w:pos="567"/>
        </w:tabs>
        <w:ind w:left="567" w:hanging="567"/>
      </w:pPr>
      <w:r w:rsidRPr="0075053D">
        <w:t>изпълнява в срок до 5 дни.</w:t>
      </w:r>
    </w:p>
    <w:p w:rsidR="00717E41" w:rsidRPr="0075053D" w:rsidRDefault="00717E41" w:rsidP="00717E41">
      <w:pPr>
        <w:tabs>
          <w:tab w:val="left" w:pos="567"/>
        </w:tabs>
        <w:ind w:left="567" w:hanging="567"/>
        <w:rPr>
          <w:b/>
          <w:bCs/>
        </w:rPr>
      </w:pPr>
      <w:r w:rsidRPr="0075053D">
        <w:rPr>
          <w:b/>
          <w:bCs/>
        </w:rPr>
        <w:t>VІІ. ОТГОВОРНОСТ И САНКЦИИ</w:t>
      </w:r>
    </w:p>
    <w:p w:rsidR="00717E41" w:rsidRPr="0075053D" w:rsidRDefault="00717E41" w:rsidP="00717E41">
      <w:pPr>
        <w:tabs>
          <w:tab w:val="left" w:pos="567"/>
        </w:tabs>
        <w:ind w:left="567" w:hanging="567"/>
      </w:pPr>
      <w:r w:rsidRPr="0075053D">
        <w:tab/>
        <w:t xml:space="preserve">Чл.10. При закъснение на абонаментна доставка повече от десет дни </w:t>
      </w:r>
    </w:p>
    <w:p w:rsidR="00717E41" w:rsidRPr="0075053D" w:rsidRDefault="00717E41" w:rsidP="00717E41">
      <w:pPr>
        <w:tabs>
          <w:tab w:val="left" w:pos="567"/>
        </w:tabs>
        <w:ind w:left="567" w:hanging="567"/>
      </w:pPr>
      <w:r w:rsidRPr="0075053D">
        <w:t xml:space="preserve">ИЗПЪЛНИТЕЛЯТ дължи неустойка за забава в размер на 0,5 процента от стойността на </w:t>
      </w:r>
    </w:p>
    <w:p w:rsidR="00717E41" w:rsidRPr="0075053D" w:rsidRDefault="00717E41" w:rsidP="00717E41">
      <w:pPr>
        <w:tabs>
          <w:tab w:val="left" w:pos="567"/>
        </w:tabs>
        <w:ind w:left="567" w:hanging="567"/>
      </w:pPr>
      <w:r w:rsidRPr="0075053D">
        <w:t>договора за всеки ден закъснение, но не повече от 10 процента.</w:t>
      </w:r>
    </w:p>
    <w:p w:rsidR="00717E41" w:rsidRPr="0075053D" w:rsidRDefault="00717E41" w:rsidP="00717E41">
      <w:pPr>
        <w:tabs>
          <w:tab w:val="left" w:pos="567"/>
        </w:tabs>
        <w:ind w:left="567" w:hanging="567"/>
        <w:rPr>
          <w:b/>
          <w:bCs/>
        </w:rPr>
      </w:pPr>
      <w:r w:rsidRPr="0075053D">
        <w:rPr>
          <w:b/>
          <w:bCs/>
        </w:rPr>
        <w:t>VІІІ. ОБЩИ УСЛОВИЯ</w:t>
      </w:r>
    </w:p>
    <w:p w:rsidR="00717E41" w:rsidRPr="0075053D" w:rsidRDefault="00717E41" w:rsidP="00717E41">
      <w:pPr>
        <w:tabs>
          <w:tab w:val="left" w:pos="567"/>
        </w:tabs>
        <w:ind w:left="567" w:hanging="567"/>
      </w:pPr>
      <w:r w:rsidRPr="0075053D">
        <w:tab/>
      </w:r>
    </w:p>
    <w:p w:rsidR="00717E41" w:rsidRPr="0075053D" w:rsidRDefault="00717E41" w:rsidP="00717E41">
      <w:pPr>
        <w:tabs>
          <w:tab w:val="left" w:pos="567"/>
        </w:tabs>
        <w:ind w:left="567" w:hanging="567"/>
      </w:pPr>
      <w:r w:rsidRPr="0075053D">
        <w:tab/>
        <w:t xml:space="preserve">Чл.11. Всички съобщения между страните във връзка с договора трябва да бъдат в </w:t>
      </w:r>
    </w:p>
    <w:p w:rsidR="00717E41" w:rsidRPr="0075053D" w:rsidRDefault="00717E41" w:rsidP="00717E41">
      <w:pPr>
        <w:tabs>
          <w:tab w:val="left" w:pos="567"/>
        </w:tabs>
        <w:ind w:left="567" w:hanging="567"/>
      </w:pPr>
      <w:r w:rsidRPr="0075053D">
        <w:t xml:space="preserve">писмена форма. За валидни съобщения в писмена форма се приемат съобщенията по </w:t>
      </w:r>
    </w:p>
    <w:p w:rsidR="00717E41" w:rsidRPr="0075053D" w:rsidRDefault="00717E41" w:rsidP="00717E41">
      <w:pPr>
        <w:tabs>
          <w:tab w:val="left" w:pos="567"/>
        </w:tabs>
        <w:ind w:left="567" w:hanging="567"/>
      </w:pPr>
      <w:r w:rsidRPr="0075053D">
        <w:t>пощата, факс или електронна поща.</w:t>
      </w:r>
    </w:p>
    <w:p w:rsidR="00717E41" w:rsidRPr="0075053D" w:rsidRDefault="00717E41" w:rsidP="00717E41">
      <w:pPr>
        <w:tabs>
          <w:tab w:val="left" w:pos="567"/>
        </w:tabs>
        <w:ind w:left="567" w:hanging="567"/>
        <w:rPr>
          <w:color w:val="000000"/>
        </w:rPr>
      </w:pPr>
      <w:r w:rsidRPr="0075053D">
        <w:rPr>
          <w:color w:val="000000"/>
        </w:rPr>
        <w:tab/>
        <w:t xml:space="preserve">Чл.12. За неуредени с настоящия договор въпроси се прилагат разпоредбите на </w:t>
      </w:r>
    </w:p>
    <w:p w:rsidR="00717E41" w:rsidRPr="0075053D" w:rsidRDefault="00717E41" w:rsidP="00717E41">
      <w:pPr>
        <w:tabs>
          <w:tab w:val="left" w:pos="567"/>
        </w:tabs>
        <w:ind w:left="567" w:hanging="567"/>
        <w:rPr>
          <w:color w:val="000000"/>
        </w:rPr>
      </w:pPr>
      <w:r w:rsidRPr="0075053D">
        <w:rPr>
          <w:color w:val="000000"/>
        </w:rPr>
        <w:t>действащото българско законодателство.</w:t>
      </w:r>
    </w:p>
    <w:p w:rsidR="00717E41" w:rsidRPr="0075053D" w:rsidRDefault="00717E41" w:rsidP="00717E41">
      <w:pPr>
        <w:tabs>
          <w:tab w:val="left" w:pos="567"/>
        </w:tabs>
        <w:ind w:left="567" w:hanging="567"/>
      </w:pPr>
      <w:r w:rsidRPr="0075053D">
        <w:tab/>
        <w:t xml:space="preserve">Чл.13. Споровете във връзка с настоящия договор се решават по споразумение, а в </w:t>
      </w:r>
    </w:p>
    <w:p w:rsidR="00717E41" w:rsidRPr="0075053D" w:rsidRDefault="00717E41" w:rsidP="00717E41">
      <w:pPr>
        <w:tabs>
          <w:tab w:val="left" w:pos="567"/>
        </w:tabs>
        <w:ind w:left="567" w:hanging="567"/>
        <w:rPr>
          <w:lang w:val="ru-RU"/>
        </w:rPr>
      </w:pPr>
      <w:r w:rsidRPr="0075053D">
        <w:t xml:space="preserve">случай, че такова не бъде постигнато, по реда на българското законодателство. </w:t>
      </w:r>
    </w:p>
    <w:p w:rsidR="00717E41" w:rsidRPr="0075053D" w:rsidRDefault="00717E41" w:rsidP="00717E41">
      <w:pPr>
        <w:tabs>
          <w:tab w:val="left" w:pos="567"/>
        </w:tabs>
        <w:ind w:left="567" w:hanging="567"/>
        <w:rPr>
          <w:b/>
          <w:bCs/>
        </w:rPr>
      </w:pPr>
      <w:r w:rsidRPr="0075053D">
        <w:rPr>
          <w:b/>
          <w:bCs/>
        </w:rPr>
        <w:tab/>
      </w:r>
      <w:r w:rsidRPr="0075053D">
        <w:rPr>
          <w:b/>
          <w:bCs/>
        </w:rPr>
        <w:tab/>
        <w:t xml:space="preserve">ІХ. ИЗМЕНЕНИЯ, ДОПЪЛНЕНИЯ, ПРЕКРАТЯВАНЕ И РАЗВАЛЯНЕ НА ДОГОВОРА </w:t>
      </w:r>
    </w:p>
    <w:p w:rsidR="00717E41" w:rsidRPr="0075053D" w:rsidRDefault="00717E41" w:rsidP="00717E41">
      <w:pPr>
        <w:tabs>
          <w:tab w:val="left" w:pos="567"/>
        </w:tabs>
        <w:ind w:left="567" w:hanging="567"/>
      </w:pPr>
    </w:p>
    <w:p w:rsidR="00717E41" w:rsidRPr="0075053D" w:rsidRDefault="00717E41" w:rsidP="00717E41">
      <w:pPr>
        <w:tabs>
          <w:tab w:val="left" w:pos="567"/>
        </w:tabs>
        <w:ind w:left="567" w:hanging="567"/>
      </w:pPr>
      <w:r w:rsidRPr="0075053D">
        <w:tab/>
        <w:t xml:space="preserve">Чл.14. Договорът не подлежи на изменение или допълнение, освен по изключение в </w:t>
      </w:r>
    </w:p>
    <w:p w:rsidR="00717E41" w:rsidRPr="0075053D" w:rsidRDefault="00717E41" w:rsidP="00717E41">
      <w:pPr>
        <w:tabs>
          <w:tab w:val="left" w:pos="567"/>
        </w:tabs>
        <w:ind w:left="567" w:hanging="567"/>
      </w:pPr>
      <w:r w:rsidRPr="0075053D">
        <w:t>случаите, предвидени в ЗОП.</w:t>
      </w:r>
    </w:p>
    <w:p w:rsidR="00717E41" w:rsidRPr="0075053D" w:rsidRDefault="00717E41" w:rsidP="00717E41">
      <w:pPr>
        <w:tabs>
          <w:tab w:val="left" w:pos="567"/>
        </w:tabs>
        <w:suppressAutoHyphens/>
        <w:ind w:left="567"/>
      </w:pPr>
    </w:p>
    <w:p w:rsidR="00717E41" w:rsidRPr="0075053D" w:rsidRDefault="00717E41" w:rsidP="00717E41">
      <w:pPr>
        <w:tabs>
          <w:tab w:val="left" w:pos="567"/>
        </w:tabs>
        <w:suppressAutoHyphens/>
        <w:rPr>
          <w:color w:val="000000"/>
        </w:rPr>
      </w:pPr>
      <w:r w:rsidRPr="0075053D">
        <w:tab/>
        <w:t xml:space="preserve">Чл.15. Настоящият договор може да бъде развален при условията и по реда на </w:t>
      </w:r>
      <w:r w:rsidRPr="0075053D">
        <w:rPr>
          <w:color w:val="000000"/>
        </w:rPr>
        <w:t xml:space="preserve">чл. 87 </w:t>
      </w:r>
    </w:p>
    <w:p w:rsidR="00717E41" w:rsidRPr="0075053D" w:rsidRDefault="00717E41" w:rsidP="00717E41">
      <w:pPr>
        <w:tabs>
          <w:tab w:val="left" w:pos="567"/>
        </w:tabs>
        <w:suppressAutoHyphens/>
      </w:pPr>
      <w:r w:rsidRPr="0075053D">
        <w:rPr>
          <w:color w:val="000000"/>
        </w:rPr>
        <w:t xml:space="preserve">от ЗЗД </w:t>
      </w:r>
      <w:r w:rsidRPr="0075053D">
        <w:t>от изправната страна след 7 /седем/ дневно писмено предизвестие</w:t>
      </w:r>
      <w:r w:rsidRPr="0075053D">
        <w:rPr>
          <w:color w:val="000000"/>
        </w:rPr>
        <w:t xml:space="preserve"> при</w:t>
      </w:r>
      <w:r w:rsidRPr="0075053D">
        <w:t xml:space="preserve"> системно (повече от 3 поредни нарушения) неизпълнение на задълженията по този договор.</w:t>
      </w:r>
    </w:p>
    <w:p w:rsidR="00717E41" w:rsidRPr="0075053D" w:rsidRDefault="00717E41" w:rsidP="00717E41">
      <w:pPr>
        <w:tabs>
          <w:tab w:val="left" w:pos="567"/>
        </w:tabs>
        <w:ind w:left="567" w:hanging="567"/>
      </w:pPr>
      <w:r w:rsidRPr="0075053D">
        <w:tab/>
      </w:r>
    </w:p>
    <w:p w:rsidR="00717E41" w:rsidRPr="0075053D" w:rsidRDefault="00717E41" w:rsidP="00717E41">
      <w:pPr>
        <w:tabs>
          <w:tab w:val="left" w:pos="567"/>
        </w:tabs>
        <w:ind w:left="567" w:hanging="567"/>
      </w:pPr>
      <w:r w:rsidRPr="0075053D">
        <w:tab/>
        <w:t>Чл.16 Договорът се прекратява:</w:t>
      </w:r>
    </w:p>
    <w:p w:rsidR="00717E41" w:rsidRPr="0075053D" w:rsidRDefault="00717E41" w:rsidP="00717E41">
      <w:pPr>
        <w:tabs>
          <w:tab w:val="left" w:pos="567"/>
        </w:tabs>
        <w:ind w:left="567" w:hanging="567"/>
      </w:pPr>
      <w:r w:rsidRPr="0075053D">
        <w:t>1. с изпълнението предмета на договора;</w:t>
      </w:r>
    </w:p>
    <w:p w:rsidR="00717E41" w:rsidRPr="0075053D" w:rsidRDefault="00717E41" w:rsidP="00717E41">
      <w:pPr>
        <w:tabs>
          <w:tab w:val="left" w:pos="567"/>
        </w:tabs>
        <w:suppressAutoHyphens/>
      </w:pPr>
      <w:r w:rsidRPr="0075053D">
        <w:t>2. по взаимно писмено съгласие.</w:t>
      </w:r>
    </w:p>
    <w:p w:rsidR="00717E41" w:rsidRPr="0075053D" w:rsidRDefault="00717E41" w:rsidP="00717E41">
      <w:pPr>
        <w:tabs>
          <w:tab w:val="left" w:pos="567"/>
        </w:tabs>
        <w:suppressAutoHyphens/>
      </w:pPr>
      <w:r w:rsidRPr="0075053D">
        <w:tab/>
      </w:r>
    </w:p>
    <w:p w:rsidR="00717E41" w:rsidRPr="0075053D" w:rsidRDefault="00717E41" w:rsidP="00717E41">
      <w:pPr>
        <w:tabs>
          <w:tab w:val="left" w:pos="567"/>
        </w:tabs>
        <w:ind w:left="567" w:hanging="567"/>
      </w:pPr>
      <w:r w:rsidRPr="0075053D">
        <w:tab/>
        <w:t xml:space="preserve">ПРИЛОЖЕНИЯ: Приложение № 1 Техническо предложение </w:t>
      </w:r>
    </w:p>
    <w:p w:rsidR="00717E41" w:rsidRPr="0075053D" w:rsidRDefault="00717E41" w:rsidP="00717E41">
      <w:pPr>
        <w:tabs>
          <w:tab w:val="left" w:pos="567"/>
        </w:tabs>
        <w:ind w:left="567" w:hanging="567"/>
      </w:pPr>
      <w:r w:rsidRPr="0075053D">
        <w:tab/>
      </w:r>
      <w:r w:rsidRPr="0075053D">
        <w:tab/>
      </w:r>
      <w:r w:rsidRPr="0075053D">
        <w:tab/>
      </w:r>
      <w:r w:rsidRPr="0075053D">
        <w:tab/>
      </w:r>
      <w:r w:rsidRPr="0075053D">
        <w:rPr>
          <w:lang w:val="ru-RU"/>
        </w:rPr>
        <w:t xml:space="preserve">    </w:t>
      </w:r>
      <w:r w:rsidRPr="0075053D">
        <w:t>Приложение № 2 Ценово предложение</w:t>
      </w:r>
    </w:p>
    <w:p w:rsidR="00717E41" w:rsidRPr="0075053D" w:rsidRDefault="00717E41" w:rsidP="00717E41">
      <w:pPr>
        <w:tabs>
          <w:tab w:val="left" w:pos="567"/>
        </w:tabs>
        <w:ind w:left="567" w:hanging="567"/>
      </w:pPr>
      <w:r w:rsidRPr="0075053D">
        <w:tab/>
      </w:r>
    </w:p>
    <w:p w:rsidR="00717E41" w:rsidRPr="0075053D" w:rsidRDefault="00717E41" w:rsidP="00717E41">
      <w:pPr>
        <w:tabs>
          <w:tab w:val="left" w:pos="567"/>
        </w:tabs>
        <w:ind w:left="567" w:hanging="567"/>
      </w:pPr>
      <w:r w:rsidRPr="0075053D">
        <w:tab/>
        <w:t xml:space="preserve">Настоящият договор се сключи в три еднообразни екземпляра, от които два за </w:t>
      </w:r>
    </w:p>
    <w:p w:rsidR="00717E41" w:rsidRPr="0075053D" w:rsidRDefault="00717E41" w:rsidP="00717E41">
      <w:pPr>
        <w:tabs>
          <w:tab w:val="left" w:pos="567"/>
        </w:tabs>
        <w:ind w:left="567" w:hanging="567"/>
      </w:pPr>
      <w:r w:rsidRPr="0075053D">
        <w:t>ВЪЗЛОЖИТЕЛЯ и един за ИЗПЪЛНИТЕЛЯ.</w:t>
      </w:r>
    </w:p>
    <w:p w:rsidR="00717E41" w:rsidRPr="0075053D" w:rsidRDefault="00717E41" w:rsidP="00717E41">
      <w:pPr>
        <w:tabs>
          <w:tab w:val="left" w:pos="567"/>
        </w:tabs>
        <w:ind w:left="567" w:hanging="567"/>
      </w:pPr>
    </w:p>
    <w:p w:rsidR="00717E41" w:rsidRPr="0075053D" w:rsidRDefault="00717E41" w:rsidP="00717E41">
      <w:pPr>
        <w:tabs>
          <w:tab w:val="left" w:pos="567"/>
        </w:tabs>
        <w:ind w:left="567" w:hanging="567"/>
        <w:rPr>
          <w:b/>
          <w:bCs/>
        </w:rPr>
      </w:pPr>
      <w:r w:rsidRPr="0075053D">
        <w:rPr>
          <w:b/>
          <w:bCs/>
        </w:rPr>
        <w:t>ВЪЗЛОЖИТЕЛ:</w:t>
      </w:r>
      <w:r w:rsidRPr="0075053D">
        <w:rPr>
          <w:b/>
          <w:bCs/>
        </w:rPr>
        <w:tab/>
      </w:r>
      <w:r w:rsidRPr="0075053D">
        <w:rPr>
          <w:b/>
          <w:bCs/>
        </w:rPr>
        <w:tab/>
      </w:r>
      <w:r w:rsidRPr="0075053D">
        <w:rPr>
          <w:b/>
          <w:bCs/>
        </w:rPr>
        <w:tab/>
        <w:t xml:space="preserve">                             ИЗПЪЛНИТЕЛ:</w:t>
      </w:r>
    </w:p>
    <w:p w:rsidR="00717E41" w:rsidRPr="0075053D" w:rsidRDefault="00717E41" w:rsidP="00717E41">
      <w:pPr>
        <w:tabs>
          <w:tab w:val="left" w:pos="567"/>
        </w:tabs>
        <w:spacing w:line="360" w:lineRule="auto"/>
        <w:ind w:left="567" w:hanging="567"/>
        <w:rPr>
          <w:b/>
          <w:bCs/>
          <w:caps/>
        </w:rPr>
      </w:pPr>
      <w:r w:rsidRPr="0075053D">
        <w:rPr>
          <w:b/>
          <w:bCs/>
          <w:caps/>
        </w:rPr>
        <w:t>РЕКТОР</w:t>
      </w:r>
    </w:p>
    <w:p w:rsidR="00717E41" w:rsidRPr="0075053D" w:rsidRDefault="00717E41" w:rsidP="00717E41">
      <w:pPr>
        <w:tabs>
          <w:tab w:val="left" w:pos="567"/>
        </w:tabs>
        <w:spacing w:line="360" w:lineRule="auto"/>
        <w:ind w:left="567" w:hanging="567"/>
        <w:rPr>
          <w:b/>
          <w:bCs/>
        </w:rPr>
      </w:pPr>
      <w:r w:rsidRPr="0075053D">
        <w:rPr>
          <w:b/>
          <w:bCs/>
        </w:rPr>
        <w:tab/>
      </w:r>
      <w:r w:rsidRPr="0075053D">
        <w:rPr>
          <w:b/>
          <w:bCs/>
        </w:rPr>
        <w:tab/>
        <w:t xml:space="preserve">    /................................../  </w:t>
      </w:r>
      <w:r w:rsidRPr="0075053D">
        <w:rPr>
          <w:b/>
          <w:bCs/>
        </w:rPr>
        <w:tab/>
      </w:r>
      <w:r w:rsidRPr="0075053D">
        <w:rPr>
          <w:b/>
          <w:bCs/>
        </w:rPr>
        <w:tab/>
      </w:r>
      <w:r w:rsidRPr="0075053D">
        <w:rPr>
          <w:b/>
          <w:bCs/>
        </w:rPr>
        <w:tab/>
        <w:t xml:space="preserve">               /................................../                    </w:t>
      </w:r>
    </w:p>
    <w:p w:rsidR="00717E41" w:rsidRPr="0075053D" w:rsidRDefault="00717E41" w:rsidP="00717E41">
      <w:pPr>
        <w:tabs>
          <w:tab w:val="left" w:pos="567"/>
        </w:tabs>
        <w:spacing w:line="360" w:lineRule="auto"/>
        <w:ind w:left="567" w:hanging="567"/>
        <w:rPr>
          <w:b/>
          <w:bCs/>
        </w:rPr>
      </w:pPr>
      <w:r w:rsidRPr="0075053D">
        <w:rPr>
          <w:b/>
          <w:bCs/>
        </w:rPr>
        <w:t>/проф. д-р. инж. Митко Георгиев</w:t>
      </w:r>
      <w:r w:rsidRPr="0075053D">
        <w:rPr>
          <w:b/>
          <w:bCs/>
        </w:rPr>
        <w:tab/>
      </w:r>
      <w:r w:rsidRPr="0075053D">
        <w:rPr>
          <w:b/>
          <w:bCs/>
          <w:caps/>
        </w:rPr>
        <w:t xml:space="preserve">    </w:t>
      </w:r>
      <w:r w:rsidRPr="0075053D">
        <w:rPr>
          <w:b/>
          <w:bCs/>
          <w:caps/>
        </w:rPr>
        <w:tab/>
      </w:r>
      <w:r w:rsidRPr="0075053D">
        <w:rPr>
          <w:b/>
          <w:bCs/>
          <w:caps/>
        </w:rPr>
        <w:tab/>
      </w:r>
      <w:r w:rsidRPr="0075053D">
        <w:rPr>
          <w:b/>
          <w:bCs/>
        </w:rPr>
        <w:t xml:space="preserve"> </w:t>
      </w:r>
    </w:p>
    <w:p w:rsidR="00717E41" w:rsidRPr="0075053D" w:rsidRDefault="00717E41" w:rsidP="00717E41">
      <w:pPr>
        <w:tabs>
          <w:tab w:val="left" w:pos="567"/>
        </w:tabs>
        <w:ind w:left="567" w:hanging="567"/>
        <w:rPr>
          <w:b/>
          <w:bCs/>
        </w:rPr>
      </w:pPr>
    </w:p>
    <w:p w:rsidR="00717E41" w:rsidRPr="0075053D" w:rsidRDefault="00717E41" w:rsidP="00717E41">
      <w:pPr>
        <w:tabs>
          <w:tab w:val="left" w:pos="567"/>
        </w:tabs>
        <w:ind w:left="567" w:hanging="567"/>
        <w:rPr>
          <w:b/>
          <w:bCs/>
        </w:rPr>
      </w:pPr>
      <w:r w:rsidRPr="0075053D">
        <w:rPr>
          <w:b/>
          <w:bCs/>
        </w:rPr>
        <w:t>ГЛАВЕН  СЧЕТОВОДИТЕЛ:</w:t>
      </w:r>
    </w:p>
    <w:p w:rsidR="00717E41" w:rsidRPr="0075053D" w:rsidRDefault="00717E41" w:rsidP="00717E41">
      <w:pPr>
        <w:tabs>
          <w:tab w:val="left" w:pos="567"/>
        </w:tabs>
        <w:rPr>
          <w:b/>
          <w:bCs/>
        </w:rPr>
      </w:pPr>
      <w:r w:rsidRPr="0075053D">
        <w:rPr>
          <w:b/>
          <w:bCs/>
        </w:rPr>
        <w:t xml:space="preserve">/Галина Калчева/ /................................../ </w:t>
      </w:r>
    </w:p>
    <w:p w:rsidR="00717E41" w:rsidRPr="0075053D" w:rsidRDefault="00717E41" w:rsidP="00717E41">
      <w:pPr>
        <w:tabs>
          <w:tab w:val="left" w:pos="567"/>
        </w:tabs>
        <w:rPr>
          <w:b/>
          <w:bCs/>
        </w:rPr>
      </w:pPr>
      <w:r w:rsidRPr="0075053D">
        <w:rPr>
          <w:b/>
          <w:bCs/>
        </w:rPr>
        <w:lastRenderedPageBreak/>
        <w:t>Съгласувал:</w:t>
      </w:r>
    </w:p>
    <w:p w:rsidR="00717E41" w:rsidRPr="0075053D" w:rsidRDefault="00717E41" w:rsidP="00717E41">
      <w:pPr>
        <w:jc w:val="right"/>
        <w:rPr>
          <w:b/>
          <w:i/>
        </w:rPr>
      </w:pPr>
      <w:r w:rsidRPr="0075053D">
        <w:rPr>
          <w:b/>
          <w:i/>
        </w:rPr>
        <w:t>Проект</w:t>
      </w:r>
    </w:p>
    <w:p w:rsidR="00717E41" w:rsidRPr="0075053D" w:rsidRDefault="00717E41" w:rsidP="00717E41">
      <w:pPr>
        <w:pStyle w:val="Title"/>
        <w:ind w:left="2880" w:firstLine="720"/>
        <w:jc w:val="left"/>
        <w:rPr>
          <w:sz w:val="24"/>
          <w:szCs w:val="24"/>
          <w:lang w:val="bg-BG"/>
        </w:rPr>
      </w:pPr>
    </w:p>
    <w:p w:rsidR="00717E41" w:rsidRPr="0075053D" w:rsidRDefault="00717E41" w:rsidP="00717E41">
      <w:pPr>
        <w:pStyle w:val="Title"/>
        <w:ind w:left="2880" w:firstLine="720"/>
        <w:jc w:val="left"/>
        <w:rPr>
          <w:b w:val="0"/>
          <w:bCs/>
          <w:sz w:val="24"/>
          <w:szCs w:val="24"/>
        </w:rPr>
      </w:pPr>
      <w:r w:rsidRPr="0075053D">
        <w:rPr>
          <w:sz w:val="24"/>
          <w:szCs w:val="24"/>
        </w:rPr>
        <w:t>ДОГОВОР</w:t>
      </w:r>
    </w:p>
    <w:p w:rsidR="00717E41" w:rsidRPr="0075053D" w:rsidRDefault="00717E41" w:rsidP="00717E41">
      <w:pPr>
        <w:ind w:left="720" w:firstLine="720"/>
        <w:rPr>
          <w:b/>
          <w:bCs/>
        </w:rPr>
      </w:pPr>
      <w:r w:rsidRPr="0075053D">
        <w:rPr>
          <w:b/>
          <w:bCs/>
        </w:rPr>
        <w:t>ЗА ВЪЗЛАГАНЕ НА ОБЩЕСТВЕНА ПОРЪЧКА</w:t>
      </w:r>
    </w:p>
    <w:p w:rsidR="00717E41" w:rsidRPr="0075053D" w:rsidRDefault="00717E41" w:rsidP="00717E41">
      <w:pPr>
        <w:rPr>
          <w:lang w:val="ru-RU"/>
        </w:rPr>
      </w:pPr>
    </w:p>
    <w:p w:rsidR="00717E41" w:rsidRPr="0075053D" w:rsidRDefault="00717E41" w:rsidP="00717E41">
      <w:pPr>
        <w:tabs>
          <w:tab w:val="left" w:pos="567"/>
        </w:tabs>
        <w:ind w:left="567" w:hanging="567"/>
      </w:pPr>
      <w:r w:rsidRPr="0075053D">
        <w:tab/>
        <w:t>Днес, . . . . . . . . . . . . . . . . . . . . . . . . . 2017 г. в гр. София, между:</w:t>
      </w:r>
    </w:p>
    <w:p w:rsidR="00717E41" w:rsidRPr="0075053D" w:rsidRDefault="00717E41" w:rsidP="00717E41">
      <w:pPr>
        <w:tabs>
          <w:tab w:val="left" w:pos="567"/>
        </w:tabs>
        <w:rPr>
          <w:b/>
          <w:bCs/>
        </w:rPr>
      </w:pPr>
    </w:p>
    <w:p w:rsidR="00717E41" w:rsidRPr="0075053D" w:rsidRDefault="00717E41" w:rsidP="00717E41">
      <w:pPr>
        <w:tabs>
          <w:tab w:val="left" w:pos="567"/>
        </w:tabs>
      </w:pPr>
      <w:r w:rsidRPr="0075053D">
        <w:rPr>
          <w:b/>
          <w:bCs/>
        </w:rPr>
        <w:tab/>
        <w:t>1. ХИМИКОТЕХНОЛОГИЧЕН И МЕТАЛУРГИЧЕН УНИВЕРСИТЕТ,</w:t>
      </w:r>
      <w:r w:rsidRPr="0075053D">
        <w:t xml:space="preserve"> </w:t>
      </w:r>
    </w:p>
    <w:p w:rsidR="00717E41" w:rsidRPr="0075053D" w:rsidRDefault="00717E41" w:rsidP="00717E41">
      <w:pPr>
        <w:tabs>
          <w:tab w:val="left" w:pos="567"/>
        </w:tabs>
      </w:pPr>
      <w:r w:rsidRPr="0075053D">
        <w:t>ЕИК 000670673, София, бул. „Св. Климент Охридски” 8, представляван от проф. д-р инж. Митко Георгиев – Ректор и Галина Калчева – Главен счетоводител в качеството си на “ВЪЗЛОЖИТЕЛ”, от една страна</w:t>
      </w:r>
    </w:p>
    <w:p w:rsidR="00717E41" w:rsidRPr="0075053D" w:rsidRDefault="00717E41" w:rsidP="00717E41">
      <w:pPr>
        <w:tabs>
          <w:tab w:val="left" w:pos="567"/>
        </w:tabs>
        <w:ind w:left="567" w:hanging="567"/>
        <w:rPr>
          <w:lang w:val="en-US"/>
        </w:rPr>
      </w:pPr>
      <w:r w:rsidRPr="0075053D">
        <w:tab/>
        <w:t xml:space="preserve"> </w:t>
      </w:r>
      <w:r w:rsidRPr="0075053D">
        <w:tab/>
        <w:t>и</w:t>
      </w:r>
    </w:p>
    <w:p w:rsidR="00717E41" w:rsidRPr="0075053D" w:rsidRDefault="00717E41" w:rsidP="00717E41">
      <w:pPr>
        <w:tabs>
          <w:tab w:val="left" w:pos="567"/>
        </w:tabs>
      </w:pPr>
    </w:p>
    <w:p w:rsidR="00717E41" w:rsidRPr="0075053D" w:rsidRDefault="00717E41" w:rsidP="00717E41">
      <w:pPr>
        <w:tabs>
          <w:tab w:val="left" w:pos="567"/>
        </w:tabs>
        <w:rPr>
          <w:b/>
        </w:rPr>
      </w:pPr>
      <w:r w:rsidRPr="0075053D">
        <w:tab/>
      </w:r>
      <w:r w:rsidRPr="0075053D">
        <w:rPr>
          <w:b/>
        </w:rPr>
        <w:t>2. …………………………………………………………………………………………….</w:t>
      </w:r>
    </w:p>
    <w:p w:rsidR="00717E41" w:rsidRPr="0075053D" w:rsidRDefault="00717E41" w:rsidP="00717E41">
      <w:pPr>
        <w:tabs>
          <w:tab w:val="left" w:pos="567"/>
        </w:tabs>
        <w:rPr>
          <w:b/>
        </w:rPr>
      </w:pPr>
      <w:r w:rsidRPr="0075053D">
        <w:rPr>
          <w:b/>
        </w:rPr>
        <w:t>…………………………………………………………………………………………………….,</w:t>
      </w:r>
    </w:p>
    <w:p w:rsidR="00717E41" w:rsidRPr="0075053D" w:rsidRDefault="00717E41" w:rsidP="00717E41">
      <w:pPr>
        <w:tabs>
          <w:tab w:val="left" w:pos="567"/>
        </w:tabs>
      </w:pPr>
      <w:r w:rsidRPr="0075053D">
        <w:t xml:space="preserve">наричан за краткост в договора ИЗПЪЛНИТЕЛ, </w:t>
      </w:r>
    </w:p>
    <w:p w:rsidR="00717E41" w:rsidRPr="0075053D" w:rsidRDefault="00717E41" w:rsidP="00717E41">
      <w:pPr>
        <w:tabs>
          <w:tab w:val="left" w:pos="-720"/>
        </w:tabs>
        <w:rPr>
          <w:b/>
        </w:rPr>
      </w:pPr>
    </w:p>
    <w:p w:rsidR="00717E41" w:rsidRPr="0075053D" w:rsidRDefault="00717E41" w:rsidP="00CA03C3">
      <w:pPr>
        <w:spacing w:before="120" w:after="120"/>
        <w:ind w:firstLine="720"/>
        <w:rPr>
          <w:b/>
        </w:rPr>
      </w:pPr>
      <w:r w:rsidRPr="0075053D">
        <w:rPr>
          <w:b/>
        </w:rPr>
        <w:t>на основание</w:t>
      </w:r>
      <w:r w:rsidRPr="0075053D">
        <w:t xml:space="preserve"> чл. 112, ал. 1 от Закона за обществените поръчки (ЗОП) и Решение ………../………..г. </w:t>
      </w:r>
      <w:r w:rsidRPr="0075053D">
        <w:rPr>
          <w:color w:val="000000"/>
        </w:rPr>
        <w:t xml:space="preserve">на </w:t>
      </w:r>
      <w:r w:rsidRPr="0075053D">
        <w:t>ВЪЗЛОЖИТЕЛЯ</w:t>
      </w:r>
      <w:r w:rsidRPr="0075053D">
        <w:rPr>
          <w:color w:val="000000"/>
        </w:rPr>
        <w:t xml:space="preserve"> за определяне на ИЗПЪЛНИТЕЛ </w:t>
      </w:r>
      <w:r w:rsidRPr="0075053D">
        <w:t xml:space="preserve">на обществена поръчка с предмет: </w:t>
      </w:r>
      <w:r w:rsidRPr="0075053D">
        <w:rPr>
          <w:b/>
        </w:rPr>
        <w:t>„А</w:t>
      </w:r>
      <w:r w:rsidRPr="0075053D">
        <w:rPr>
          <w:b/>
          <w:lang w:val="ru-RU"/>
        </w:rPr>
        <w:t xml:space="preserve">бонаментна доставка на български, руски и </w:t>
      </w:r>
      <w:r w:rsidRPr="0075053D">
        <w:rPr>
          <w:b/>
        </w:rPr>
        <w:t>други чуждоезични</w:t>
      </w:r>
      <w:r w:rsidRPr="0075053D">
        <w:rPr>
          <w:b/>
          <w:lang w:val="ru-RU"/>
        </w:rPr>
        <w:t xml:space="preserve"> периодични издания, бази данни, програмни продукти и периодични доставки на научна литература </w:t>
      </w:r>
      <w:r w:rsidRPr="0075053D">
        <w:rPr>
          <w:b/>
        </w:rPr>
        <w:t>по обособени позиции</w:t>
      </w:r>
      <w:r w:rsidRPr="0075053D">
        <w:rPr>
          <w:b/>
          <w:lang w:val="ru-RU"/>
        </w:rPr>
        <w:t xml:space="preserve"> за нуждите на Библиотечно-информационен център /БИЦ/ </w:t>
      </w:r>
      <w:r w:rsidRPr="0075053D">
        <w:rPr>
          <w:b/>
        </w:rPr>
        <w:t xml:space="preserve">и </w:t>
      </w:r>
      <w:r w:rsidRPr="0075053D">
        <w:rPr>
          <w:b/>
          <w:lang w:val="ru-RU"/>
        </w:rPr>
        <w:t>Ректорат на ХТМУ, гр. София</w:t>
      </w:r>
      <w:r w:rsidRPr="0075053D">
        <w:rPr>
          <w:b/>
        </w:rPr>
        <w:t xml:space="preserve"> и проект BG</w:t>
      </w:r>
      <w:r w:rsidRPr="0075053D">
        <w:rPr>
          <w:b/>
          <w:lang w:val="ru-RU"/>
        </w:rPr>
        <w:t>05</w:t>
      </w:r>
      <w:r w:rsidRPr="0075053D">
        <w:rPr>
          <w:b/>
        </w:rPr>
        <w:t>M</w:t>
      </w:r>
      <w:r w:rsidRPr="0075053D">
        <w:rPr>
          <w:b/>
          <w:lang w:val="ru-RU"/>
        </w:rPr>
        <w:t>2О</w:t>
      </w:r>
      <w:r w:rsidRPr="0075053D">
        <w:rPr>
          <w:b/>
        </w:rPr>
        <w:t>P</w:t>
      </w:r>
      <w:r w:rsidRPr="0075053D">
        <w:rPr>
          <w:b/>
          <w:lang w:val="ru-RU"/>
        </w:rPr>
        <w:t xml:space="preserve">001-2.009-0015 </w:t>
      </w:r>
      <w:r w:rsidRPr="0075053D">
        <w:rPr>
          <w:b/>
        </w:rPr>
        <w:t>„</w:t>
      </w:r>
      <w:r w:rsidRPr="0075053D">
        <w:rPr>
          <w:b/>
          <w:lang w:val="ru-RU"/>
        </w:rPr>
        <w:t>Подкрепа за развитие на капацитета на докторанти и млади учени в областта на техническите, природните и  математическите науки”</w:t>
      </w:r>
      <w:r w:rsidRPr="0075053D">
        <w:rPr>
          <w:b/>
        </w:rPr>
        <w:t>,</w:t>
      </w:r>
    </w:p>
    <w:p w:rsidR="00717E41" w:rsidRPr="0075053D" w:rsidRDefault="00717E41" w:rsidP="00717E41">
      <w:pPr>
        <w:tabs>
          <w:tab w:val="left" w:pos="567"/>
        </w:tabs>
        <w:ind w:left="567"/>
      </w:pPr>
      <w:r w:rsidRPr="0075053D">
        <w:tab/>
        <w:t>се сключи настоящият договор за следното:</w:t>
      </w:r>
    </w:p>
    <w:p w:rsidR="00717E41" w:rsidRPr="0075053D" w:rsidRDefault="00717E41" w:rsidP="00717E41">
      <w:pPr>
        <w:tabs>
          <w:tab w:val="left" w:pos="567"/>
        </w:tabs>
        <w:ind w:left="567" w:hanging="567"/>
        <w:rPr>
          <w:b/>
          <w:bCs/>
        </w:rPr>
      </w:pPr>
    </w:p>
    <w:p w:rsidR="00717E41" w:rsidRPr="0075053D" w:rsidRDefault="00717E41" w:rsidP="00717E41">
      <w:pPr>
        <w:tabs>
          <w:tab w:val="left" w:pos="567"/>
        </w:tabs>
        <w:ind w:left="567" w:hanging="567"/>
        <w:rPr>
          <w:b/>
          <w:bCs/>
        </w:rPr>
      </w:pPr>
      <w:r w:rsidRPr="0075053D">
        <w:rPr>
          <w:b/>
          <w:bCs/>
        </w:rPr>
        <w:t>І . ПРЕДМЕТ НА ДОГОВОРА</w:t>
      </w:r>
    </w:p>
    <w:p w:rsidR="00717E41" w:rsidRPr="0075053D" w:rsidRDefault="00717E41" w:rsidP="00717E41">
      <w:pPr>
        <w:tabs>
          <w:tab w:val="left" w:pos="426"/>
          <w:tab w:val="left" w:pos="567"/>
        </w:tabs>
        <w:ind w:left="567" w:hanging="567"/>
      </w:pPr>
      <w:r w:rsidRPr="0075053D">
        <w:tab/>
      </w:r>
      <w:r w:rsidRPr="0075053D">
        <w:tab/>
      </w:r>
      <w:r w:rsidRPr="0075053D">
        <w:tab/>
      </w:r>
      <w:r w:rsidRPr="0075053D">
        <w:tab/>
      </w:r>
    </w:p>
    <w:p w:rsidR="00717E41" w:rsidRPr="0075053D" w:rsidRDefault="00717E41" w:rsidP="00717E41">
      <w:pPr>
        <w:tabs>
          <w:tab w:val="left" w:pos="426"/>
          <w:tab w:val="left" w:pos="567"/>
        </w:tabs>
        <w:ind w:left="567" w:hanging="567"/>
      </w:pPr>
      <w:r w:rsidRPr="0075053D">
        <w:tab/>
      </w:r>
      <w:r w:rsidRPr="0075053D">
        <w:tab/>
        <w:t xml:space="preserve">Чл.1 ВЪЗЛОЖИТЕЛЯТ възлага, а ИЗПЪЛНИТЕЛЯТ приема срещу заплащане да </w:t>
      </w:r>
    </w:p>
    <w:p w:rsidR="00717E41" w:rsidRPr="0075053D" w:rsidRDefault="00717E41" w:rsidP="00717E41">
      <w:pPr>
        <w:tabs>
          <w:tab w:val="left" w:pos="426"/>
          <w:tab w:val="left" w:pos="567"/>
        </w:tabs>
        <w:ind w:left="567" w:hanging="567"/>
        <w:rPr>
          <w:b/>
        </w:rPr>
      </w:pPr>
      <w:r w:rsidRPr="0075053D">
        <w:t xml:space="preserve">извършва за </w:t>
      </w:r>
      <w:r w:rsidRPr="0075053D">
        <w:rPr>
          <w:b/>
        </w:rPr>
        <w:t xml:space="preserve">периода от 01.01.2018 г. до 31.12.2018 г. абонаментна доставка на бази </w:t>
      </w:r>
    </w:p>
    <w:p w:rsidR="00717E41" w:rsidRPr="0075053D" w:rsidRDefault="00717E41" w:rsidP="00717E41">
      <w:pPr>
        <w:tabs>
          <w:tab w:val="left" w:pos="426"/>
          <w:tab w:val="left" w:pos="567"/>
        </w:tabs>
        <w:ind w:left="567" w:hanging="567"/>
        <w:rPr>
          <w:b/>
        </w:rPr>
      </w:pPr>
      <w:r w:rsidRPr="0075053D">
        <w:rPr>
          <w:b/>
        </w:rPr>
        <w:t xml:space="preserve">данни online Taylor &amp; Francis за </w:t>
      </w:r>
      <w:r w:rsidRPr="0075053D">
        <w:rPr>
          <w:b/>
          <w:bCs/>
        </w:rPr>
        <w:t xml:space="preserve">нуждите на проект BG05M20P001-2.009-0015 </w:t>
      </w:r>
      <w:r w:rsidRPr="0075053D">
        <w:rPr>
          <w:b/>
        </w:rPr>
        <w:t xml:space="preserve">– </w:t>
      </w:r>
    </w:p>
    <w:p w:rsidR="00717E41" w:rsidRPr="0075053D" w:rsidRDefault="00717E41" w:rsidP="00717E41">
      <w:pPr>
        <w:tabs>
          <w:tab w:val="left" w:pos="426"/>
          <w:tab w:val="left" w:pos="567"/>
        </w:tabs>
        <w:ind w:left="567" w:hanging="567"/>
      </w:pPr>
      <w:r w:rsidRPr="0075053D">
        <w:rPr>
          <w:b/>
          <w:i/>
        </w:rPr>
        <w:t>обособена позиция № 4</w:t>
      </w:r>
      <w:r w:rsidRPr="0075053D">
        <w:rPr>
          <w:i/>
        </w:rPr>
        <w:t xml:space="preserve">, </w:t>
      </w:r>
      <w:r w:rsidRPr="0075053D">
        <w:t>съгласно техническо и ценово предложение, които са неразделна част от настоящия договор.</w:t>
      </w:r>
    </w:p>
    <w:p w:rsidR="00717E41" w:rsidRPr="0075053D" w:rsidRDefault="00717E41" w:rsidP="00717E41">
      <w:pPr>
        <w:tabs>
          <w:tab w:val="left" w:pos="567"/>
        </w:tabs>
        <w:ind w:left="567" w:hanging="567"/>
      </w:pPr>
    </w:p>
    <w:p w:rsidR="00717E41" w:rsidRPr="0075053D" w:rsidRDefault="00717E41" w:rsidP="00717E41">
      <w:pPr>
        <w:tabs>
          <w:tab w:val="left" w:pos="567"/>
        </w:tabs>
        <w:ind w:left="567" w:hanging="567"/>
        <w:rPr>
          <w:b/>
          <w:bCs/>
        </w:rPr>
      </w:pPr>
      <w:r w:rsidRPr="0075053D">
        <w:rPr>
          <w:b/>
          <w:bCs/>
        </w:rPr>
        <w:t>ІІ. НАЧИН НА ИЗПЪЛНЕНИЕ</w:t>
      </w:r>
    </w:p>
    <w:p w:rsidR="00717E41" w:rsidRPr="0075053D" w:rsidRDefault="00717E41" w:rsidP="00717E41">
      <w:pPr>
        <w:tabs>
          <w:tab w:val="left" w:pos="567"/>
        </w:tabs>
        <w:ind w:left="567" w:hanging="567"/>
        <w:rPr>
          <w:b/>
          <w:bCs/>
        </w:rPr>
      </w:pPr>
      <w:r w:rsidRPr="0075053D">
        <w:rPr>
          <w:b/>
          <w:bCs/>
        </w:rPr>
        <w:t>ЦЕНА И НАЧИН НА ПЛАЩАНЕ</w:t>
      </w:r>
    </w:p>
    <w:p w:rsidR="00717E41" w:rsidRPr="0075053D" w:rsidRDefault="00717E41" w:rsidP="00717E41">
      <w:pPr>
        <w:tabs>
          <w:tab w:val="left" w:pos="426"/>
          <w:tab w:val="left" w:pos="567"/>
        </w:tabs>
        <w:ind w:left="567" w:hanging="567"/>
      </w:pPr>
    </w:p>
    <w:p w:rsidR="00717E41" w:rsidRPr="0075053D" w:rsidRDefault="00717E41" w:rsidP="00717E41">
      <w:pPr>
        <w:tabs>
          <w:tab w:val="left" w:pos="426"/>
          <w:tab w:val="left" w:pos="567"/>
        </w:tabs>
        <w:ind w:left="567" w:hanging="567"/>
      </w:pPr>
      <w:r w:rsidRPr="0075053D">
        <w:tab/>
        <w:t xml:space="preserve">Чл.2/1/ ВЪЗЛОЖИТЕЛЯТ заплаща на ИЗПЪЛНИТЕЛЯ цена за абонаментната </w:t>
      </w:r>
    </w:p>
    <w:p w:rsidR="00717E41" w:rsidRPr="0075053D" w:rsidRDefault="00717E41" w:rsidP="00717E41">
      <w:pPr>
        <w:tabs>
          <w:tab w:val="left" w:pos="426"/>
          <w:tab w:val="left" w:pos="567"/>
        </w:tabs>
        <w:ind w:left="567" w:hanging="567"/>
      </w:pPr>
      <w:r w:rsidRPr="0075053D">
        <w:t xml:space="preserve">доставка по чл.1 в размер </w:t>
      </w:r>
    </w:p>
    <w:p w:rsidR="00717E41" w:rsidRPr="0075053D" w:rsidRDefault="00717E41" w:rsidP="00717E41">
      <w:pPr>
        <w:tabs>
          <w:tab w:val="left" w:pos="426"/>
          <w:tab w:val="left" w:pos="567"/>
        </w:tabs>
        <w:ind w:left="567" w:hanging="567"/>
      </w:pPr>
      <w:r w:rsidRPr="0075053D">
        <w:t xml:space="preserve">на ……………………………………………………………………………… лева без ДДС  в </w:t>
      </w:r>
    </w:p>
    <w:p w:rsidR="00717E41" w:rsidRPr="0075053D" w:rsidRDefault="00717E41" w:rsidP="00717E41">
      <w:pPr>
        <w:tabs>
          <w:tab w:val="left" w:pos="426"/>
          <w:tab w:val="left" w:pos="567"/>
        </w:tabs>
        <w:ind w:left="567" w:hanging="567"/>
      </w:pPr>
      <w:r w:rsidRPr="0075053D">
        <w:t xml:space="preserve">съответствие с приложените към този договор Техническо и Ценово предложение </w:t>
      </w:r>
    </w:p>
    <w:p w:rsidR="00717E41" w:rsidRPr="0075053D" w:rsidRDefault="00717E41" w:rsidP="00717E41">
      <w:pPr>
        <w:tabs>
          <w:tab w:val="left" w:pos="426"/>
          <w:tab w:val="left" w:pos="567"/>
        </w:tabs>
        <w:ind w:left="567" w:hanging="567"/>
      </w:pPr>
      <w:r w:rsidRPr="0075053D">
        <w:lastRenderedPageBreak/>
        <w:t>(Приложение № 1 и 2), които са неразделна част от настоящия договор.</w:t>
      </w:r>
    </w:p>
    <w:p w:rsidR="00717E41" w:rsidRPr="0075053D" w:rsidRDefault="00717E41" w:rsidP="00717E41">
      <w:pPr>
        <w:tabs>
          <w:tab w:val="left" w:pos="567"/>
        </w:tabs>
        <w:ind w:left="567" w:hanging="567"/>
      </w:pPr>
      <w:r w:rsidRPr="0075053D">
        <w:tab/>
        <w:t xml:space="preserve">/2/ В цената са включени всички разходи по абонаментната доставка на </w:t>
      </w:r>
    </w:p>
    <w:p w:rsidR="00717E41" w:rsidRPr="0075053D" w:rsidRDefault="00717E41" w:rsidP="00717E41">
      <w:pPr>
        <w:tabs>
          <w:tab w:val="left" w:pos="567"/>
        </w:tabs>
        <w:ind w:left="567" w:hanging="567"/>
      </w:pPr>
      <w:r w:rsidRPr="0075053D">
        <w:t>периодичните издания</w:t>
      </w:r>
      <w:r w:rsidRPr="0075053D">
        <w:rPr>
          <w:lang w:val="ru-RU"/>
        </w:rPr>
        <w:t>, предмет</w:t>
      </w:r>
      <w:r w:rsidRPr="0075053D">
        <w:t xml:space="preserve"> на поръчката, до адреса на ВЪЗЛОЖИТЕЛЯ, посочен в </w:t>
      </w:r>
    </w:p>
    <w:p w:rsidR="00717E41" w:rsidRPr="0075053D" w:rsidRDefault="00717E41" w:rsidP="00717E41">
      <w:pPr>
        <w:tabs>
          <w:tab w:val="left" w:pos="567"/>
        </w:tabs>
        <w:ind w:left="567" w:hanging="567"/>
        <w:rPr>
          <w:lang w:val="ru-RU"/>
        </w:rPr>
      </w:pPr>
      <w:r w:rsidRPr="0075053D">
        <w:t>документацията на процедурата.</w:t>
      </w:r>
    </w:p>
    <w:p w:rsidR="00717E41" w:rsidRPr="0075053D" w:rsidRDefault="00717E41" w:rsidP="00717E41">
      <w:pPr>
        <w:tabs>
          <w:tab w:val="left" w:pos="360"/>
          <w:tab w:val="left" w:pos="567"/>
        </w:tabs>
        <w:ind w:left="567" w:hanging="567"/>
      </w:pPr>
      <w:r w:rsidRPr="0075053D">
        <w:tab/>
      </w:r>
      <w:r w:rsidRPr="0075053D">
        <w:tab/>
      </w:r>
      <w:r w:rsidRPr="0075053D">
        <w:tab/>
      </w:r>
      <w:r w:rsidRPr="0075053D">
        <w:tab/>
      </w:r>
    </w:p>
    <w:p w:rsidR="00717E41" w:rsidRPr="0075053D" w:rsidRDefault="00717E41" w:rsidP="00717E41">
      <w:pPr>
        <w:tabs>
          <w:tab w:val="left" w:pos="360"/>
          <w:tab w:val="left" w:pos="567"/>
        </w:tabs>
        <w:ind w:left="567" w:hanging="567"/>
      </w:pPr>
      <w:r w:rsidRPr="0075053D">
        <w:tab/>
        <w:t xml:space="preserve">Чл.3 Плащането на цената ще се извърши в 10-дневен срок след представяне на  </w:t>
      </w:r>
    </w:p>
    <w:p w:rsidR="00717E41" w:rsidRPr="0075053D" w:rsidRDefault="00717E41" w:rsidP="00717E41">
      <w:pPr>
        <w:tabs>
          <w:tab w:val="left" w:pos="360"/>
          <w:tab w:val="left" w:pos="567"/>
        </w:tabs>
        <w:ind w:left="567" w:hanging="567"/>
      </w:pPr>
      <w:r w:rsidRPr="0075053D">
        <w:t xml:space="preserve">фактура по следната банкова сметка на ИЗПЪЛНИТЕЛЯ : </w:t>
      </w:r>
    </w:p>
    <w:p w:rsidR="00717E41" w:rsidRPr="0075053D" w:rsidRDefault="00717E41" w:rsidP="00717E41">
      <w:pPr>
        <w:tabs>
          <w:tab w:val="left" w:pos="360"/>
          <w:tab w:val="left" w:pos="567"/>
        </w:tabs>
        <w:ind w:left="567" w:hanging="567"/>
        <w:rPr>
          <w:b/>
          <w:bCs/>
        </w:rPr>
      </w:pPr>
    </w:p>
    <w:p w:rsidR="00717E41" w:rsidRPr="0075053D" w:rsidRDefault="00717E41" w:rsidP="00717E41">
      <w:pPr>
        <w:tabs>
          <w:tab w:val="left" w:pos="360"/>
          <w:tab w:val="left" w:pos="567"/>
        </w:tabs>
        <w:ind w:left="567" w:hanging="567"/>
        <w:rPr>
          <w:b/>
          <w:bCs/>
        </w:rPr>
      </w:pPr>
      <w:r w:rsidRPr="0075053D">
        <w:rPr>
          <w:b/>
          <w:bCs/>
        </w:rPr>
        <w:t>БАНКА</w:t>
      </w:r>
      <w:r w:rsidRPr="0075053D">
        <w:t xml:space="preserve"> . . . . . . . . . . . . . . . . . . . . . . . . . . . . . . . . . . . . . . . . . . . . . . . . . . . . . . . . . </w:t>
      </w:r>
      <w:r w:rsidRPr="0075053D">
        <w:rPr>
          <w:u w:val="single"/>
        </w:rPr>
        <w:t>;</w:t>
      </w:r>
      <w:r w:rsidRPr="0075053D">
        <w:t xml:space="preserve"> </w:t>
      </w:r>
    </w:p>
    <w:p w:rsidR="00717E41" w:rsidRPr="0075053D" w:rsidRDefault="00717E41" w:rsidP="00717E41">
      <w:pPr>
        <w:tabs>
          <w:tab w:val="left" w:pos="360"/>
          <w:tab w:val="left" w:pos="567"/>
        </w:tabs>
        <w:ind w:left="567" w:hanging="567"/>
        <w:rPr>
          <w:u w:val="single"/>
        </w:rPr>
      </w:pPr>
      <w:r w:rsidRPr="0075053D">
        <w:rPr>
          <w:b/>
          <w:bCs/>
        </w:rPr>
        <w:t>IBAN</w:t>
      </w:r>
      <w:r w:rsidRPr="0075053D">
        <w:rPr>
          <w:u w:val="single"/>
        </w:rPr>
        <w:t xml:space="preserve"> </w:t>
      </w:r>
      <w:r w:rsidRPr="0075053D">
        <w:t>. . . . . . . . . . . . . . . . . . . . . . . . . . . . . . . . . . . . . . . . . . . . . . . . . . . . . . . . .</w:t>
      </w:r>
    </w:p>
    <w:p w:rsidR="00717E41" w:rsidRPr="0075053D" w:rsidRDefault="00717E41" w:rsidP="00717E41">
      <w:pPr>
        <w:tabs>
          <w:tab w:val="left" w:pos="360"/>
          <w:tab w:val="left" w:pos="567"/>
        </w:tabs>
        <w:ind w:left="567" w:hanging="567"/>
        <w:rPr>
          <w:u w:val="single"/>
        </w:rPr>
      </w:pPr>
      <w:r w:rsidRPr="0075053D">
        <w:rPr>
          <w:b/>
          <w:bCs/>
        </w:rPr>
        <w:t>BIC</w:t>
      </w:r>
      <w:r w:rsidRPr="0075053D">
        <w:t>: . . . . . . . . . . . . . . . . . . . . . . . . . . . . . . . . . . . . . . . . . . . . . . . . . . . . . . . .</w:t>
      </w:r>
    </w:p>
    <w:p w:rsidR="00717E41" w:rsidRPr="0075053D" w:rsidRDefault="00717E41" w:rsidP="00717E41">
      <w:pPr>
        <w:tabs>
          <w:tab w:val="left" w:pos="567"/>
        </w:tabs>
        <w:rPr>
          <w:b/>
          <w:bCs/>
          <w:lang w:val="ru-RU"/>
        </w:rPr>
      </w:pPr>
    </w:p>
    <w:p w:rsidR="00717E41" w:rsidRPr="0075053D" w:rsidRDefault="00717E41" w:rsidP="00717E41">
      <w:pPr>
        <w:tabs>
          <w:tab w:val="left" w:pos="567"/>
        </w:tabs>
        <w:ind w:left="567" w:hanging="567"/>
        <w:rPr>
          <w:b/>
          <w:bCs/>
        </w:rPr>
      </w:pPr>
      <w:r w:rsidRPr="0075053D">
        <w:rPr>
          <w:b/>
          <w:bCs/>
        </w:rPr>
        <w:t xml:space="preserve">ІІІ. СРОК НА ДОГОВОРА </w:t>
      </w:r>
    </w:p>
    <w:p w:rsidR="00717E41" w:rsidRPr="0075053D" w:rsidRDefault="00717E41" w:rsidP="00717E41">
      <w:pPr>
        <w:tabs>
          <w:tab w:val="left" w:pos="567"/>
        </w:tabs>
        <w:ind w:left="567" w:hanging="567"/>
      </w:pPr>
      <w:r w:rsidRPr="0075053D">
        <w:tab/>
        <w:t xml:space="preserve">Чл.4 Настоящият договор влиза в сила от датата на регистрацията му в </w:t>
      </w:r>
    </w:p>
    <w:p w:rsidR="00717E41" w:rsidRPr="0075053D" w:rsidRDefault="00717E41" w:rsidP="00717E41">
      <w:pPr>
        <w:tabs>
          <w:tab w:val="left" w:pos="567"/>
        </w:tabs>
        <w:ind w:left="567" w:hanging="567"/>
      </w:pPr>
      <w:r w:rsidRPr="0075053D">
        <w:t>деловодството на ВЪЗЛОЖИТЕЛЯ и е със срок до 31.12.2018 г.</w:t>
      </w:r>
    </w:p>
    <w:p w:rsidR="00717E41" w:rsidRPr="0075053D" w:rsidRDefault="00717E41" w:rsidP="00717E41">
      <w:pPr>
        <w:tabs>
          <w:tab w:val="left" w:pos="567"/>
        </w:tabs>
      </w:pPr>
    </w:p>
    <w:p w:rsidR="00717E41" w:rsidRPr="0075053D" w:rsidRDefault="00717E41" w:rsidP="00717E41">
      <w:pPr>
        <w:tabs>
          <w:tab w:val="left" w:pos="567"/>
        </w:tabs>
        <w:ind w:left="567" w:hanging="567"/>
        <w:rPr>
          <w:b/>
          <w:bCs/>
        </w:rPr>
      </w:pPr>
      <w:r w:rsidRPr="0075053D">
        <w:rPr>
          <w:b/>
          <w:bCs/>
          <w:lang w:val="en-US"/>
        </w:rPr>
        <w:t>I</w:t>
      </w:r>
      <w:r w:rsidRPr="0075053D">
        <w:rPr>
          <w:b/>
          <w:bCs/>
        </w:rPr>
        <w:t>V. ПРАВА И ЗАДЪЛЖЕНИЯ НА СТРАНИТЕ</w:t>
      </w:r>
    </w:p>
    <w:p w:rsidR="00717E41" w:rsidRPr="0075053D" w:rsidRDefault="00717E41" w:rsidP="00717E41">
      <w:pPr>
        <w:tabs>
          <w:tab w:val="left" w:pos="567"/>
        </w:tabs>
        <w:ind w:left="567" w:hanging="567"/>
      </w:pPr>
      <w:r w:rsidRPr="0075053D">
        <w:tab/>
        <w:t>Чл.5.  ВЪЗЛОЖИТЕЛЯТ има право:</w:t>
      </w:r>
    </w:p>
    <w:p w:rsidR="00717E41" w:rsidRPr="0075053D" w:rsidRDefault="00717E41" w:rsidP="00717E41">
      <w:pPr>
        <w:tabs>
          <w:tab w:val="left" w:pos="426"/>
          <w:tab w:val="left" w:pos="567"/>
        </w:tabs>
        <w:ind w:left="567" w:hanging="567"/>
      </w:pPr>
      <w:r w:rsidRPr="0075053D">
        <w:tab/>
        <w:t xml:space="preserve">1. Да получава абонаментна доставка на бази данни online Taylor &amp; Francis в </w:t>
      </w:r>
    </w:p>
    <w:p w:rsidR="00717E41" w:rsidRPr="0075053D" w:rsidRDefault="00717E41" w:rsidP="00717E41">
      <w:pPr>
        <w:tabs>
          <w:tab w:val="left" w:pos="426"/>
          <w:tab w:val="left" w:pos="567"/>
        </w:tabs>
        <w:ind w:left="567" w:hanging="567"/>
      </w:pPr>
      <w:r w:rsidRPr="0075053D">
        <w:t>сроковете и при условията на настоящия договор.</w:t>
      </w:r>
    </w:p>
    <w:p w:rsidR="00717E41" w:rsidRPr="0075053D" w:rsidRDefault="00717E41" w:rsidP="00717E41">
      <w:pPr>
        <w:tabs>
          <w:tab w:val="left" w:pos="567"/>
        </w:tabs>
        <w:ind w:left="567" w:hanging="567"/>
      </w:pPr>
      <w:r w:rsidRPr="0075053D">
        <w:tab/>
        <w:t xml:space="preserve">2. Да получава при поискване информация за всички обстоятелства, свързани с  </w:t>
      </w:r>
    </w:p>
    <w:p w:rsidR="00717E41" w:rsidRPr="0075053D" w:rsidRDefault="00717E41" w:rsidP="00717E41">
      <w:pPr>
        <w:tabs>
          <w:tab w:val="left" w:pos="567"/>
        </w:tabs>
        <w:ind w:left="567" w:hanging="567"/>
      </w:pPr>
      <w:r w:rsidRPr="0075053D">
        <w:t>изпълнението на този договор.</w:t>
      </w:r>
    </w:p>
    <w:p w:rsidR="00717E41" w:rsidRPr="0075053D" w:rsidRDefault="00717E41" w:rsidP="00717E41">
      <w:pPr>
        <w:tabs>
          <w:tab w:val="left" w:pos="567"/>
        </w:tabs>
        <w:ind w:left="567" w:hanging="567"/>
      </w:pPr>
      <w:r w:rsidRPr="0075053D">
        <w:tab/>
        <w:t xml:space="preserve">3. Да поиска от ИЗПЪЛНИТЕЛЯ по всяко време да се подпише двустранен </w:t>
      </w:r>
    </w:p>
    <w:p w:rsidR="00717E41" w:rsidRPr="0075053D" w:rsidRDefault="00717E41" w:rsidP="00717E41">
      <w:pPr>
        <w:tabs>
          <w:tab w:val="left" w:pos="567"/>
        </w:tabs>
        <w:ind w:left="567" w:hanging="567"/>
      </w:pPr>
      <w:r w:rsidRPr="0075053D">
        <w:t xml:space="preserve">констативен протокол, който да установи предаването и получаването на достъпа до </w:t>
      </w:r>
    </w:p>
    <w:p w:rsidR="00717E41" w:rsidRPr="0075053D" w:rsidRDefault="00717E41" w:rsidP="00717E41">
      <w:pPr>
        <w:tabs>
          <w:tab w:val="left" w:pos="567"/>
        </w:tabs>
        <w:ind w:left="567" w:hanging="567"/>
      </w:pPr>
      <w:r w:rsidRPr="0075053D">
        <w:t>базите данни, предмет на договора, както и срочността и качеството на изпълнение.</w:t>
      </w:r>
    </w:p>
    <w:p w:rsidR="00717E41" w:rsidRPr="0075053D" w:rsidRDefault="00717E41" w:rsidP="00717E41">
      <w:pPr>
        <w:tabs>
          <w:tab w:val="left" w:pos="567"/>
        </w:tabs>
        <w:ind w:left="567" w:hanging="567"/>
        <w:jc w:val="both"/>
      </w:pPr>
      <w:r w:rsidRPr="0075053D">
        <w:tab/>
        <w:t>4. Да се удовлетвори от гаранцията за добро изпълнение при неизпълнение на задължнията по договора от страна на Изпълнителя.</w:t>
      </w:r>
    </w:p>
    <w:p w:rsidR="00717E41" w:rsidRPr="0075053D" w:rsidRDefault="00717E41" w:rsidP="00717E41">
      <w:pPr>
        <w:tabs>
          <w:tab w:val="left" w:pos="567"/>
        </w:tabs>
        <w:ind w:left="567" w:hanging="567"/>
      </w:pPr>
    </w:p>
    <w:p w:rsidR="00717E41" w:rsidRPr="0075053D" w:rsidRDefault="00717E41" w:rsidP="00717E41">
      <w:pPr>
        <w:tabs>
          <w:tab w:val="left" w:pos="567"/>
        </w:tabs>
        <w:ind w:left="567" w:hanging="567"/>
      </w:pPr>
      <w:r w:rsidRPr="0075053D">
        <w:tab/>
        <w:t>Чл.6. ВЪЗЛОЖИТЕЛЯТ се задължава:</w:t>
      </w:r>
    </w:p>
    <w:p w:rsidR="00717E41" w:rsidRPr="0075053D" w:rsidRDefault="00717E41" w:rsidP="00717E41">
      <w:pPr>
        <w:tabs>
          <w:tab w:val="left" w:pos="567"/>
        </w:tabs>
        <w:ind w:left="567" w:hanging="567"/>
      </w:pPr>
      <w:r w:rsidRPr="0075053D">
        <w:tab/>
        <w:t>1. Да плати уговорената цена.</w:t>
      </w:r>
    </w:p>
    <w:p w:rsidR="00717E41" w:rsidRPr="0075053D" w:rsidRDefault="00717E41" w:rsidP="00717E41">
      <w:pPr>
        <w:tabs>
          <w:tab w:val="left" w:pos="567"/>
          <w:tab w:val="left" w:pos="720"/>
        </w:tabs>
        <w:ind w:left="567" w:hanging="567"/>
      </w:pPr>
      <w:r w:rsidRPr="0075053D">
        <w:tab/>
        <w:t>2. Да уведомява писмено или устно ИЗПЪЛНИТЕЛЯ за възникнали проблеми при</w:t>
      </w:r>
    </w:p>
    <w:p w:rsidR="00717E41" w:rsidRPr="0075053D" w:rsidRDefault="00717E41" w:rsidP="00717E41">
      <w:pPr>
        <w:tabs>
          <w:tab w:val="left" w:pos="567"/>
          <w:tab w:val="left" w:pos="720"/>
        </w:tabs>
        <w:ind w:left="567" w:hanging="567"/>
        <w:rPr>
          <w:lang w:val="ru-RU"/>
        </w:rPr>
      </w:pPr>
      <w:r w:rsidRPr="0075053D">
        <w:t>изпълнение предмета на договора.</w:t>
      </w:r>
    </w:p>
    <w:p w:rsidR="00717E41" w:rsidRPr="0075053D" w:rsidRDefault="00717E41" w:rsidP="00717E41">
      <w:pPr>
        <w:tabs>
          <w:tab w:val="left" w:pos="567"/>
        </w:tabs>
        <w:ind w:left="567" w:hanging="567"/>
      </w:pPr>
      <w:r w:rsidRPr="0075053D">
        <w:tab/>
        <w:t xml:space="preserve">Чл.7. ИЗПЪЛНИТЕЛЯТ има право да получи уговореното възнаграждение при </w:t>
      </w:r>
    </w:p>
    <w:p w:rsidR="00717E41" w:rsidRPr="0075053D" w:rsidRDefault="00717E41" w:rsidP="00717E41">
      <w:pPr>
        <w:tabs>
          <w:tab w:val="left" w:pos="567"/>
        </w:tabs>
        <w:ind w:left="567" w:hanging="567"/>
      </w:pPr>
      <w:r w:rsidRPr="0075053D">
        <w:t>спазване на сроковете и условията на настоящия договор.</w:t>
      </w:r>
    </w:p>
    <w:p w:rsidR="00717E41" w:rsidRPr="0075053D" w:rsidRDefault="00717E41" w:rsidP="00717E41">
      <w:pPr>
        <w:tabs>
          <w:tab w:val="left" w:pos="567"/>
        </w:tabs>
        <w:ind w:left="567" w:hanging="567"/>
      </w:pPr>
      <w:r w:rsidRPr="0075053D">
        <w:tab/>
        <w:t>Чл.8. ИЗПЪЛНИТЕЛЯТ се задължава:</w:t>
      </w:r>
    </w:p>
    <w:p w:rsidR="00717E41" w:rsidRPr="0075053D" w:rsidRDefault="00717E41" w:rsidP="004D1CD7">
      <w:pPr>
        <w:pStyle w:val="ListParagraph"/>
        <w:numPr>
          <w:ilvl w:val="0"/>
          <w:numId w:val="37"/>
        </w:numPr>
        <w:tabs>
          <w:tab w:val="left" w:pos="567"/>
        </w:tabs>
        <w:jc w:val="both"/>
        <w:rPr>
          <w:b/>
        </w:rPr>
      </w:pPr>
      <w:r w:rsidRPr="0075053D">
        <w:t xml:space="preserve">Да обезпечи доброто изпълнение на договора в размер на </w:t>
      </w:r>
      <w:r w:rsidRPr="0075053D">
        <w:rPr>
          <w:b/>
        </w:rPr>
        <w:t xml:space="preserve">2 % от стойността му </w:t>
      </w:r>
      <w:r w:rsidRPr="0075053D">
        <w:t>по един от начините, посочени в документацията за участие. Гаранцията се предоставя преди сключване на договора и се освобождава от Възложителя в 10-дневен срок след неговото приключване по писмено искане на Изпълнителя и при условие, че няма неизпълнени задължения от Изпълнителя.</w:t>
      </w:r>
    </w:p>
    <w:p w:rsidR="00717E41" w:rsidRPr="0075053D" w:rsidRDefault="00717E41" w:rsidP="00717E41">
      <w:pPr>
        <w:suppressAutoHyphens/>
        <w:ind w:firstLine="567"/>
        <w:jc w:val="both"/>
        <w:rPr>
          <w:b/>
        </w:rPr>
      </w:pPr>
      <w:r w:rsidRPr="0075053D">
        <w:t>2. Д</w:t>
      </w:r>
      <w:r w:rsidRPr="0075053D">
        <w:rPr>
          <w:lang w:val="ru-RU"/>
        </w:rPr>
        <w:t>а осигури online достъп по IP адреси, предоставени от Възложителя и</w:t>
      </w:r>
      <w:r w:rsidRPr="0075053D">
        <w:t xml:space="preserve"> в указания от него срок и условия така, че ВЪЗЛОЖИТЕЛЯТ да има непрекъснат </w:t>
      </w:r>
      <w:r w:rsidRPr="0075053D">
        <w:rPr>
          <w:lang w:val="en-US"/>
        </w:rPr>
        <w:t xml:space="preserve">on-line </w:t>
      </w:r>
      <w:r w:rsidRPr="0075053D">
        <w:t xml:space="preserve">достъп за времето от 01.01.2018 г. до 31.12.2018 г. </w:t>
      </w:r>
    </w:p>
    <w:p w:rsidR="00717E41" w:rsidRPr="0075053D" w:rsidRDefault="00717E41" w:rsidP="00717E41">
      <w:pPr>
        <w:tabs>
          <w:tab w:val="left" w:pos="567"/>
          <w:tab w:val="left" w:pos="720"/>
        </w:tabs>
        <w:ind w:left="567" w:hanging="567"/>
        <w:rPr>
          <w:lang w:val="ru-RU"/>
        </w:rPr>
      </w:pPr>
      <w:r w:rsidRPr="0075053D">
        <w:tab/>
        <w:t>3. Да изпълни в указания от ВЪЗЛОЖИТЕЛЯ срок задължението си по чл. 6 т.3.</w:t>
      </w:r>
    </w:p>
    <w:p w:rsidR="00717E41" w:rsidRPr="0075053D" w:rsidRDefault="00717E41" w:rsidP="00717E41">
      <w:pPr>
        <w:tabs>
          <w:tab w:val="left" w:pos="567"/>
        </w:tabs>
        <w:ind w:left="567" w:hanging="567"/>
        <w:rPr>
          <w:b/>
          <w:bCs/>
        </w:rPr>
      </w:pPr>
      <w:r w:rsidRPr="0075053D">
        <w:tab/>
      </w:r>
    </w:p>
    <w:p w:rsidR="00717E41" w:rsidRPr="0075053D" w:rsidRDefault="00717E41" w:rsidP="00717E41">
      <w:pPr>
        <w:tabs>
          <w:tab w:val="left" w:pos="567"/>
        </w:tabs>
        <w:ind w:left="567" w:hanging="567"/>
        <w:rPr>
          <w:b/>
          <w:bCs/>
        </w:rPr>
      </w:pPr>
      <w:r w:rsidRPr="0075053D">
        <w:rPr>
          <w:b/>
          <w:bCs/>
        </w:rPr>
        <w:t>VІІ. ОТГОВОРНОСТ И САНКЦИИ</w:t>
      </w:r>
    </w:p>
    <w:p w:rsidR="00717E41" w:rsidRPr="0075053D" w:rsidRDefault="00717E41" w:rsidP="00717E41">
      <w:pPr>
        <w:tabs>
          <w:tab w:val="left" w:pos="567"/>
        </w:tabs>
        <w:ind w:left="567" w:hanging="567"/>
      </w:pPr>
      <w:r w:rsidRPr="0075053D">
        <w:lastRenderedPageBreak/>
        <w:tab/>
        <w:t xml:space="preserve">Чл.9. При закъснение в предоставянето на достъп до базите данни до някой от </w:t>
      </w:r>
    </w:p>
    <w:p w:rsidR="00717E41" w:rsidRPr="0075053D" w:rsidRDefault="00717E41" w:rsidP="00717E41">
      <w:pPr>
        <w:tabs>
          <w:tab w:val="left" w:pos="567"/>
        </w:tabs>
        <w:ind w:left="567" w:hanging="567"/>
      </w:pPr>
      <w:r w:rsidRPr="0075053D">
        <w:t xml:space="preserve">посочените </w:t>
      </w:r>
      <w:r w:rsidRPr="0075053D">
        <w:rPr>
          <w:lang w:val="en-US"/>
        </w:rPr>
        <w:t xml:space="preserve">IP </w:t>
      </w:r>
      <w:r w:rsidRPr="0075053D">
        <w:t xml:space="preserve">адреси с повече от три дни, ИЗПЪЛНИТЕЛЯТ дължи неустойка за </w:t>
      </w:r>
    </w:p>
    <w:p w:rsidR="00717E41" w:rsidRPr="0075053D" w:rsidRDefault="00717E41" w:rsidP="00717E41">
      <w:pPr>
        <w:tabs>
          <w:tab w:val="left" w:pos="567"/>
        </w:tabs>
        <w:ind w:left="567" w:hanging="567"/>
      </w:pPr>
      <w:r w:rsidRPr="0075053D">
        <w:t xml:space="preserve">забава в размер на 0,5 процента от стойността на договора за всеки ден закъснение, но не </w:t>
      </w:r>
    </w:p>
    <w:p w:rsidR="00717E41" w:rsidRPr="0075053D" w:rsidRDefault="00717E41" w:rsidP="00717E41">
      <w:pPr>
        <w:tabs>
          <w:tab w:val="left" w:pos="567"/>
        </w:tabs>
        <w:ind w:left="567" w:hanging="567"/>
      </w:pPr>
      <w:r w:rsidRPr="0075053D">
        <w:t>повече от 10 процента.</w:t>
      </w:r>
    </w:p>
    <w:p w:rsidR="00717E41" w:rsidRPr="0075053D" w:rsidRDefault="00717E41" w:rsidP="00717E41">
      <w:pPr>
        <w:tabs>
          <w:tab w:val="left" w:pos="567"/>
        </w:tabs>
        <w:ind w:left="567" w:hanging="567"/>
        <w:rPr>
          <w:b/>
          <w:bCs/>
        </w:rPr>
      </w:pPr>
    </w:p>
    <w:p w:rsidR="00717E41" w:rsidRPr="0075053D" w:rsidRDefault="00717E41" w:rsidP="00717E41">
      <w:pPr>
        <w:tabs>
          <w:tab w:val="left" w:pos="567"/>
        </w:tabs>
        <w:ind w:left="567" w:hanging="567"/>
        <w:rPr>
          <w:b/>
          <w:bCs/>
        </w:rPr>
      </w:pPr>
      <w:r w:rsidRPr="0075053D">
        <w:rPr>
          <w:b/>
          <w:bCs/>
        </w:rPr>
        <w:t>VІІІ. ОБЩИ УСЛОВИЯ</w:t>
      </w:r>
    </w:p>
    <w:p w:rsidR="00717E41" w:rsidRPr="0075053D" w:rsidRDefault="00717E41" w:rsidP="00717E41">
      <w:pPr>
        <w:tabs>
          <w:tab w:val="left" w:pos="567"/>
        </w:tabs>
        <w:ind w:left="567" w:hanging="567"/>
      </w:pPr>
      <w:r w:rsidRPr="0075053D">
        <w:tab/>
      </w:r>
    </w:p>
    <w:p w:rsidR="00717E41" w:rsidRPr="0075053D" w:rsidRDefault="00717E41" w:rsidP="00717E41">
      <w:pPr>
        <w:tabs>
          <w:tab w:val="left" w:pos="567"/>
        </w:tabs>
        <w:ind w:left="567" w:hanging="567"/>
      </w:pPr>
      <w:r w:rsidRPr="0075053D">
        <w:tab/>
        <w:t xml:space="preserve">Чл.10. Всички съобщения между страните във връзка с договора трябва да бъдат в </w:t>
      </w:r>
    </w:p>
    <w:p w:rsidR="00717E41" w:rsidRPr="0075053D" w:rsidRDefault="00717E41" w:rsidP="00717E41">
      <w:pPr>
        <w:tabs>
          <w:tab w:val="left" w:pos="567"/>
        </w:tabs>
        <w:ind w:left="567" w:hanging="567"/>
      </w:pPr>
      <w:r w:rsidRPr="0075053D">
        <w:t xml:space="preserve">писмена форма. За валидни съобщения в писмена форма се приемат съобщенията по </w:t>
      </w:r>
    </w:p>
    <w:p w:rsidR="00717E41" w:rsidRPr="0075053D" w:rsidRDefault="00717E41" w:rsidP="00717E41">
      <w:pPr>
        <w:tabs>
          <w:tab w:val="left" w:pos="567"/>
        </w:tabs>
        <w:ind w:left="567" w:hanging="567"/>
      </w:pPr>
      <w:r w:rsidRPr="0075053D">
        <w:t>пощата, факс или електронна поща.</w:t>
      </w:r>
    </w:p>
    <w:p w:rsidR="00717E41" w:rsidRPr="0075053D" w:rsidRDefault="00717E41" w:rsidP="00717E41">
      <w:pPr>
        <w:tabs>
          <w:tab w:val="left" w:pos="567"/>
        </w:tabs>
        <w:ind w:left="567" w:hanging="567"/>
        <w:rPr>
          <w:color w:val="000000"/>
        </w:rPr>
      </w:pPr>
      <w:r w:rsidRPr="0075053D">
        <w:rPr>
          <w:color w:val="000000"/>
        </w:rPr>
        <w:tab/>
        <w:t xml:space="preserve">Чл.11. За неуредени с настоящия договор въпроси се прилагат разпоредбите на </w:t>
      </w:r>
    </w:p>
    <w:p w:rsidR="00717E41" w:rsidRPr="0075053D" w:rsidRDefault="00717E41" w:rsidP="00717E41">
      <w:pPr>
        <w:tabs>
          <w:tab w:val="left" w:pos="567"/>
        </w:tabs>
        <w:ind w:left="567" w:hanging="567"/>
        <w:rPr>
          <w:color w:val="000000"/>
        </w:rPr>
      </w:pPr>
      <w:r w:rsidRPr="0075053D">
        <w:rPr>
          <w:color w:val="000000"/>
        </w:rPr>
        <w:t>действащото българско законодателство.</w:t>
      </w:r>
    </w:p>
    <w:p w:rsidR="00717E41" w:rsidRPr="0075053D" w:rsidRDefault="00717E41" w:rsidP="00717E41">
      <w:pPr>
        <w:tabs>
          <w:tab w:val="left" w:pos="567"/>
        </w:tabs>
        <w:ind w:left="567" w:hanging="567"/>
      </w:pPr>
      <w:r w:rsidRPr="0075053D">
        <w:tab/>
        <w:t xml:space="preserve">Чл.12. Споровете във връзка с настоящия договор се решават по споразумение, а в </w:t>
      </w:r>
    </w:p>
    <w:p w:rsidR="00717E41" w:rsidRPr="0075053D" w:rsidRDefault="00717E41" w:rsidP="00717E41">
      <w:pPr>
        <w:tabs>
          <w:tab w:val="left" w:pos="567"/>
        </w:tabs>
        <w:ind w:left="567" w:hanging="567"/>
        <w:rPr>
          <w:lang w:val="ru-RU"/>
        </w:rPr>
      </w:pPr>
      <w:r w:rsidRPr="0075053D">
        <w:t xml:space="preserve">случай, че такова не бъде постигнато, по реда на българското законодателство. </w:t>
      </w:r>
    </w:p>
    <w:p w:rsidR="00717E41" w:rsidRPr="0075053D" w:rsidRDefault="00717E41" w:rsidP="00717E41">
      <w:pPr>
        <w:tabs>
          <w:tab w:val="left" w:pos="567"/>
        </w:tabs>
        <w:rPr>
          <w:b/>
          <w:bCs/>
          <w:lang w:val="ru-RU"/>
        </w:rPr>
      </w:pPr>
    </w:p>
    <w:p w:rsidR="00717E41" w:rsidRPr="0075053D" w:rsidRDefault="00717E41" w:rsidP="00717E41">
      <w:pPr>
        <w:tabs>
          <w:tab w:val="left" w:pos="567"/>
        </w:tabs>
        <w:ind w:left="567" w:hanging="567"/>
        <w:rPr>
          <w:b/>
          <w:bCs/>
        </w:rPr>
      </w:pPr>
      <w:r w:rsidRPr="0075053D">
        <w:rPr>
          <w:b/>
          <w:bCs/>
        </w:rPr>
        <w:tab/>
      </w:r>
      <w:r w:rsidRPr="0075053D">
        <w:rPr>
          <w:b/>
          <w:bCs/>
        </w:rPr>
        <w:tab/>
        <w:t xml:space="preserve">ІХ. ИЗМЕНЕНИЯ, ДОПЪЛНЕНИЯ, ПРЕКРАТЯВАНЕ И РАЗВАЛЯНЕ НА ДОГОВОРА </w:t>
      </w:r>
    </w:p>
    <w:p w:rsidR="00717E41" w:rsidRPr="0075053D" w:rsidRDefault="00717E41" w:rsidP="00717E41">
      <w:pPr>
        <w:tabs>
          <w:tab w:val="left" w:pos="567"/>
        </w:tabs>
        <w:ind w:left="567" w:hanging="567"/>
      </w:pPr>
    </w:p>
    <w:p w:rsidR="00717E41" w:rsidRPr="0075053D" w:rsidRDefault="00717E41" w:rsidP="00717E41">
      <w:pPr>
        <w:tabs>
          <w:tab w:val="left" w:pos="567"/>
        </w:tabs>
        <w:ind w:left="567" w:hanging="567"/>
      </w:pPr>
      <w:r w:rsidRPr="0075053D">
        <w:tab/>
        <w:t xml:space="preserve">Чл.13. Договорът не подлежи на изменение или допълнение, освен по изключение в </w:t>
      </w:r>
    </w:p>
    <w:p w:rsidR="00717E41" w:rsidRPr="0075053D" w:rsidRDefault="00717E41" w:rsidP="00717E41">
      <w:pPr>
        <w:tabs>
          <w:tab w:val="left" w:pos="567"/>
        </w:tabs>
        <w:ind w:left="567" w:hanging="567"/>
      </w:pPr>
      <w:r w:rsidRPr="0075053D">
        <w:t>случаите, предвидени в ЗОП.</w:t>
      </w:r>
    </w:p>
    <w:p w:rsidR="00717E41" w:rsidRPr="0075053D" w:rsidRDefault="00717E41" w:rsidP="00717E41">
      <w:pPr>
        <w:tabs>
          <w:tab w:val="left" w:pos="567"/>
        </w:tabs>
        <w:suppressAutoHyphens/>
        <w:ind w:left="567"/>
      </w:pPr>
    </w:p>
    <w:p w:rsidR="00717E41" w:rsidRPr="0075053D" w:rsidRDefault="00717E41" w:rsidP="00717E41">
      <w:pPr>
        <w:tabs>
          <w:tab w:val="left" w:pos="567"/>
        </w:tabs>
        <w:suppressAutoHyphens/>
        <w:rPr>
          <w:color w:val="000000"/>
        </w:rPr>
      </w:pPr>
      <w:r w:rsidRPr="0075053D">
        <w:tab/>
        <w:t xml:space="preserve">Чл.14. Настоящият договор може да бъде развален при условията и по реда на </w:t>
      </w:r>
      <w:r w:rsidRPr="0075053D">
        <w:rPr>
          <w:color w:val="000000"/>
        </w:rPr>
        <w:t xml:space="preserve">чл. 87 </w:t>
      </w:r>
    </w:p>
    <w:p w:rsidR="00717E41" w:rsidRPr="0075053D" w:rsidRDefault="00717E41" w:rsidP="00717E41">
      <w:pPr>
        <w:tabs>
          <w:tab w:val="left" w:pos="567"/>
        </w:tabs>
        <w:suppressAutoHyphens/>
      </w:pPr>
      <w:r w:rsidRPr="0075053D">
        <w:rPr>
          <w:color w:val="000000"/>
        </w:rPr>
        <w:t xml:space="preserve">от ЗЗД </w:t>
      </w:r>
      <w:r w:rsidRPr="0075053D">
        <w:t>от изправната страна след 7 /седем/ дневно писмено предизвестие</w:t>
      </w:r>
      <w:r w:rsidRPr="0075053D">
        <w:rPr>
          <w:color w:val="000000"/>
        </w:rPr>
        <w:t xml:space="preserve"> при</w:t>
      </w:r>
      <w:r w:rsidRPr="0075053D">
        <w:t xml:space="preserve"> системно (повече от 3 поредни нарушения) неизпълнение на задълженията по този договор.</w:t>
      </w:r>
    </w:p>
    <w:p w:rsidR="00717E41" w:rsidRPr="0075053D" w:rsidRDefault="00717E41" w:rsidP="00717E41">
      <w:pPr>
        <w:tabs>
          <w:tab w:val="left" w:pos="567"/>
        </w:tabs>
        <w:ind w:left="567" w:hanging="567"/>
      </w:pPr>
      <w:r w:rsidRPr="0075053D">
        <w:tab/>
      </w:r>
    </w:p>
    <w:p w:rsidR="00717E41" w:rsidRPr="0075053D" w:rsidRDefault="00717E41" w:rsidP="00717E41">
      <w:pPr>
        <w:tabs>
          <w:tab w:val="left" w:pos="567"/>
        </w:tabs>
        <w:ind w:left="567" w:hanging="567"/>
      </w:pPr>
      <w:r w:rsidRPr="0075053D">
        <w:tab/>
        <w:t>Чл.15 Договорът се прекратява:</w:t>
      </w:r>
    </w:p>
    <w:p w:rsidR="00717E41" w:rsidRPr="0075053D" w:rsidRDefault="00717E41" w:rsidP="00717E41">
      <w:pPr>
        <w:tabs>
          <w:tab w:val="left" w:pos="567"/>
        </w:tabs>
        <w:ind w:left="567" w:hanging="567"/>
      </w:pPr>
      <w:r w:rsidRPr="0075053D">
        <w:t>1. с изпълнението предмета на договора;</w:t>
      </w:r>
    </w:p>
    <w:p w:rsidR="00717E41" w:rsidRPr="0075053D" w:rsidRDefault="00717E41" w:rsidP="00717E41">
      <w:pPr>
        <w:tabs>
          <w:tab w:val="left" w:pos="567"/>
        </w:tabs>
        <w:suppressAutoHyphens/>
      </w:pPr>
      <w:r w:rsidRPr="0075053D">
        <w:t>2. по взаимно писмено съгласие.</w:t>
      </w:r>
    </w:p>
    <w:p w:rsidR="00717E41" w:rsidRPr="0075053D" w:rsidRDefault="00717E41" w:rsidP="00717E41">
      <w:pPr>
        <w:tabs>
          <w:tab w:val="left" w:pos="567"/>
        </w:tabs>
        <w:suppressAutoHyphens/>
      </w:pPr>
      <w:r w:rsidRPr="0075053D">
        <w:tab/>
      </w:r>
    </w:p>
    <w:p w:rsidR="00717E41" w:rsidRPr="0075053D" w:rsidRDefault="00717E41" w:rsidP="00717E41">
      <w:pPr>
        <w:tabs>
          <w:tab w:val="left" w:pos="567"/>
        </w:tabs>
        <w:ind w:left="567" w:hanging="567"/>
      </w:pPr>
      <w:r w:rsidRPr="0075053D">
        <w:tab/>
        <w:t xml:space="preserve">ПРИЛОЖЕНИЯ: Приложение № 1 Техническо предложение </w:t>
      </w:r>
    </w:p>
    <w:p w:rsidR="00717E41" w:rsidRPr="0075053D" w:rsidRDefault="00717E41" w:rsidP="00717E41">
      <w:pPr>
        <w:tabs>
          <w:tab w:val="left" w:pos="567"/>
        </w:tabs>
        <w:ind w:left="567" w:hanging="567"/>
      </w:pPr>
      <w:r w:rsidRPr="0075053D">
        <w:tab/>
      </w:r>
      <w:r w:rsidRPr="0075053D">
        <w:tab/>
      </w:r>
      <w:r w:rsidRPr="0075053D">
        <w:tab/>
      </w:r>
      <w:r w:rsidRPr="0075053D">
        <w:tab/>
      </w:r>
      <w:r w:rsidRPr="0075053D">
        <w:rPr>
          <w:lang w:val="ru-RU"/>
        </w:rPr>
        <w:t xml:space="preserve">    </w:t>
      </w:r>
      <w:r w:rsidRPr="0075053D">
        <w:t>Приложение № 2 Ценово предложение</w:t>
      </w:r>
    </w:p>
    <w:p w:rsidR="00717E41" w:rsidRPr="0075053D" w:rsidRDefault="00717E41" w:rsidP="00717E41">
      <w:pPr>
        <w:tabs>
          <w:tab w:val="left" w:pos="567"/>
        </w:tabs>
        <w:ind w:left="567" w:hanging="567"/>
      </w:pPr>
      <w:r w:rsidRPr="0075053D">
        <w:tab/>
      </w:r>
    </w:p>
    <w:p w:rsidR="00717E41" w:rsidRPr="0075053D" w:rsidRDefault="00717E41" w:rsidP="00717E41">
      <w:pPr>
        <w:tabs>
          <w:tab w:val="left" w:pos="567"/>
        </w:tabs>
        <w:ind w:left="567" w:hanging="567"/>
      </w:pPr>
      <w:r w:rsidRPr="0075053D">
        <w:tab/>
        <w:t xml:space="preserve">Настоящият договор се сключи в три еднообразни екземпляра, от които два за </w:t>
      </w:r>
    </w:p>
    <w:p w:rsidR="00717E41" w:rsidRPr="0075053D" w:rsidRDefault="00717E41" w:rsidP="00717E41">
      <w:pPr>
        <w:tabs>
          <w:tab w:val="left" w:pos="567"/>
        </w:tabs>
        <w:ind w:left="567" w:hanging="567"/>
      </w:pPr>
      <w:r w:rsidRPr="0075053D">
        <w:t>ВЪЗЛОЖИТЕЛЯ и един за ИЗПЪЛНИТЕЛЯ.</w:t>
      </w:r>
    </w:p>
    <w:p w:rsidR="00717E41" w:rsidRPr="0075053D" w:rsidRDefault="00717E41" w:rsidP="00717E41">
      <w:pPr>
        <w:tabs>
          <w:tab w:val="left" w:pos="567"/>
        </w:tabs>
        <w:ind w:left="567" w:hanging="567"/>
      </w:pPr>
    </w:p>
    <w:p w:rsidR="00717E41" w:rsidRPr="0075053D" w:rsidRDefault="00717E41" w:rsidP="00717E41">
      <w:pPr>
        <w:tabs>
          <w:tab w:val="left" w:pos="567"/>
        </w:tabs>
        <w:ind w:left="567" w:hanging="567"/>
        <w:rPr>
          <w:b/>
          <w:bCs/>
        </w:rPr>
      </w:pPr>
      <w:r w:rsidRPr="0075053D">
        <w:rPr>
          <w:b/>
          <w:bCs/>
        </w:rPr>
        <w:t>ВЪЗЛОЖИТЕЛ:</w:t>
      </w:r>
      <w:r w:rsidRPr="0075053D">
        <w:rPr>
          <w:b/>
          <w:bCs/>
        </w:rPr>
        <w:tab/>
      </w:r>
      <w:r w:rsidRPr="0075053D">
        <w:rPr>
          <w:b/>
          <w:bCs/>
        </w:rPr>
        <w:tab/>
      </w:r>
      <w:r w:rsidRPr="0075053D">
        <w:rPr>
          <w:b/>
          <w:bCs/>
        </w:rPr>
        <w:tab/>
        <w:t xml:space="preserve">                             ИЗПЪЛНИТЕЛ:</w:t>
      </w:r>
    </w:p>
    <w:p w:rsidR="00717E41" w:rsidRPr="0075053D" w:rsidRDefault="00717E41" w:rsidP="00717E41">
      <w:pPr>
        <w:tabs>
          <w:tab w:val="left" w:pos="567"/>
        </w:tabs>
        <w:spacing w:line="360" w:lineRule="auto"/>
        <w:ind w:left="567" w:hanging="567"/>
        <w:rPr>
          <w:b/>
          <w:bCs/>
          <w:caps/>
        </w:rPr>
      </w:pPr>
      <w:r w:rsidRPr="0075053D">
        <w:rPr>
          <w:b/>
          <w:bCs/>
          <w:caps/>
        </w:rPr>
        <w:t>РЕКТОР</w:t>
      </w:r>
    </w:p>
    <w:p w:rsidR="00717E41" w:rsidRPr="0075053D" w:rsidRDefault="00717E41" w:rsidP="00717E41">
      <w:pPr>
        <w:tabs>
          <w:tab w:val="left" w:pos="567"/>
        </w:tabs>
        <w:spacing w:line="360" w:lineRule="auto"/>
        <w:ind w:left="567" w:hanging="567"/>
        <w:rPr>
          <w:b/>
          <w:bCs/>
        </w:rPr>
      </w:pPr>
      <w:r w:rsidRPr="0075053D">
        <w:rPr>
          <w:b/>
          <w:bCs/>
        </w:rPr>
        <w:tab/>
      </w:r>
      <w:r w:rsidRPr="0075053D">
        <w:rPr>
          <w:b/>
          <w:bCs/>
        </w:rPr>
        <w:tab/>
        <w:t xml:space="preserve">    /................................../  </w:t>
      </w:r>
      <w:r w:rsidRPr="0075053D">
        <w:rPr>
          <w:b/>
          <w:bCs/>
        </w:rPr>
        <w:tab/>
      </w:r>
      <w:r w:rsidRPr="0075053D">
        <w:rPr>
          <w:b/>
          <w:bCs/>
        </w:rPr>
        <w:tab/>
      </w:r>
      <w:r w:rsidRPr="0075053D">
        <w:rPr>
          <w:b/>
          <w:bCs/>
        </w:rPr>
        <w:tab/>
        <w:t xml:space="preserve">               /................................../                    </w:t>
      </w:r>
    </w:p>
    <w:p w:rsidR="00717E41" w:rsidRPr="0075053D" w:rsidRDefault="00717E41" w:rsidP="00717E41">
      <w:pPr>
        <w:tabs>
          <w:tab w:val="left" w:pos="567"/>
        </w:tabs>
        <w:spacing w:line="360" w:lineRule="auto"/>
        <w:ind w:left="567" w:hanging="567"/>
        <w:rPr>
          <w:b/>
          <w:bCs/>
        </w:rPr>
      </w:pPr>
      <w:r w:rsidRPr="0075053D">
        <w:rPr>
          <w:b/>
          <w:bCs/>
        </w:rPr>
        <w:t>/проф. д-р. инж. Митко Георгиев</w:t>
      </w:r>
      <w:r w:rsidRPr="0075053D">
        <w:rPr>
          <w:b/>
          <w:bCs/>
        </w:rPr>
        <w:tab/>
      </w:r>
      <w:r w:rsidRPr="0075053D">
        <w:rPr>
          <w:b/>
          <w:bCs/>
          <w:caps/>
        </w:rPr>
        <w:t xml:space="preserve">    </w:t>
      </w:r>
      <w:r w:rsidRPr="0075053D">
        <w:rPr>
          <w:b/>
          <w:bCs/>
          <w:caps/>
        </w:rPr>
        <w:tab/>
      </w:r>
      <w:r w:rsidRPr="0075053D">
        <w:rPr>
          <w:b/>
          <w:bCs/>
          <w:caps/>
        </w:rPr>
        <w:tab/>
      </w:r>
      <w:r w:rsidRPr="0075053D">
        <w:rPr>
          <w:b/>
          <w:bCs/>
        </w:rPr>
        <w:t xml:space="preserve"> </w:t>
      </w:r>
    </w:p>
    <w:p w:rsidR="00717E41" w:rsidRPr="0075053D" w:rsidRDefault="00717E41" w:rsidP="00717E41">
      <w:pPr>
        <w:tabs>
          <w:tab w:val="left" w:pos="567"/>
        </w:tabs>
        <w:ind w:left="567" w:hanging="567"/>
        <w:rPr>
          <w:b/>
          <w:bCs/>
        </w:rPr>
      </w:pPr>
    </w:p>
    <w:p w:rsidR="00717E41" w:rsidRPr="0075053D" w:rsidRDefault="00717E41" w:rsidP="00717E41">
      <w:pPr>
        <w:tabs>
          <w:tab w:val="left" w:pos="567"/>
        </w:tabs>
        <w:ind w:left="567" w:hanging="567"/>
        <w:rPr>
          <w:b/>
          <w:bCs/>
        </w:rPr>
      </w:pPr>
    </w:p>
    <w:p w:rsidR="00717E41" w:rsidRPr="0075053D" w:rsidRDefault="00717E41" w:rsidP="00717E41">
      <w:pPr>
        <w:tabs>
          <w:tab w:val="left" w:pos="567"/>
        </w:tabs>
        <w:ind w:left="567" w:hanging="567"/>
        <w:rPr>
          <w:b/>
          <w:bCs/>
        </w:rPr>
      </w:pPr>
      <w:r w:rsidRPr="0075053D">
        <w:rPr>
          <w:b/>
          <w:bCs/>
        </w:rPr>
        <w:t>ГЛАВЕН  СЧЕТОВОДИТЕЛ:</w:t>
      </w:r>
    </w:p>
    <w:p w:rsidR="00717E41" w:rsidRPr="0075053D" w:rsidRDefault="00717E41" w:rsidP="00717E41">
      <w:pPr>
        <w:tabs>
          <w:tab w:val="left" w:pos="567"/>
        </w:tabs>
        <w:ind w:left="567" w:hanging="567"/>
        <w:rPr>
          <w:b/>
          <w:bCs/>
        </w:rPr>
      </w:pPr>
      <w:r w:rsidRPr="0075053D">
        <w:rPr>
          <w:b/>
          <w:bCs/>
        </w:rPr>
        <w:tab/>
      </w:r>
    </w:p>
    <w:p w:rsidR="00717E41" w:rsidRPr="0075053D" w:rsidRDefault="00717E41" w:rsidP="00717E41">
      <w:pPr>
        <w:tabs>
          <w:tab w:val="left" w:pos="567"/>
        </w:tabs>
        <w:rPr>
          <w:b/>
          <w:bCs/>
        </w:rPr>
      </w:pPr>
      <w:r w:rsidRPr="0075053D">
        <w:rPr>
          <w:b/>
          <w:bCs/>
        </w:rPr>
        <w:t xml:space="preserve">/Галина Калчева/ /................................../  </w:t>
      </w:r>
    </w:p>
    <w:p w:rsidR="00717E41" w:rsidRPr="0075053D" w:rsidRDefault="00CA03C3" w:rsidP="00717E41">
      <w:pPr>
        <w:rPr>
          <w:b/>
        </w:rPr>
      </w:pPr>
      <w:r w:rsidRPr="0075053D">
        <w:rPr>
          <w:b/>
        </w:rPr>
        <w:lastRenderedPageBreak/>
        <w:t>Съгласувал:</w:t>
      </w:r>
    </w:p>
    <w:p w:rsidR="00717E41" w:rsidRPr="0075053D" w:rsidRDefault="00CA03C3" w:rsidP="00CA03C3">
      <w:pPr>
        <w:jc w:val="right"/>
        <w:rPr>
          <w:b/>
          <w:i/>
        </w:rPr>
      </w:pPr>
      <w:r w:rsidRPr="0075053D">
        <w:rPr>
          <w:b/>
          <w:i/>
        </w:rPr>
        <w:t>Проект</w:t>
      </w:r>
    </w:p>
    <w:p w:rsidR="00CA03C3" w:rsidRPr="0075053D" w:rsidRDefault="00CA03C3" w:rsidP="00CA03C3">
      <w:pPr>
        <w:pStyle w:val="Title"/>
        <w:ind w:left="2880" w:firstLine="720"/>
        <w:jc w:val="left"/>
        <w:rPr>
          <w:sz w:val="24"/>
          <w:szCs w:val="24"/>
          <w:lang w:val="bg-BG"/>
        </w:rPr>
      </w:pPr>
    </w:p>
    <w:p w:rsidR="00CA03C3" w:rsidRPr="0075053D" w:rsidRDefault="00CA03C3" w:rsidP="00CA03C3">
      <w:pPr>
        <w:pStyle w:val="Title"/>
        <w:ind w:left="2880" w:firstLine="720"/>
        <w:jc w:val="left"/>
        <w:rPr>
          <w:b w:val="0"/>
          <w:bCs/>
          <w:sz w:val="24"/>
          <w:szCs w:val="24"/>
        </w:rPr>
      </w:pPr>
      <w:r w:rsidRPr="0075053D">
        <w:rPr>
          <w:sz w:val="24"/>
          <w:szCs w:val="24"/>
        </w:rPr>
        <w:t>ДОГОВОР</w:t>
      </w:r>
    </w:p>
    <w:p w:rsidR="00CA03C3" w:rsidRPr="0075053D" w:rsidRDefault="00CA03C3" w:rsidP="00CA03C3">
      <w:pPr>
        <w:ind w:left="720" w:firstLine="720"/>
        <w:rPr>
          <w:b/>
          <w:bCs/>
        </w:rPr>
      </w:pPr>
      <w:r w:rsidRPr="0075053D">
        <w:rPr>
          <w:b/>
          <w:bCs/>
        </w:rPr>
        <w:t>ЗА ВЪЗЛАГАНЕ НА ОБЩЕСТВЕНА ПОРЪЧКА</w:t>
      </w:r>
    </w:p>
    <w:p w:rsidR="00CA03C3" w:rsidRPr="0075053D" w:rsidRDefault="00CA03C3" w:rsidP="00CA03C3">
      <w:pPr>
        <w:rPr>
          <w:lang w:val="ru-RU"/>
        </w:rPr>
      </w:pPr>
    </w:p>
    <w:p w:rsidR="00CA03C3" w:rsidRPr="0075053D" w:rsidRDefault="00CA03C3" w:rsidP="00CA03C3">
      <w:pPr>
        <w:tabs>
          <w:tab w:val="left" w:pos="567"/>
        </w:tabs>
        <w:ind w:left="567" w:hanging="567"/>
      </w:pPr>
      <w:r w:rsidRPr="0075053D">
        <w:tab/>
        <w:t>Днес, . . . . . . . . . . . . . . . . . . . . . . . . . 2017 г. в гр. София, между:</w:t>
      </w:r>
    </w:p>
    <w:p w:rsidR="00CA03C3" w:rsidRPr="0075053D" w:rsidRDefault="00CA03C3" w:rsidP="00CA03C3">
      <w:pPr>
        <w:tabs>
          <w:tab w:val="left" w:pos="567"/>
        </w:tabs>
        <w:rPr>
          <w:b/>
          <w:bCs/>
        </w:rPr>
      </w:pPr>
    </w:p>
    <w:p w:rsidR="00CA03C3" w:rsidRPr="0075053D" w:rsidRDefault="00CA03C3" w:rsidP="00CA03C3">
      <w:pPr>
        <w:tabs>
          <w:tab w:val="left" w:pos="567"/>
        </w:tabs>
      </w:pPr>
      <w:r w:rsidRPr="0075053D">
        <w:rPr>
          <w:b/>
          <w:bCs/>
        </w:rPr>
        <w:tab/>
        <w:t>1. ХИМИКОТЕХНОЛОГИЧЕН И МЕТАЛУРГИЧЕН УНИВЕРСИТЕТ,</w:t>
      </w:r>
      <w:r w:rsidRPr="0075053D">
        <w:t xml:space="preserve"> </w:t>
      </w:r>
    </w:p>
    <w:p w:rsidR="00CA03C3" w:rsidRPr="0075053D" w:rsidRDefault="00CA03C3" w:rsidP="00CA03C3">
      <w:pPr>
        <w:tabs>
          <w:tab w:val="left" w:pos="567"/>
        </w:tabs>
      </w:pPr>
      <w:r w:rsidRPr="0075053D">
        <w:t>ЕИК 000670673, София, бул. „Св. Климент Охридски” 8, представляван от проф. д-р инж. Митко Георгиев – Ректор и Галина Калчева – Главен счетоводител в качеството си на “ВЪЗЛОЖИТЕЛ”, от една страна</w:t>
      </w:r>
    </w:p>
    <w:p w:rsidR="00CA03C3" w:rsidRPr="0075053D" w:rsidRDefault="00CA03C3" w:rsidP="00CA03C3">
      <w:pPr>
        <w:tabs>
          <w:tab w:val="left" w:pos="567"/>
        </w:tabs>
        <w:ind w:left="567" w:hanging="567"/>
        <w:rPr>
          <w:lang w:val="en-US"/>
        </w:rPr>
      </w:pPr>
      <w:r w:rsidRPr="0075053D">
        <w:tab/>
        <w:t xml:space="preserve"> </w:t>
      </w:r>
      <w:r w:rsidRPr="0075053D">
        <w:tab/>
        <w:t>и</w:t>
      </w:r>
    </w:p>
    <w:p w:rsidR="00CA03C3" w:rsidRPr="0075053D" w:rsidRDefault="00CA03C3" w:rsidP="00CA03C3">
      <w:pPr>
        <w:tabs>
          <w:tab w:val="left" w:pos="567"/>
        </w:tabs>
      </w:pPr>
    </w:p>
    <w:p w:rsidR="00CA03C3" w:rsidRPr="0075053D" w:rsidRDefault="00CA03C3" w:rsidP="00CA03C3">
      <w:pPr>
        <w:tabs>
          <w:tab w:val="left" w:pos="567"/>
        </w:tabs>
        <w:rPr>
          <w:b/>
        </w:rPr>
      </w:pPr>
      <w:r w:rsidRPr="0075053D">
        <w:tab/>
      </w:r>
      <w:r w:rsidRPr="0075053D">
        <w:rPr>
          <w:b/>
        </w:rPr>
        <w:t>2. …………………………………………………………………………………………….</w:t>
      </w:r>
    </w:p>
    <w:p w:rsidR="00CA03C3" w:rsidRPr="0075053D" w:rsidRDefault="00CA03C3" w:rsidP="00CA03C3">
      <w:pPr>
        <w:tabs>
          <w:tab w:val="left" w:pos="567"/>
        </w:tabs>
        <w:rPr>
          <w:b/>
        </w:rPr>
      </w:pPr>
      <w:r w:rsidRPr="0075053D">
        <w:rPr>
          <w:b/>
        </w:rPr>
        <w:t>…………………………………………………………………………………………………….,</w:t>
      </w:r>
    </w:p>
    <w:p w:rsidR="00CA03C3" w:rsidRPr="0075053D" w:rsidRDefault="00CA03C3" w:rsidP="00CA03C3">
      <w:pPr>
        <w:tabs>
          <w:tab w:val="left" w:pos="567"/>
        </w:tabs>
      </w:pPr>
      <w:r w:rsidRPr="0075053D">
        <w:t xml:space="preserve">наричан за краткост в договора ИЗПЪЛНИТЕЛ, </w:t>
      </w:r>
    </w:p>
    <w:p w:rsidR="00CA03C3" w:rsidRPr="0075053D" w:rsidRDefault="00CA03C3" w:rsidP="00CA03C3">
      <w:pPr>
        <w:tabs>
          <w:tab w:val="left" w:pos="-720"/>
        </w:tabs>
        <w:rPr>
          <w:b/>
        </w:rPr>
      </w:pPr>
    </w:p>
    <w:p w:rsidR="00CA03C3" w:rsidRPr="0075053D" w:rsidRDefault="00CA03C3" w:rsidP="00CA03C3">
      <w:pPr>
        <w:spacing w:before="120" w:after="120"/>
        <w:ind w:firstLine="720"/>
        <w:rPr>
          <w:b/>
        </w:rPr>
      </w:pPr>
      <w:r w:rsidRPr="0075053D">
        <w:rPr>
          <w:b/>
        </w:rPr>
        <w:t>на основание</w:t>
      </w:r>
      <w:r w:rsidRPr="0075053D">
        <w:t xml:space="preserve"> чл. 112, ал. 1 от Закона за обществените поръчки (ЗОП) и Решение ………../………..г. </w:t>
      </w:r>
      <w:r w:rsidRPr="0075053D">
        <w:rPr>
          <w:color w:val="000000"/>
        </w:rPr>
        <w:t xml:space="preserve">на </w:t>
      </w:r>
      <w:r w:rsidRPr="0075053D">
        <w:t>ВЪЗЛОЖИТЕЛЯ</w:t>
      </w:r>
      <w:r w:rsidRPr="0075053D">
        <w:rPr>
          <w:color w:val="000000"/>
        </w:rPr>
        <w:t xml:space="preserve"> за определяне на ИЗПЪЛНИТЕЛ </w:t>
      </w:r>
      <w:r w:rsidRPr="0075053D">
        <w:t xml:space="preserve">на обществена поръчка с предмет: </w:t>
      </w:r>
      <w:r w:rsidRPr="0075053D">
        <w:rPr>
          <w:b/>
        </w:rPr>
        <w:t>„А</w:t>
      </w:r>
      <w:r w:rsidRPr="0075053D">
        <w:rPr>
          <w:b/>
          <w:lang w:val="ru-RU"/>
        </w:rPr>
        <w:t xml:space="preserve">бонаментна доставка на български, руски и </w:t>
      </w:r>
      <w:r w:rsidRPr="0075053D">
        <w:rPr>
          <w:b/>
        </w:rPr>
        <w:t>други чуждоезични</w:t>
      </w:r>
      <w:r w:rsidRPr="0075053D">
        <w:rPr>
          <w:b/>
          <w:lang w:val="ru-RU"/>
        </w:rPr>
        <w:t xml:space="preserve"> периодични издания, бази данни, програмни продукти и периодични доставки на научна литература </w:t>
      </w:r>
      <w:r w:rsidRPr="0075053D">
        <w:rPr>
          <w:b/>
        </w:rPr>
        <w:t>по обособени позиции</w:t>
      </w:r>
      <w:r w:rsidRPr="0075053D">
        <w:rPr>
          <w:b/>
          <w:lang w:val="ru-RU"/>
        </w:rPr>
        <w:t xml:space="preserve"> за нуждите на Библиотечно-информационен център /БИЦ/ </w:t>
      </w:r>
      <w:r w:rsidRPr="0075053D">
        <w:rPr>
          <w:b/>
        </w:rPr>
        <w:t xml:space="preserve">и </w:t>
      </w:r>
      <w:r w:rsidRPr="0075053D">
        <w:rPr>
          <w:b/>
          <w:lang w:val="ru-RU"/>
        </w:rPr>
        <w:t>Ректорат на ХТМУ, гр. София</w:t>
      </w:r>
      <w:r w:rsidRPr="0075053D">
        <w:rPr>
          <w:b/>
        </w:rPr>
        <w:t xml:space="preserve"> и проект BG</w:t>
      </w:r>
      <w:r w:rsidRPr="0075053D">
        <w:rPr>
          <w:b/>
          <w:lang w:val="ru-RU"/>
        </w:rPr>
        <w:t>05</w:t>
      </w:r>
      <w:r w:rsidRPr="0075053D">
        <w:rPr>
          <w:b/>
        </w:rPr>
        <w:t>M</w:t>
      </w:r>
      <w:r w:rsidRPr="0075053D">
        <w:rPr>
          <w:b/>
          <w:lang w:val="ru-RU"/>
        </w:rPr>
        <w:t>2О</w:t>
      </w:r>
      <w:r w:rsidRPr="0075053D">
        <w:rPr>
          <w:b/>
        </w:rPr>
        <w:t>P</w:t>
      </w:r>
      <w:r w:rsidRPr="0075053D">
        <w:rPr>
          <w:b/>
          <w:lang w:val="ru-RU"/>
        </w:rPr>
        <w:t xml:space="preserve">001-2.009-0015 </w:t>
      </w:r>
      <w:r w:rsidRPr="0075053D">
        <w:rPr>
          <w:b/>
        </w:rPr>
        <w:t>„</w:t>
      </w:r>
      <w:r w:rsidRPr="0075053D">
        <w:rPr>
          <w:b/>
          <w:lang w:val="ru-RU"/>
        </w:rPr>
        <w:t>Подкрепа за развитие на капацитета на докторанти и млади учени в областта на техническите, природните и  математическите науки”</w:t>
      </w:r>
      <w:r w:rsidRPr="0075053D">
        <w:rPr>
          <w:b/>
        </w:rPr>
        <w:t>,</w:t>
      </w:r>
    </w:p>
    <w:p w:rsidR="00CA03C3" w:rsidRPr="0075053D" w:rsidRDefault="00CA03C3" w:rsidP="00CA03C3">
      <w:pPr>
        <w:tabs>
          <w:tab w:val="left" w:pos="567"/>
        </w:tabs>
        <w:ind w:left="567"/>
      </w:pPr>
    </w:p>
    <w:p w:rsidR="00CA03C3" w:rsidRPr="0075053D" w:rsidRDefault="00CA03C3" w:rsidP="00CA03C3">
      <w:pPr>
        <w:tabs>
          <w:tab w:val="left" w:pos="567"/>
        </w:tabs>
        <w:ind w:left="567"/>
      </w:pPr>
      <w:r w:rsidRPr="0075053D">
        <w:tab/>
        <w:t>се сключи настоящият договор за следното:</w:t>
      </w:r>
    </w:p>
    <w:p w:rsidR="00CA03C3" w:rsidRPr="0075053D" w:rsidRDefault="00CA03C3" w:rsidP="00CA03C3">
      <w:pPr>
        <w:tabs>
          <w:tab w:val="left" w:pos="567"/>
        </w:tabs>
        <w:ind w:left="567" w:hanging="567"/>
        <w:rPr>
          <w:b/>
          <w:bCs/>
        </w:rPr>
      </w:pPr>
    </w:p>
    <w:p w:rsidR="00CA03C3" w:rsidRPr="0075053D" w:rsidRDefault="00CA03C3" w:rsidP="00CA03C3">
      <w:pPr>
        <w:tabs>
          <w:tab w:val="left" w:pos="567"/>
        </w:tabs>
        <w:ind w:left="567" w:hanging="567"/>
        <w:rPr>
          <w:b/>
          <w:bCs/>
        </w:rPr>
      </w:pPr>
      <w:r w:rsidRPr="0075053D">
        <w:rPr>
          <w:b/>
          <w:bCs/>
        </w:rPr>
        <w:t>І . ПРЕДМЕТ НА ДОГОВОРА</w:t>
      </w:r>
    </w:p>
    <w:p w:rsidR="00CA03C3" w:rsidRPr="0075053D" w:rsidRDefault="00CA03C3" w:rsidP="00CA03C3">
      <w:pPr>
        <w:tabs>
          <w:tab w:val="left" w:pos="426"/>
          <w:tab w:val="left" w:pos="567"/>
        </w:tabs>
        <w:ind w:left="567" w:hanging="567"/>
      </w:pPr>
      <w:r w:rsidRPr="0075053D">
        <w:tab/>
      </w:r>
      <w:r w:rsidRPr="0075053D">
        <w:tab/>
      </w:r>
      <w:r w:rsidRPr="0075053D">
        <w:tab/>
      </w:r>
      <w:r w:rsidRPr="0075053D">
        <w:tab/>
      </w:r>
    </w:p>
    <w:p w:rsidR="00CA03C3" w:rsidRPr="0075053D" w:rsidRDefault="00CA03C3" w:rsidP="00CA03C3">
      <w:pPr>
        <w:tabs>
          <w:tab w:val="left" w:pos="426"/>
          <w:tab w:val="left" w:pos="567"/>
        </w:tabs>
        <w:ind w:left="567" w:hanging="567"/>
      </w:pPr>
      <w:r w:rsidRPr="0075053D">
        <w:tab/>
      </w:r>
      <w:r w:rsidRPr="0075053D">
        <w:tab/>
        <w:t xml:space="preserve">Чл.1 ВЪЗЛОЖИТЕЛЯТ възлага, а ИЗПЪЛНИТЕЛЯТ приема срещу заплащане да </w:t>
      </w:r>
    </w:p>
    <w:p w:rsidR="00CA03C3" w:rsidRPr="0075053D" w:rsidRDefault="00CA03C3" w:rsidP="00CA03C3">
      <w:pPr>
        <w:suppressAutoHyphens/>
        <w:jc w:val="both"/>
      </w:pPr>
      <w:r w:rsidRPr="0075053D">
        <w:t xml:space="preserve">извършва </w:t>
      </w:r>
      <w:r w:rsidRPr="0075053D">
        <w:rPr>
          <w:b/>
        </w:rPr>
        <w:t>за периода от 01.01.2018 г. до 31.12.2018 г.</w:t>
      </w:r>
      <w:r w:rsidRPr="0075053D">
        <w:t xml:space="preserve"> а</w:t>
      </w:r>
      <w:r w:rsidRPr="0075053D">
        <w:rPr>
          <w:b/>
        </w:rPr>
        <w:t xml:space="preserve">бонаментна доставка на тематична база данни в областта на химичните технологии за нуждите на проект BG05M20P001-2.009-0015 </w:t>
      </w:r>
      <w:r w:rsidRPr="0075053D">
        <w:t xml:space="preserve">- </w:t>
      </w:r>
      <w:r w:rsidRPr="0075053D">
        <w:rPr>
          <w:b/>
          <w:i/>
        </w:rPr>
        <w:t>обособена позиция № 5</w:t>
      </w:r>
      <w:r w:rsidRPr="0075053D">
        <w:rPr>
          <w:i/>
        </w:rPr>
        <w:t xml:space="preserve">, </w:t>
      </w:r>
      <w:r w:rsidRPr="0075053D">
        <w:t>съгласно техническо и ценово предложение, които са неразделна част от настоящия договор.</w:t>
      </w:r>
    </w:p>
    <w:p w:rsidR="00CA03C3" w:rsidRPr="0075053D" w:rsidRDefault="00CA03C3" w:rsidP="00CA03C3">
      <w:pPr>
        <w:spacing w:line="276" w:lineRule="auto"/>
        <w:jc w:val="both"/>
      </w:pPr>
    </w:p>
    <w:p w:rsidR="00CA03C3" w:rsidRPr="0075053D" w:rsidRDefault="00CA03C3" w:rsidP="00CA03C3">
      <w:pPr>
        <w:tabs>
          <w:tab w:val="left" w:pos="567"/>
        </w:tabs>
        <w:ind w:left="567" w:hanging="567"/>
      </w:pPr>
    </w:p>
    <w:p w:rsidR="00CA03C3" w:rsidRPr="0075053D" w:rsidRDefault="00CA03C3" w:rsidP="00CA03C3">
      <w:pPr>
        <w:tabs>
          <w:tab w:val="left" w:pos="567"/>
        </w:tabs>
        <w:ind w:left="567" w:hanging="567"/>
        <w:rPr>
          <w:b/>
          <w:bCs/>
        </w:rPr>
      </w:pPr>
      <w:r w:rsidRPr="0075053D">
        <w:rPr>
          <w:b/>
          <w:bCs/>
        </w:rPr>
        <w:t>ІІ. НАЧИН НА ИЗПЪЛНЕНИЕ</w:t>
      </w:r>
    </w:p>
    <w:p w:rsidR="00CA03C3" w:rsidRPr="0075053D" w:rsidRDefault="00CA03C3" w:rsidP="00CA03C3">
      <w:pPr>
        <w:tabs>
          <w:tab w:val="left" w:pos="567"/>
        </w:tabs>
        <w:ind w:left="567" w:hanging="567"/>
        <w:rPr>
          <w:b/>
          <w:bCs/>
        </w:rPr>
      </w:pPr>
      <w:r w:rsidRPr="0075053D">
        <w:rPr>
          <w:b/>
          <w:bCs/>
        </w:rPr>
        <w:t>ЦЕНА И НАЧИН НА ПЛАЩАНЕ</w:t>
      </w:r>
    </w:p>
    <w:p w:rsidR="00CA03C3" w:rsidRPr="0075053D" w:rsidRDefault="00CA03C3" w:rsidP="00CA03C3">
      <w:pPr>
        <w:tabs>
          <w:tab w:val="left" w:pos="426"/>
          <w:tab w:val="left" w:pos="567"/>
        </w:tabs>
        <w:ind w:left="567" w:hanging="567"/>
      </w:pPr>
    </w:p>
    <w:p w:rsidR="00CA03C3" w:rsidRPr="0075053D" w:rsidRDefault="00CA03C3" w:rsidP="00CA03C3">
      <w:pPr>
        <w:tabs>
          <w:tab w:val="left" w:pos="426"/>
          <w:tab w:val="left" w:pos="567"/>
        </w:tabs>
        <w:ind w:left="567" w:hanging="567"/>
      </w:pPr>
      <w:r w:rsidRPr="0075053D">
        <w:tab/>
        <w:t xml:space="preserve">Чл.2/1/ ВЪЗЛОЖИТЕЛЯТ заплаща на ИЗПЪЛНИТЕЛЯ цена за абонаментната </w:t>
      </w:r>
    </w:p>
    <w:p w:rsidR="00CA03C3" w:rsidRPr="0075053D" w:rsidRDefault="00CA03C3" w:rsidP="00CA03C3">
      <w:pPr>
        <w:tabs>
          <w:tab w:val="left" w:pos="426"/>
          <w:tab w:val="left" w:pos="567"/>
        </w:tabs>
        <w:ind w:left="567" w:hanging="567"/>
      </w:pPr>
      <w:r w:rsidRPr="0075053D">
        <w:t xml:space="preserve">доставка по чл.1 в размер </w:t>
      </w:r>
    </w:p>
    <w:p w:rsidR="00CA03C3" w:rsidRPr="0075053D" w:rsidRDefault="00CA03C3" w:rsidP="00CA03C3">
      <w:pPr>
        <w:tabs>
          <w:tab w:val="left" w:pos="426"/>
          <w:tab w:val="left" w:pos="567"/>
        </w:tabs>
        <w:ind w:left="567" w:hanging="567"/>
      </w:pPr>
      <w:r w:rsidRPr="0075053D">
        <w:lastRenderedPageBreak/>
        <w:t xml:space="preserve">на ……………………………………………………………………………… лева без ДДС  в </w:t>
      </w:r>
    </w:p>
    <w:p w:rsidR="00CA03C3" w:rsidRPr="0075053D" w:rsidRDefault="00CA03C3" w:rsidP="00CA03C3">
      <w:pPr>
        <w:tabs>
          <w:tab w:val="left" w:pos="426"/>
          <w:tab w:val="left" w:pos="567"/>
        </w:tabs>
        <w:ind w:left="567" w:hanging="567"/>
      </w:pPr>
      <w:r w:rsidRPr="0075053D">
        <w:t xml:space="preserve">съответствие с приложените към този договор Техническо и Ценово предложение </w:t>
      </w:r>
    </w:p>
    <w:p w:rsidR="00CA03C3" w:rsidRPr="0075053D" w:rsidRDefault="00CA03C3" w:rsidP="00CA03C3">
      <w:pPr>
        <w:tabs>
          <w:tab w:val="left" w:pos="426"/>
          <w:tab w:val="left" w:pos="567"/>
        </w:tabs>
        <w:ind w:left="567" w:hanging="567"/>
      </w:pPr>
      <w:r w:rsidRPr="0075053D">
        <w:t>(Приложение № 1 и 2), които са неразделна част от настоящия договор.</w:t>
      </w:r>
    </w:p>
    <w:p w:rsidR="00CA03C3" w:rsidRPr="0075053D" w:rsidRDefault="00CA03C3" w:rsidP="00CA03C3">
      <w:pPr>
        <w:tabs>
          <w:tab w:val="left" w:pos="567"/>
        </w:tabs>
        <w:ind w:left="567" w:hanging="567"/>
      </w:pPr>
      <w:r w:rsidRPr="0075053D">
        <w:tab/>
        <w:t xml:space="preserve">/2/ В цената са включени всички разходи на ИЗПЪЛНИТЕЛЯ по абонаментната </w:t>
      </w:r>
    </w:p>
    <w:p w:rsidR="00CA03C3" w:rsidRPr="0075053D" w:rsidRDefault="00CA03C3" w:rsidP="00CA03C3">
      <w:pPr>
        <w:tabs>
          <w:tab w:val="left" w:pos="567"/>
        </w:tabs>
        <w:ind w:left="567" w:hanging="567"/>
        <w:rPr>
          <w:lang w:val="ru-RU"/>
        </w:rPr>
      </w:pPr>
      <w:r w:rsidRPr="0075053D">
        <w:t>доставка</w:t>
      </w:r>
      <w:r w:rsidRPr="0075053D">
        <w:rPr>
          <w:lang w:val="ru-RU"/>
        </w:rPr>
        <w:t>, предмет</w:t>
      </w:r>
      <w:r w:rsidRPr="0075053D">
        <w:t xml:space="preserve"> на поръчката.</w:t>
      </w:r>
    </w:p>
    <w:p w:rsidR="00CA03C3" w:rsidRPr="0075053D" w:rsidRDefault="00CA03C3" w:rsidP="00CA03C3">
      <w:pPr>
        <w:tabs>
          <w:tab w:val="left" w:pos="360"/>
          <w:tab w:val="left" w:pos="567"/>
        </w:tabs>
        <w:ind w:left="567" w:hanging="567"/>
      </w:pPr>
      <w:r w:rsidRPr="0075053D">
        <w:tab/>
      </w:r>
      <w:r w:rsidRPr="0075053D">
        <w:tab/>
      </w:r>
      <w:r w:rsidRPr="0075053D">
        <w:tab/>
      </w:r>
      <w:r w:rsidRPr="0075053D">
        <w:tab/>
      </w:r>
    </w:p>
    <w:p w:rsidR="00CA03C3" w:rsidRPr="0075053D" w:rsidRDefault="00CA03C3" w:rsidP="00CA03C3">
      <w:pPr>
        <w:tabs>
          <w:tab w:val="left" w:pos="360"/>
          <w:tab w:val="left" w:pos="567"/>
        </w:tabs>
        <w:ind w:left="567" w:hanging="567"/>
      </w:pPr>
      <w:r w:rsidRPr="0075053D">
        <w:tab/>
        <w:t xml:space="preserve">Чл.3 Плащането на цената ще се извърши в 10-дневен срок след представяне на  </w:t>
      </w:r>
    </w:p>
    <w:p w:rsidR="00CA03C3" w:rsidRPr="0075053D" w:rsidRDefault="00CA03C3" w:rsidP="00CA03C3">
      <w:pPr>
        <w:tabs>
          <w:tab w:val="left" w:pos="360"/>
          <w:tab w:val="left" w:pos="567"/>
        </w:tabs>
        <w:ind w:left="567" w:hanging="567"/>
      </w:pPr>
      <w:r w:rsidRPr="0075053D">
        <w:t xml:space="preserve">фактура по следната банкова сметка на ИЗПЪЛНИТЕЛЯ : </w:t>
      </w:r>
    </w:p>
    <w:p w:rsidR="00CA03C3" w:rsidRPr="0075053D" w:rsidRDefault="00CA03C3" w:rsidP="00CA03C3">
      <w:pPr>
        <w:tabs>
          <w:tab w:val="left" w:pos="360"/>
          <w:tab w:val="left" w:pos="567"/>
        </w:tabs>
        <w:ind w:left="567" w:hanging="567"/>
        <w:rPr>
          <w:b/>
          <w:bCs/>
        </w:rPr>
      </w:pPr>
    </w:p>
    <w:p w:rsidR="00CA03C3" w:rsidRPr="0075053D" w:rsidRDefault="00CA03C3" w:rsidP="00CA03C3">
      <w:pPr>
        <w:tabs>
          <w:tab w:val="left" w:pos="360"/>
          <w:tab w:val="left" w:pos="567"/>
        </w:tabs>
        <w:ind w:left="567" w:hanging="567"/>
        <w:rPr>
          <w:b/>
          <w:bCs/>
        </w:rPr>
      </w:pPr>
      <w:r w:rsidRPr="0075053D">
        <w:rPr>
          <w:b/>
          <w:bCs/>
        </w:rPr>
        <w:t>БАНКА</w:t>
      </w:r>
      <w:r w:rsidRPr="0075053D">
        <w:t xml:space="preserve"> . . . . . . . . . . . . . . . . . . . . . . . . . . . . . . . . . . . . . . . . . . . . . . . . . . . . . . . . . </w:t>
      </w:r>
      <w:r w:rsidRPr="0075053D">
        <w:rPr>
          <w:u w:val="single"/>
        </w:rPr>
        <w:t>;</w:t>
      </w:r>
      <w:r w:rsidRPr="0075053D">
        <w:t xml:space="preserve"> </w:t>
      </w:r>
    </w:p>
    <w:p w:rsidR="00CA03C3" w:rsidRPr="0075053D" w:rsidRDefault="00CA03C3" w:rsidP="00CA03C3">
      <w:pPr>
        <w:tabs>
          <w:tab w:val="left" w:pos="360"/>
          <w:tab w:val="left" w:pos="567"/>
        </w:tabs>
        <w:ind w:left="567" w:hanging="567"/>
        <w:rPr>
          <w:u w:val="single"/>
        </w:rPr>
      </w:pPr>
      <w:r w:rsidRPr="0075053D">
        <w:rPr>
          <w:b/>
          <w:bCs/>
        </w:rPr>
        <w:t>IBAN</w:t>
      </w:r>
      <w:r w:rsidRPr="0075053D">
        <w:rPr>
          <w:u w:val="single"/>
        </w:rPr>
        <w:t xml:space="preserve"> </w:t>
      </w:r>
      <w:r w:rsidRPr="0075053D">
        <w:t>. . . . . . . . . . . . . . . . . . . . . . . . . . . . . . . . . . . . . . . . . . . . . . . . . . . . . . . . .</w:t>
      </w:r>
    </w:p>
    <w:p w:rsidR="00CA03C3" w:rsidRPr="0075053D" w:rsidRDefault="00CA03C3" w:rsidP="00CA03C3">
      <w:pPr>
        <w:tabs>
          <w:tab w:val="left" w:pos="360"/>
          <w:tab w:val="left" w:pos="567"/>
        </w:tabs>
        <w:ind w:left="567" w:hanging="567"/>
        <w:rPr>
          <w:u w:val="single"/>
        </w:rPr>
      </w:pPr>
      <w:r w:rsidRPr="0075053D">
        <w:rPr>
          <w:b/>
          <w:bCs/>
        </w:rPr>
        <w:t>BIC</w:t>
      </w:r>
      <w:r w:rsidRPr="0075053D">
        <w:t>: . . . . . . . . . . . . . . . . . . . . . . . . . . . . . . . . . . . . . . . . . . . . . . . . . . . . . . . .</w:t>
      </w:r>
    </w:p>
    <w:p w:rsidR="00CA03C3" w:rsidRPr="0075053D" w:rsidRDefault="00CA03C3" w:rsidP="00CA03C3">
      <w:pPr>
        <w:tabs>
          <w:tab w:val="left" w:pos="567"/>
        </w:tabs>
        <w:rPr>
          <w:b/>
          <w:bCs/>
          <w:lang w:val="ru-RU"/>
        </w:rPr>
      </w:pPr>
    </w:p>
    <w:p w:rsidR="00CA03C3" w:rsidRPr="0075053D" w:rsidRDefault="00CA03C3" w:rsidP="00CA03C3">
      <w:pPr>
        <w:tabs>
          <w:tab w:val="left" w:pos="567"/>
        </w:tabs>
        <w:ind w:left="567" w:hanging="567"/>
        <w:rPr>
          <w:b/>
          <w:bCs/>
        </w:rPr>
      </w:pPr>
      <w:r w:rsidRPr="0075053D">
        <w:rPr>
          <w:b/>
          <w:bCs/>
        </w:rPr>
        <w:t xml:space="preserve">ІІІ. СРОК НА ДОГОВОРА </w:t>
      </w:r>
    </w:p>
    <w:p w:rsidR="00CA03C3" w:rsidRPr="0075053D" w:rsidRDefault="00CA03C3" w:rsidP="00CA03C3">
      <w:pPr>
        <w:tabs>
          <w:tab w:val="left" w:pos="567"/>
        </w:tabs>
        <w:ind w:left="567" w:hanging="567"/>
      </w:pPr>
      <w:r w:rsidRPr="0075053D">
        <w:tab/>
        <w:t xml:space="preserve">Чл.4 Настоящият договор влиза в сила от датата на регистрацията му в </w:t>
      </w:r>
    </w:p>
    <w:p w:rsidR="00CA03C3" w:rsidRPr="0075053D" w:rsidRDefault="00CA03C3" w:rsidP="00CA03C3">
      <w:pPr>
        <w:tabs>
          <w:tab w:val="left" w:pos="567"/>
        </w:tabs>
        <w:ind w:left="567" w:hanging="567"/>
      </w:pPr>
      <w:r w:rsidRPr="0075053D">
        <w:t>деловодството на ВЪЗЛОЖИТЕЛЯ и е със срок до 31.12.2018 г.</w:t>
      </w:r>
    </w:p>
    <w:p w:rsidR="00CA03C3" w:rsidRPr="0075053D" w:rsidRDefault="00CA03C3" w:rsidP="00CA03C3">
      <w:pPr>
        <w:tabs>
          <w:tab w:val="left" w:pos="567"/>
        </w:tabs>
      </w:pPr>
    </w:p>
    <w:p w:rsidR="00CA03C3" w:rsidRPr="0075053D" w:rsidRDefault="00CA03C3" w:rsidP="00CA03C3">
      <w:pPr>
        <w:tabs>
          <w:tab w:val="left" w:pos="567"/>
        </w:tabs>
        <w:ind w:left="567" w:hanging="567"/>
        <w:rPr>
          <w:b/>
          <w:bCs/>
        </w:rPr>
      </w:pPr>
      <w:r w:rsidRPr="0075053D">
        <w:rPr>
          <w:b/>
          <w:bCs/>
          <w:lang w:val="en-US"/>
        </w:rPr>
        <w:t>I</w:t>
      </w:r>
      <w:r w:rsidRPr="0075053D">
        <w:rPr>
          <w:b/>
          <w:bCs/>
        </w:rPr>
        <w:t>V. ПРАВА И ЗАДЪЛЖЕНИЯ НА СТРАНИТЕ</w:t>
      </w:r>
    </w:p>
    <w:p w:rsidR="00CA03C3" w:rsidRPr="0075053D" w:rsidRDefault="00CA03C3" w:rsidP="00CA03C3">
      <w:pPr>
        <w:tabs>
          <w:tab w:val="left" w:pos="567"/>
        </w:tabs>
        <w:ind w:left="567" w:hanging="567"/>
      </w:pPr>
      <w:r w:rsidRPr="0075053D">
        <w:tab/>
        <w:t>Чл.5.  ВЪЗЛОЖИТЕЛЯТ има право:</w:t>
      </w:r>
    </w:p>
    <w:p w:rsidR="00CA03C3" w:rsidRPr="0075053D" w:rsidRDefault="00CA03C3" w:rsidP="00CA03C3">
      <w:pPr>
        <w:tabs>
          <w:tab w:val="left" w:pos="567"/>
        </w:tabs>
        <w:ind w:left="567" w:hanging="567"/>
      </w:pPr>
      <w:r w:rsidRPr="0075053D">
        <w:tab/>
        <w:t xml:space="preserve">1. Да получава доставка на базите данни, обект на поръчката, в сроковете и при </w:t>
      </w:r>
    </w:p>
    <w:p w:rsidR="00CA03C3" w:rsidRPr="0075053D" w:rsidRDefault="00CA03C3" w:rsidP="00CA03C3">
      <w:pPr>
        <w:tabs>
          <w:tab w:val="left" w:pos="567"/>
        </w:tabs>
        <w:ind w:left="567" w:hanging="567"/>
        <w:rPr>
          <w:lang w:val="ru-RU"/>
        </w:rPr>
      </w:pPr>
      <w:r w:rsidRPr="0075053D">
        <w:t xml:space="preserve">условията на настоящия договор под формата на хартиено издание и/или по </w:t>
      </w:r>
      <w:r w:rsidRPr="0075053D">
        <w:rPr>
          <w:lang w:val="en-US"/>
        </w:rPr>
        <w:t xml:space="preserve">IP </w:t>
      </w:r>
      <w:r w:rsidRPr="0075053D">
        <w:t xml:space="preserve">адреси, </w:t>
      </w:r>
      <w:r w:rsidRPr="0075053D">
        <w:rPr>
          <w:lang w:val="ru-RU"/>
        </w:rPr>
        <w:t xml:space="preserve"> </w:t>
      </w:r>
    </w:p>
    <w:p w:rsidR="00CA03C3" w:rsidRPr="0075053D" w:rsidRDefault="00CA03C3" w:rsidP="00CA03C3">
      <w:pPr>
        <w:tabs>
          <w:tab w:val="left" w:pos="567"/>
        </w:tabs>
        <w:ind w:left="567" w:hanging="567"/>
        <w:rPr>
          <w:b/>
        </w:rPr>
      </w:pPr>
      <w:r w:rsidRPr="0075053D">
        <w:rPr>
          <w:lang w:val="ru-RU"/>
        </w:rPr>
        <w:t>предоставени от Възложителя,</w:t>
      </w:r>
      <w:r w:rsidRPr="0075053D">
        <w:t xml:space="preserve"> за времето от 01.01.2018 г. до 31.12.2018 г. </w:t>
      </w:r>
    </w:p>
    <w:p w:rsidR="00CA03C3" w:rsidRPr="0075053D" w:rsidRDefault="00CA03C3" w:rsidP="00CA03C3">
      <w:pPr>
        <w:tabs>
          <w:tab w:val="left" w:pos="567"/>
        </w:tabs>
        <w:ind w:left="567" w:hanging="567"/>
      </w:pPr>
      <w:r w:rsidRPr="0075053D">
        <w:tab/>
        <w:t xml:space="preserve">2. Да получава при поискване информация за всички обстоятелства, свързани с  </w:t>
      </w:r>
    </w:p>
    <w:p w:rsidR="00CA03C3" w:rsidRPr="0075053D" w:rsidRDefault="00CA03C3" w:rsidP="00CA03C3">
      <w:pPr>
        <w:tabs>
          <w:tab w:val="left" w:pos="567"/>
        </w:tabs>
        <w:ind w:left="567" w:hanging="567"/>
      </w:pPr>
      <w:r w:rsidRPr="0075053D">
        <w:t>изпълнението на този договор.</w:t>
      </w:r>
    </w:p>
    <w:p w:rsidR="00CA03C3" w:rsidRPr="0075053D" w:rsidRDefault="00CA03C3" w:rsidP="00CA03C3">
      <w:pPr>
        <w:tabs>
          <w:tab w:val="left" w:pos="567"/>
        </w:tabs>
        <w:ind w:left="567" w:hanging="567"/>
      </w:pPr>
      <w:r w:rsidRPr="0075053D">
        <w:tab/>
        <w:t xml:space="preserve">3. Да поиска от ИЗПЪЛНИТЕЛЯ по всяко време да се подпише двустранен </w:t>
      </w:r>
    </w:p>
    <w:p w:rsidR="00CA03C3" w:rsidRPr="0075053D" w:rsidRDefault="00CA03C3" w:rsidP="00CA03C3">
      <w:pPr>
        <w:tabs>
          <w:tab w:val="left" w:pos="567"/>
        </w:tabs>
        <w:ind w:left="567" w:hanging="567"/>
      </w:pPr>
      <w:r w:rsidRPr="0075053D">
        <w:t xml:space="preserve">констативен протокол, който да установи предаването и получаването на достъпа до </w:t>
      </w:r>
    </w:p>
    <w:p w:rsidR="00CA03C3" w:rsidRPr="0075053D" w:rsidRDefault="00CA03C3" w:rsidP="00CA03C3">
      <w:pPr>
        <w:tabs>
          <w:tab w:val="left" w:pos="567"/>
        </w:tabs>
        <w:ind w:left="567" w:hanging="567"/>
      </w:pPr>
      <w:r w:rsidRPr="0075053D">
        <w:t>базите данни, предмет на договора, както и срочността и качеството на изпълнение.</w:t>
      </w:r>
    </w:p>
    <w:p w:rsidR="00CA03C3" w:rsidRPr="0075053D" w:rsidRDefault="00CA03C3" w:rsidP="00CA03C3">
      <w:pPr>
        <w:tabs>
          <w:tab w:val="left" w:pos="567"/>
        </w:tabs>
        <w:ind w:left="567" w:hanging="567"/>
        <w:jc w:val="both"/>
      </w:pPr>
      <w:r w:rsidRPr="0075053D">
        <w:tab/>
        <w:t>4. Да се удовлетвори от гаранцията за добро изпълнение при неизпълнение на задължнията по договора от страна на Изпълнителя.</w:t>
      </w:r>
    </w:p>
    <w:p w:rsidR="00CA03C3" w:rsidRPr="0075053D" w:rsidRDefault="00CA03C3" w:rsidP="00CA03C3">
      <w:pPr>
        <w:tabs>
          <w:tab w:val="left" w:pos="567"/>
        </w:tabs>
        <w:ind w:left="567" w:hanging="567"/>
      </w:pPr>
    </w:p>
    <w:p w:rsidR="00CA03C3" w:rsidRPr="0075053D" w:rsidRDefault="00CA03C3" w:rsidP="00CA03C3">
      <w:pPr>
        <w:tabs>
          <w:tab w:val="left" w:pos="567"/>
        </w:tabs>
        <w:ind w:left="567" w:hanging="567"/>
      </w:pPr>
      <w:r w:rsidRPr="0075053D">
        <w:tab/>
        <w:t>Чл.6. ВЪЗЛОЖИТЕЛЯТ се задължава:</w:t>
      </w:r>
    </w:p>
    <w:p w:rsidR="00CA03C3" w:rsidRPr="0075053D" w:rsidRDefault="00CA03C3" w:rsidP="00CA03C3">
      <w:pPr>
        <w:tabs>
          <w:tab w:val="left" w:pos="567"/>
        </w:tabs>
        <w:ind w:left="567" w:hanging="567"/>
      </w:pPr>
      <w:r w:rsidRPr="0075053D">
        <w:tab/>
        <w:t>1. Да плати уговорената цена.</w:t>
      </w:r>
    </w:p>
    <w:p w:rsidR="00CA03C3" w:rsidRPr="0075053D" w:rsidRDefault="00CA03C3" w:rsidP="00CA03C3">
      <w:pPr>
        <w:tabs>
          <w:tab w:val="left" w:pos="567"/>
          <w:tab w:val="left" w:pos="720"/>
        </w:tabs>
        <w:ind w:left="567" w:hanging="567"/>
      </w:pPr>
      <w:r w:rsidRPr="0075053D">
        <w:tab/>
        <w:t>2. Да уведомява писмено или устно ИЗПЪЛНИТЕЛЯ за възникнали проблеми при</w:t>
      </w:r>
    </w:p>
    <w:p w:rsidR="00CA03C3" w:rsidRPr="0075053D" w:rsidRDefault="00CA03C3" w:rsidP="00CA03C3">
      <w:pPr>
        <w:tabs>
          <w:tab w:val="left" w:pos="567"/>
          <w:tab w:val="left" w:pos="720"/>
        </w:tabs>
        <w:ind w:left="567" w:hanging="567"/>
        <w:rPr>
          <w:lang w:val="ru-RU"/>
        </w:rPr>
      </w:pPr>
      <w:r w:rsidRPr="0075053D">
        <w:t>изпълнение предмета на договора.</w:t>
      </w:r>
    </w:p>
    <w:p w:rsidR="00CA03C3" w:rsidRPr="0075053D" w:rsidRDefault="00CA03C3" w:rsidP="00CA03C3">
      <w:pPr>
        <w:tabs>
          <w:tab w:val="left" w:pos="567"/>
        </w:tabs>
        <w:ind w:left="567" w:hanging="567"/>
      </w:pPr>
      <w:r w:rsidRPr="0075053D">
        <w:tab/>
        <w:t xml:space="preserve">Чл.7. ИЗПЪЛНИТЕЛЯТ има право да получи уговореното възнаграждение при </w:t>
      </w:r>
    </w:p>
    <w:p w:rsidR="00CA03C3" w:rsidRPr="0075053D" w:rsidRDefault="00CA03C3" w:rsidP="00CA03C3">
      <w:pPr>
        <w:tabs>
          <w:tab w:val="left" w:pos="567"/>
        </w:tabs>
        <w:ind w:left="567" w:hanging="567"/>
      </w:pPr>
      <w:r w:rsidRPr="0075053D">
        <w:t>спазване на сроковете и условията на настоящия договор.</w:t>
      </w:r>
    </w:p>
    <w:p w:rsidR="00CA03C3" w:rsidRPr="0075053D" w:rsidRDefault="00CA03C3" w:rsidP="00CA03C3">
      <w:pPr>
        <w:tabs>
          <w:tab w:val="left" w:pos="567"/>
        </w:tabs>
        <w:ind w:left="567" w:hanging="567"/>
      </w:pPr>
      <w:r w:rsidRPr="0075053D">
        <w:tab/>
        <w:t>Чл.8. ИЗПЪЛНИТЕЛЯТ се задължава:</w:t>
      </w:r>
    </w:p>
    <w:p w:rsidR="00CA03C3" w:rsidRPr="0075053D" w:rsidRDefault="00CA03C3" w:rsidP="004D1CD7">
      <w:pPr>
        <w:pStyle w:val="ListParagraph"/>
        <w:numPr>
          <w:ilvl w:val="0"/>
          <w:numId w:val="38"/>
        </w:numPr>
        <w:tabs>
          <w:tab w:val="left" w:pos="567"/>
        </w:tabs>
        <w:jc w:val="both"/>
        <w:rPr>
          <w:b/>
        </w:rPr>
      </w:pPr>
      <w:r w:rsidRPr="0075053D">
        <w:t xml:space="preserve">Да обезпечи доброто изпълнение на договора в размер на </w:t>
      </w:r>
      <w:r w:rsidRPr="0075053D">
        <w:rPr>
          <w:b/>
        </w:rPr>
        <w:t xml:space="preserve">2 % от стойността му </w:t>
      </w:r>
      <w:r w:rsidRPr="0075053D">
        <w:t>по един от начините, посочени в документацията за участие. Гаранцията се предоставя преди сключване на договора и се освобождава от Възложителя в 10-дневен срок след неговото приключване по писмено искане на Изпълнителя и при условие, че няма неизпълнени задължения от Изпълнителя.</w:t>
      </w:r>
    </w:p>
    <w:p w:rsidR="00CA03C3" w:rsidRPr="0075053D" w:rsidRDefault="00CA03C3" w:rsidP="00CA03C3">
      <w:pPr>
        <w:suppressAutoHyphens/>
        <w:ind w:firstLine="567"/>
        <w:jc w:val="both"/>
        <w:rPr>
          <w:b/>
        </w:rPr>
      </w:pPr>
      <w:r w:rsidRPr="0075053D">
        <w:t>2. Д</w:t>
      </w:r>
      <w:r w:rsidRPr="0075053D">
        <w:rPr>
          <w:lang w:val="ru-RU"/>
        </w:rPr>
        <w:t>а доставя хартиено издание и/или online достъп по IP адреси, предоставени от Възложителя и</w:t>
      </w:r>
      <w:r w:rsidRPr="0075053D">
        <w:t xml:space="preserve"> в указания от него срок и условия, така, че ВЪЗЛОЖИТЕЛЯТ да има непрекъснат достъп за времето от 01.01.2018 г. до 31.12.2018 г. </w:t>
      </w:r>
    </w:p>
    <w:p w:rsidR="00CA03C3" w:rsidRPr="0075053D" w:rsidRDefault="00CA03C3" w:rsidP="00CA03C3">
      <w:pPr>
        <w:tabs>
          <w:tab w:val="left" w:pos="567"/>
          <w:tab w:val="left" w:pos="720"/>
        </w:tabs>
        <w:ind w:left="567" w:hanging="567"/>
        <w:rPr>
          <w:lang w:val="ru-RU"/>
        </w:rPr>
      </w:pPr>
      <w:r w:rsidRPr="0075053D">
        <w:tab/>
        <w:t>3. Да изпълни в указания от ВЪЗЛОЖИТЕЛЯ срок задължението си по чл. 6 т.3.</w:t>
      </w:r>
    </w:p>
    <w:p w:rsidR="00CA03C3" w:rsidRPr="0075053D" w:rsidRDefault="00CA03C3" w:rsidP="00CA03C3">
      <w:pPr>
        <w:tabs>
          <w:tab w:val="left" w:pos="567"/>
        </w:tabs>
        <w:ind w:left="567" w:hanging="567"/>
        <w:rPr>
          <w:b/>
          <w:bCs/>
        </w:rPr>
      </w:pPr>
      <w:r w:rsidRPr="0075053D">
        <w:lastRenderedPageBreak/>
        <w:tab/>
      </w:r>
    </w:p>
    <w:p w:rsidR="00CA03C3" w:rsidRPr="0075053D" w:rsidRDefault="00CA03C3" w:rsidP="00CA03C3">
      <w:pPr>
        <w:tabs>
          <w:tab w:val="left" w:pos="567"/>
        </w:tabs>
        <w:ind w:left="567" w:hanging="567"/>
        <w:rPr>
          <w:b/>
          <w:bCs/>
        </w:rPr>
      </w:pPr>
      <w:r w:rsidRPr="0075053D">
        <w:rPr>
          <w:b/>
          <w:bCs/>
        </w:rPr>
        <w:t>V. ОТГОВОРНОСТ И САНКЦИИ</w:t>
      </w:r>
    </w:p>
    <w:p w:rsidR="00CA03C3" w:rsidRPr="0075053D" w:rsidRDefault="00CA03C3" w:rsidP="00CA03C3">
      <w:pPr>
        <w:tabs>
          <w:tab w:val="left" w:pos="567"/>
        </w:tabs>
        <w:ind w:left="567" w:hanging="567"/>
      </w:pPr>
      <w:r w:rsidRPr="0075053D">
        <w:tab/>
        <w:t xml:space="preserve">Чл.9. При закъснение в предоставянето на хартиено издание и/или достъп до базите </w:t>
      </w:r>
    </w:p>
    <w:p w:rsidR="00CA03C3" w:rsidRPr="0075053D" w:rsidRDefault="00CA03C3" w:rsidP="00CA03C3">
      <w:pPr>
        <w:tabs>
          <w:tab w:val="left" w:pos="567"/>
        </w:tabs>
        <w:ind w:left="567" w:hanging="567"/>
      </w:pPr>
      <w:r w:rsidRPr="0075053D">
        <w:t xml:space="preserve">данни до някой от посочените </w:t>
      </w:r>
      <w:r w:rsidRPr="0075053D">
        <w:rPr>
          <w:lang w:val="en-US"/>
        </w:rPr>
        <w:t xml:space="preserve">IP </w:t>
      </w:r>
      <w:r w:rsidRPr="0075053D">
        <w:t xml:space="preserve">адреси с повече от пет дни, ИЗПЪЛНИТЕЛЯТ дължи </w:t>
      </w:r>
    </w:p>
    <w:p w:rsidR="00CA03C3" w:rsidRPr="0075053D" w:rsidRDefault="00CA03C3" w:rsidP="00CA03C3">
      <w:pPr>
        <w:tabs>
          <w:tab w:val="left" w:pos="567"/>
        </w:tabs>
        <w:ind w:left="567" w:hanging="567"/>
      </w:pPr>
      <w:r w:rsidRPr="0075053D">
        <w:t xml:space="preserve">неустойка за забава в размер на 0,5 процента от стойността на договора за всеки ден </w:t>
      </w:r>
    </w:p>
    <w:p w:rsidR="00CA03C3" w:rsidRPr="0075053D" w:rsidRDefault="00CA03C3" w:rsidP="00CA03C3">
      <w:pPr>
        <w:tabs>
          <w:tab w:val="left" w:pos="567"/>
        </w:tabs>
        <w:ind w:left="567" w:hanging="567"/>
      </w:pPr>
      <w:r w:rsidRPr="0075053D">
        <w:t>закъснение, но не повече от 10 процента.</w:t>
      </w:r>
    </w:p>
    <w:p w:rsidR="00CA03C3" w:rsidRPr="0075053D" w:rsidRDefault="00CA03C3" w:rsidP="00CA03C3">
      <w:pPr>
        <w:tabs>
          <w:tab w:val="left" w:pos="567"/>
        </w:tabs>
        <w:ind w:left="567" w:hanging="567"/>
        <w:rPr>
          <w:b/>
          <w:bCs/>
        </w:rPr>
      </w:pPr>
      <w:r w:rsidRPr="0075053D">
        <w:rPr>
          <w:b/>
          <w:bCs/>
        </w:rPr>
        <w:t>VІ. ОБЩИ УСЛОВИЯ</w:t>
      </w:r>
    </w:p>
    <w:p w:rsidR="00CA03C3" w:rsidRPr="0075053D" w:rsidRDefault="00CA03C3" w:rsidP="00CA03C3">
      <w:pPr>
        <w:tabs>
          <w:tab w:val="left" w:pos="567"/>
        </w:tabs>
        <w:ind w:left="567" w:hanging="567"/>
      </w:pPr>
      <w:r w:rsidRPr="0075053D">
        <w:tab/>
      </w:r>
    </w:p>
    <w:p w:rsidR="00CA03C3" w:rsidRPr="0075053D" w:rsidRDefault="00CA03C3" w:rsidP="00CA03C3">
      <w:pPr>
        <w:tabs>
          <w:tab w:val="left" w:pos="567"/>
        </w:tabs>
        <w:ind w:left="567" w:hanging="567"/>
      </w:pPr>
      <w:r w:rsidRPr="0075053D">
        <w:tab/>
        <w:t xml:space="preserve">Чл.10. Всички съобщения между страните във връзка с договора трябва да бъдат в </w:t>
      </w:r>
    </w:p>
    <w:p w:rsidR="00CA03C3" w:rsidRPr="0075053D" w:rsidRDefault="00CA03C3" w:rsidP="00CA03C3">
      <w:pPr>
        <w:tabs>
          <w:tab w:val="left" w:pos="567"/>
        </w:tabs>
        <w:ind w:left="567" w:hanging="567"/>
      </w:pPr>
      <w:r w:rsidRPr="0075053D">
        <w:t xml:space="preserve">писмена форма. За валидни съобщения в писмена форма се приемат съобщенията по </w:t>
      </w:r>
    </w:p>
    <w:p w:rsidR="00CA03C3" w:rsidRPr="0075053D" w:rsidRDefault="00CA03C3" w:rsidP="00CA03C3">
      <w:pPr>
        <w:tabs>
          <w:tab w:val="left" w:pos="567"/>
        </w:tabs>
        <w:ind w:left="567" w:hanging="567"/>
      </w:pPr>
      <w:r w:rsidRPr="0075053D">
        <w:t>пощата, факс или електронна поща.</w:t>
      </w:r>
    </w:p>
    <w:p w:rsidR="00CA03C3" w:rsidRPr="0075053D" w:rsidRDefault="00CA03C3" w:rsidP="00CA03C3">
      <w:pPr>
        <w:tabs>
          <w:tab w:val="left" w:pos="567"/>
        </w:tabs>
        <w:ind w:left="567" w:hanging="567"/>
        <w:rPr>
          <w:color w:val="000000"/>
        </w:rPr>
      </w:pPr>
      <w:r w:rsidRPr="0075053D">
        <w:rPr>
          <w:color w:val="000000"/>
        </w:rPr>
        <w:tab/>
        <w:t xml:space="preserve">Чл.11. За неуредени с настоящия договор въпроси се прилагат разпоредбите на </w:t>
      </w:r>
    </w:p>
    <w:p w:rsidR="00CA03C3" w:rsidRPr="0075053D" w:rsidRDefault="00CA03C3" w:rsidP="00CA03C3">
      <w:pPr>
        <w:tabs>
          <w:tab w:val="left" w:pos="567"/>
        </w:tabs>
        <w:ind w:left="567" w:hanging="567"/>
        <w:rPr>
          <w:color w:val="000000"/>
        </w:rPr>
      </w:pPr>
      <w:r w:rsidRPr="0075053D">
        <w:rPr>
          <w:color w:val="000000"/>
        </w:rPr>
        <w:t>действащото българско законодателство.</w:t>
      </w:r>
    </w:p>
    <w:p w:rsidR="00CA03C3" w:rsidRPr="0075053D" w:rsidRDefault="00CA03C3" w:rsidP="00CA03C3">
      <w:pPr>
        <w:tabs>
          <w:tab w:val="left" w:pos="567"/>
        </w:tabs>
        <w:ind w:left="567" w:hanging="567"/>
      </w:pPr>
      <w:r w:rsidRPr="0075053D">
        <w:tab/>
        <w:t xml:space="preserve">Чл.12. Споровете във връзка с настоящия договор се решават по споразумение, а в </w:t>
      </w:r>
    </w:p>
    <w:p w:rsidR="00CA03C3" w:rsidRPr="0075053D" w:rsidRDefault="00CA03C3" w:rsidP="00CA03C3">
      <w:pPr>
        <w:tabs>
          <w:tab w:val="left" w:pos="567"/>
        </w:tabs>
        <w:ind w:left="567" w:hanging="567"/>
        <w:rPr>
          <w:lang w:val="ru-RU"/>
        </w:rPr>
      </w:pPr>
      <w:r w:rsidRPr="0075053D">
        <w:t xml:space="preserve">случай, че такова не бъде постигнато, по реда на българското законодателство. </w:t>
      </w:r>
    </w:p>
    <w:p w:rsidR="00CA03C3" w:rsidRPr="0075053D" w:rsidRDefault="00CA03C3" w:rsidP="00CA03C3">
      <w:pPr>
        <w:tabs>
          <w:tab w:val="left" w:pos="567"/>
        </w:tabs>
        <w:rPr>
          <w:b/>
          <w:bCs/>
          <w:lang w:val="ru-RU"/>
        </w:rPr>
      </w:pPr>
    </w:p>
    <w:p w:rsidR="00CA03C3" w:rsidRPr="0075053D" w:rsidRDefault="00CA03C3" w:rsidP="00CA03C3">
      <w:pPr>
        <w:tabs>
          <w:tab w:val="left" w:pos="567"/>
        </w:tabs>
        <w:ind w:left="567" w:hanging="567"/>
        <w:rPr>
          <w:b/>
          <w:bCs/>
        </w:rPr>
      </w:pPr>
      <w:r w:rsidRPr="0075053D">
        <w:rPr>
          <w:b/>
          <w:bCs/>
          <w:lang w:val="en-US"/>
        </w:rPr>
        <w:t>VII</w:t>
      </w:r>
      <w:r w:rsidRPr="0075053D">
        <w:rPr>
          <w:b/>
          <w:bCs/>
        </w:rPr>
        <w:t xml:space="preserve">. ИЗМЕНЕНИЯ, ДОПЪЛНЕНИЯ, ПРЕКРАТЯВАНЕ И РАЗВАЛЯНЕ НА ДОГОВОРА </w:t>
      </w:r>
    </w:p>
    <w:p w:rsidR="00CA03C3" w:rsidRPr="0075053D" w:rsidRDefault="00CA03C3" w:rsidP="00CA03C3">
      <w:pPr>
        <w:tabs>
          <w:tab w:val="left" w:pos="567"/>
        </w:tabs>
        <w:ind w:left="567" w:hanging="567"/>
      </w:pPr>
    </w:p>
    <w:p w:rsidR="00CA03C3" w:rsidRPr="0075053D" w:rsidRDefault="00CA03C3" w:rsidP="00CA03C3">
      <w:pPr>
        <w:tabs>
          <w:tab w:val="left" w:pos="567"/>
        </w:tabs>
        <w:ind w:left="567" w:hanging="567"/>
      </w:pPr>
      <w:r w:rsidRPr="0075053D">
        <w:tab/>
        <w:t xml:space="preserve">Чл.13. Договорът не подлежи на изменение или допълнение, освен по изключение в </w:t>
      </w:r>
    </w:p>
    <w:p w:rsidR="00CA03C3" w:rsidRPr="0075053D" w:rsidRDefault="00CA03C3" w:rsidP="00CA03C3">
      <w:pPr>
        <w:tabs>
          <w:tab w:val="left" w:pos="567"/>
        </w:tabs>
        <w:ind w:left="567" w:hanging="567"/>
      </w:pPr>
      <w:r w:rsidRPr="0075053D">
        <w:t>случаите, предвидени в ЗОП.</w:t>
      </w:r>
    </w:p>
    <w:p w:rsidR="00CA03C3" w:rsidRPr="0075053D" w:rsidRDefault="00CA03C3" w:rsidP="00CA03C3">
      <w:pPr>
        <w:tabs>
          <w:tab w:val="left" w:pos="567"/>
        </w:tabs>
        <w:suppressAutoHyphens/>
        <w:ind w:left="567"/>
      </w:pPr>
    </w:p>
    <w:p w:rsidR="00CA03C3" w:rsidRPr="0075053D" w:rsidRDefault="00CA03C3" w:rsidP="00CA03C3">
      <w:pPr>
        <w:tabs>
          <w:tab w:val="left" w:pos="567"/>
        </w:tabs>
        <w:suppressAutoHyphens/>
        <w:rPr>
          <w:color w:val="000000"/>
        </w:rPr>
      </w:pPr>
      <w:r w:rsidRPr="0075053D">
        <w:tab/>
        <w:t xml:space="preserve">Чл.14. Настоящият договор може да бъде развален при условията и по реда на </w:t>
      </w:r>
      <w:r w:rsidRPr="0075053D">
        <w:rPr>
          <w:color w:val="000000"/>
        </w:rPr>
        <w:t xml:space="preserve">чл. 87 </w:t>
      </w:r>
    </w:p>
    <w:p w:rsidR="00CA03C3" w:rsidRPr="0075053D" w:rsidRDefault="00CA03C3" w:rsidP="00CA03C3">
      <w:pPr>
        <w:tabs>
          <w:tab w:val="left" w:pos="567"/>
        </w:tabs>
        <w:suppressAutoHyphens/>
      </w:pPr>
      <w:r w:rsidRPr="0075053D">
        <w:rPr>
          <w:color w:val="000000"/>
        </w:rPr>
        <w:t xml:space="preserve">от ЗЗД </w:t>
      </w:r>
      <w:r w:rsidRPr="0075053D">
        <w:t>от изправната страна след 7 /седем/ дневно писмено предизвестие</w:t>
      </w:r>
      <w:r w:rsidRPr="0075053D">
        <w:rPr>
          <w:color w:val="000000"/>
        </w:rPr>
        <w:t xml:space="preserve"> при</w:t>
      </w:r>
      <w:r w:rsidRPr="0075053D">
        <w:t xml:space="preserve"> системно (повече от 3 поредни нарушения) неизпълнение на задълженията по този договор.</w:t>
      </w:r>
    </w:p>
    <w:p w:rsidR="00CA03C3" w:rsidRPr="0075053D" w:rsidRDefault="00CA03C3" w:rsidP="00CA03C3">
      <w:pPr>
        <w:tabs>
          <w:tab w:val="left" w:pos="567"/>
        </w:tabs>
        <w:ind w:left="567" w:hanging="567"/>
      </w:pPr>
      <w:r w:rsidRPr="0075053D">
        <w:tab/>
      </w:r>
    </w:p>
    <w:p w:rsidR="00CA03C3" w:rsidRPr="0075053D" w:rsidRDefault="00CA03C3" w:rsidP="00CA03C3">
      <w:pPr>
        <w:tabs>
          <w:tab w:val="left" w:pos="567"/>
        </w:tabs>
        <w:ind w:left="567" w:hanging="567"/>
      </w:pPr>
      <w:r w:rsidRPr="0075053D">
        <w:tab/>
        <w:t>Чл.15 Договорът се прекратява:</w:t>
      </w:r>
    </w:p>
    <w:p w:rsidR="00CA03C3" w:rsidRPr="0075053D" w:rsidRDefault="00CA03C3" w:rsidP="00CA03C3">
      <w:pPr>
        <w:tabs>
          <w:tab w:val="left" w:pos="567"/>
        </w:tabs>
        <w:ind w:left="567" w:hanging="567"/>
      </w:pPr>
      <w:r w:rsidRPr="0075053D">
        <w:t>1. с изпълнението предмета на договора;</w:t>
      </w:r>
    </w:p>
    <w:p w:rsidR="00CA03C3" w:rsidRPr="0075053D" w:rsidRDefault="00CA03C3" w:rsidP="00CA03C3">
      <w:pPr>
        <w:tabs>
          <w:tab w:val="left" w:pos="567"/>
        </w:tabs>
        <w:suppressAutoHyphens/>
      </w:pPr>
      <w:r w:rsidRPr="0075053D">
        <w:t>2. по взаимно писмено съгласие.</w:t>
      </w:r>
    </w:p>
    <w:p w:rsidR="00CA03C3" w:rsidRPr="0075053D" w:rsidRDefault="00CA03C3" w:rsidP="00CA03C3">
      <w:pPr>
        <w:tabs>
          <w:tab w:val="left" w:pos="567"/>
        </w:tabs>
        <w:suppressAutoHyphens/>
      </w:pPr>
      <w:r w:rsidRPr="0075053D">
        <w:tab/>
      </w:r>
    </w:p>
    <w:p w:rsidR="00CA03C3" w:rsidRPr="0075053D" w:rsidRDefault="00CA03C3" w:rsidP="00CA03C3">
      <w:pPr>
        <w:tabs>
          <w:tab w:val="left" w:pos="567"/>
        </w:tabs>
        <w:ind w:left="567" w:hanging="567"/>
      </w:pPr>
      <w:r w:rsidRPr="0075053D">
        <w:tab/>
        <w:t xml:space="preserve">ПРИЛОЖЕНИЯ: Приложение № 1 Техническо предложение </w:t>
      </w:r>
    </w:p>
    <w:p w:rsidR="00CA03C3" w:rsidRPr="0075053D" w:rsidRDefault="00CA03C3" w:rsidP="00CA03C3">
      <w:pPr>
        <w:tabs>
          <w:tab w:val="left" w:pos="567"/>
        </w:tabs>
        <w:ind w:left="567" w:hanging="567"/>
      </w:pPr>
      <w:r w:rsidRPr="0075053D">
        <w:tab/>
      </w:r>
      <w:r w:rsidRPr="0075053D">
        <w:tab/>
      </w:r>
      <w:r w:rsidRPr="0075053D">
        <w:tab/>
      </w:r>
      <w:r w:rsidRPr="0075053D">
        <w:tab/>
      </w:r>
      <w:r w:rsidRPr="0075053D">
        <w:rPr>
          <w:lang w:val="ru-RU"/>
        </w:rPr>
        <w:t xml:space="preserve">    </w:t>
      </w:r>
      <w:r w:rsidRPr="0075053D">
        <w:t>Приложение № 2 Ценово предложение</w:t>
      </w:r>
    </w:p>
    <w:p w:rsidR="00CA03C3" w:rsidRPr="0075053D" w:rsidRDefault="00CA03C3" w:rsidP="00CA03C3">
      <w:pPr>
        <w:tabs>
          <w:tab w:val="left" w:pos="567"/>
        </w:tabs>
        <w:ind w:left="567" w:hanging="567"/>
      </w:pPr>
      <w:r w:rsidRPr="0075053D">
        <w:tab/>
      </w:r>
    </w:p>
    <w:p w:rsidR="00CA03C3" w:rsidRPr="0075053D" w:rsidRDefault="00CA03C3" w:rsidP="00CA03C3">
      <w:pPr>
        <w:tabs>
          <w:tab w:val="left" w:pos="567"/>
        </w:tabs>
        <w:ind w:left="567" w:hanging="567"/>
      </w:pPr>
      <w:r w:rsidRPr="0075053D">
        <w:tab/>
        <w:t xml:space="preserve">Настоящият договор се сключи в три еднообразни екземпляра, от които два за </w:t>
      </w:r>
    </w:p>
    <w:p w:rsidR="00CA03C3" w:rsidRPr="0075053D" w:rsidRDefault="00CA03C3" w:rsidP="00CA03C3">
      <w:pPr>
        <w:tabs>
          <w:tab w:val="left" w:pos="567"/>
        </w:tabs>
        <w:ind w:left="567" w:hanging="567"/>
      </w:pPr>
      <w:r w:rsidRPr="0075053D">
        <w:t>ВЪЗЛОЖИТЕЛЯ и един за ИЗПЪЛНИТЕЛЯ.</w:t>
      </w:r>
    </w:p>
    <w:p w:rsidR="00CA03C3" w:rsidRPr="0075053D" w:rsidRDefault="00CA03C3" w:rsidP="00CA03C3">
      <w:pPr>
        <w:tabs>
          <w:tab w:val="left" w:pos="567"/>
        </w:tabs>
        <w:ind w:left="567" w:hanging="567"/>
      </w:pPr>
    </w:p>
    <w:p w:rsidR="00CA03C3" w:rsidRPr="0075053D" w:rsidRDefault="00CA03C3" w:rsidP="00CA03C3">
      <w:pPr>
        <w:tabs>
          <w:tab w:val="left" w:pos="567"/>
        </w:tabs>
        <w:ind w:left="567" w:hanging="567"/>
        <w:rPr>
          <w:b/>
          <w:bCs/>
        </w:rPr>
      </w:pPr>
      <w:r w:rsidRPr="0075053D">
        <w:rPr>
          <w:b/>
          <w:bCs/>
        </w:rPr>
        <w:t>ВЪЗЛОЖИТЕЛ:</w:t>
      </w:r>
      <w:r w:rsidRPr="0075053D">
        <w:rPr>
          <w:b/>
          <w:bCs/>
        </w:rPr>
        <w:tab/>
      </w:r>
      <w:r w:rsidRPr="0075053D">
        <w:rPr>
          <w:b/>
          <w:bCs/>
        </w:rPr>
        <w:tab/>
      </w:r>
      <w:r w:rsidRPr="0075053D">
        <w:rPr>
          <w:b/>
          <w:bCs/>
        </w:rPr>
        <w:tab/>
        <w:t xml:space="preserve">                             ИЗПЪЛНИТЕЛ:</w:t>
      </w:r>
    </w:p>
    <w:p w:rsidR="00CA03C3" w:rsidRPr="0075053D" w:rsidRDefault="00CA03C3" w:rsidP="00CA03C3">
      <w:pPr>
        <w:tabs>
          <w:tab w:val="left" w:pos="567"/>
        </w:tabs>
        <w:spacing w:line="360" w:lineRule="auto"/>
        <w:ind w:left="567" w:hanging="567"/>
        <w:rPr>
          <w:b/>
          <w:bCs/>
          <w:caps/>
        </w:rPr>
      </w:pPr>
      <w:r w:rsidRPr="0075053D">
        <w:rPr>
          <w:b/>
          <w:bCs/>
          <w:caps/>
        </w:rPr>
        <w:t>РЕКТОР</w:t>
      </w:r>
    </w:p>
    <w:p w:rsidR="00CA03C3" w:rsidRPr="0075053D" w:rsidRDefault="00CA03C3" w:rsidP="00CA03C3">
      <w:pPr>
        <w:tabs>
          <w:tab w:val="left" w:pos="567"/>
        </w:tabs>
        <w:spacing w:line="360" w:lineRule="auto"/>
        <w:ind w:left="567" w:hanging="567"/>
        <w:rPr>
          <w:b/>
          <w:bCs/>
        </w:rPr>
      </w:pPr>
      <w:r w:rsidRPr="0075053D">
        <w:rPr>
          <w:b/>
          <w:bCs/>
        </w:rPr>
        <w:tab/>
      </w:r>
      <w:r w:rsidRPr="0075053D">
        <w:rPr>
          <w:b/>
          <w:bCs/>
        </w:rPr>
        <w:tab/>
        <w:t xml:space="preserve">    /................................../  </w:t>
      </w:r>
      <w:r w:rsidRPr="0075053D">
        <w:rPr>
          <w:b/>
          <w:bCs/>
        </w:rPr>
        <w:tab/>
      </w:r>
      <w:r w:rsidRPr="0075053D">
        <w:rPr>
          <w:b/>
          <w:bCs/>
        </w:rPr>
        <w:tab/>
      </w:r>
      <w:r w:rsidRPr="0075053D">
        <w:rPr>
          <w:b/>
          <w:bCs/>
        </w:rPr>
        <w:tab/>
        <w:t xml:space="preserve">               /................................../                    </w:t>
      </w:r>
    </w:p>
    <w:p w:rsidR="00CA03C3" w:rsidRPr="0075053D" w:rsidRDefault="00CA03C3" w:rsidP="00CA03C3">
      <w:pPr>
        <w:tabs>
          <w:tab w:val="left" w:pos="567"/>
        </w:tabs>
        <w:spacing w:line="360" w:lineRule="auto"/>
        <w:ind w:left="567" w:hanging="567"/>
        <w:rPr>
          <w:b/>
          <w:bCs/>
        </w:rPr>
      </w:pPr>
      <w:r w:rsidRPr="0075053D">
        <w:rPr>
          <w:b/>
          <w:bCs/>
        </w:rPr>
        <w:t>/проф. д-р. инж. Митко Георгиев</w:t>
      </w:r>
      <w:r w:rsidRPr="0075053D">
        <w:rPr>
          <w:b/>
          <w:bCs/>
        </w:rPr>
        <w:tab/>
      </w:r>
      <w:r w:rsidRPr="0075053D">
        <w:rPr>
          <w:b/>
          <w:bCs/>
          <w:caps/>
        </w:rPr>
        <w:t xml:space="preserve">    </w:t>
      </w:r>
      <w:r w:rsidRPr="0075053D">
        <w:rPr>
          <w:b/>
          <w:bCs/>
          <w:caps/>
        </w:rPr>
        <w:tab/>
      </w:r>
      <w:r w:rsidRPr="0075053D">
        <w:rPr>
          <w:b/>
          <w:bCs/>
          <w:caps/>
        </w:rPr>
        <w:tab/>
      </w:r>
      <w:r w:rsidRPr="0075053D">
        <w:rPr>
          <w:b/>
          <w:bCs/>
        </w:rPr>
        <w:t xml:space="preserve"> </w:t>
      </w:r>
    </w:p>
    <w:p w:rsidR="00CA03C3" w:rsidRPr="0075053D" w:rsidRDefault="00CA03C3" w:rsidP="00CA03C3">
      <w:pPr>
        <w:tabs>
          <w:tab w:val="left" w:pos="567"/>
        </w:tabs>
        <w:ind w:left="567" w:hanging="567"/>
        <w:rPr>
          <w:b/>
          <w:bCs/>
        </w:rPr>
      </w:pPr>
    </w:p>
    <w:p w:rsidR="00CA03C3" w:rsidRPr="0075053D" w:rsidRDefault="00CA03C3" w:rsidP="00CA03C3">
      <w:pPr>
        <w:tabs>
          <w:tab w:val="left" w:pos="567"/>
        </w:tabs>
        <w:ind w:left="567" w:hanging="567"/>
        <w:rPr>
          <w:b/>
          <w:bCs/>
        </w:rPr>
      </w:pPr>
      <w:r w:rsidRPr="0075053D">
        <w:rPr>
          <w:b/>
          <w:bCs/>
        </w:rPr>
        <w:t>ГЛАВЕН  СЧЕТОВОДИТЕЛ:</w:t>
      </w:r>
    </w:p>
    <w:p w:rsidR="00CA03C3" w:rsidRPr="0075053D" w:rsidRDefault="00CA03C3" w:rsidP="00CA03C3">
      <w:pPr>
        <w:tabs>
          <w:tab w:val="left" w:pos="567"/>
        </w:tabs>
        <w:ind w:left="567" w:hanging="567"/>
        <w:rPr>
          <w:b/>
          <w:bCs/>
        </w:rPr>
      </w:pPr>
      <w:r w:rsidRPr="0075053D">
        <w:rPr>
          <w:b/>
          <w:bCs/>
        </w:rPr>
        <w:tab/>
      </w:r>
    </w:p>
    <w:p w:rsidR="00CA03C3" w:rsidRPr="0075053D" w:rsidRDefault="00CA03C3" w:rsidP="00CA03C3">
      <w:pPr>
        <w:tabs>
          <w:tab w:val="left" w:pos="567"/>
        </w:tabs>
        <w:rPr>
          <w:b/>
          <w:bCs/>
        </w:rPr>
      </w:pPr>
      <w:r w:rsidRPr="0075053D">
        <w:rPr>
          <w:b/>
          <w:bCs/>
        </w:rPr>
        <w:t xml:space="preserve">/Галина Калчева/ /................................../  </w:t>
      </w:r>
    </w:p>
    <w:p w:rsidR="00CA03C3" w:rsidRPr="0075053D" w:rsidRDefault="00CA03C3" w:rsidP="00CA03C3">
      <w:pPr>
        <w:rPr>
          <w:b/>
        </w:rPr>
      </w:pPr>
      <w:r w:rsidRPr="0075053D">
        <w:rPr>
          <w:b/>
        </w:rPr>
        <w:lastRenderedPageBreak/>
        <w:t>Съгласувал:</w:t>
      </w:r>
    </w:p>
    <w:p w:rsidR="00CA03C3" w:rsidRPr="0075053D" w:rsidRDefault="00CA03C3" w:rsidP="00CA03C3">
      <w:pPr>
        <w:jc w:val="right"/>
        <w:rPr>
          <w:b/>
          <w:i/>
        </w:rPr>
      </w:pPr>
      <w:r w:rsidRPr="0075053D">
        <w:rPr>
          <w:b/>
          <w:i/>
        </w:rPr>
        <w:t>Проект</w:t>
      </w:r>
    </w:p>
    <w:p w:rsidR="00CA03C3" w:rsidRPr="0075053D" w:rsidRDefault="00CA03C3" w:rsidP="00CA03C3">
      <w:pPr>
        <w:pStyle w:val="Title"/>
        <w:ind w:left="2880" w:firstLine="720"/>
        <w:jc w:val="left"/>
        <w:rPr>
          <w:b w:val="0"/>
          <w:bCs/>
          <w:sz w:val="24"/>
          <w:szCs w:val="24"/>
        </w:rPr>
      </w:pPr>
      <w:r w:rsidRPr="0075053D">
        <w:rPr>
          <w:sz w:val="24"/>
          <w:szCs w:val="24"/>
        </w:rPr>
        <w:t>ДОГОВОР</w:t>
      </w:r>
    </w:p>
    <w:p w:rsidR="00CA03C3" w:rsidRPr="0075053D" w:rsidRDefault="00CA03C3" w:rsidP="00CA03C3">
      <w:pPr>
        <w:ind w:left="720" w:firstLine="720"/>
        <w:rPr>
          <w:b/>
          <w:bCs/>
        </w:rPr>
      </w:pPr>
      <w:r w:rsidRPr="0075053D">
        <w:rPr>
          <w:b/>
          <w:bCs/>
        </w:rPr>
        <w:t>ЗА ВЪЗЛАГАНЕ НА ОБЩЕСТВЕНА ПОРЪЧКА</w:t>
      </w:r>
    </w:p>
    <w:p w:rsidR="00CA03C3" w:rsidRPr="0075053D" w:rsidRDefault="00CA03C3" w:rsidP="00CA03C3">
      <w:pPr>
        <w:rPr>
          <w:lang w:val="ru-RU"/>
        </w:rPr>
      </w:pPr>
    </w:p>
    <w:p w:rsidR="00CA03C3" w:rsidRPr="0075053D" w:rsidRDefault="00CA03C3" w:rsidP="00CA03C3">
      <w:pPr>
        <w:tabs>
          <w:tab w:val="left" w:pos="567"/>
        </w:tabs>
        <w:ind w:left="567" w:hanging="567"/>
      </w:pPr>
      <w:r w:rsidRPr="0075053D">
        <w:tab/>
        <w:t>Днес, . . . . . . . . . . . . . . . . . . . . . . . . . 2017 г. в гр. София, между:</w:t>
      </w:r>
    </w:p>
    <w:p w:rsidR="00CA03C3" w:rsidRPr="0075053D" w:rsidRDefault="00CA03C3" w:rsidP="00CA03C3">
      <w:pPr>
        <w:tabs>
          <w:tab w:val="left" w:pos="567"/>
        </w:tabs>
        <w:rPr>
          <w:b/>
          <w:bCs/>
        </w:rPr>
      </w:pPr>
    </w:p>
    <w:p w:rsidR="00CA03C3" w:rsidRPr="0075053D" w:rsidRDefault="00CA03C3" w:rsidP="00CA03C3">
      <w:pPr>
        <w:tabs>
          <w:tab w:val="left" w:pos="567"/>
        </w:tabs>
      </w:pPr>
      <w:r w:rsidRPr="0075053D">
        <w:rPr>
          <w:b/>
          <w:bCs/>
        </w:rPr>
        <w:tab/>
        <w:t>1. ХИМИКОТЕХНОЛОГИЧЕН И МЕТАЛУРГИЧЕН УНИВЕРСИТЕТ,</w:t>
      </w:r>
      <w:r w:rsidRPr="0075053D">
        <w:t xml:space="preserve"> </w:t>
      </w:r>
    </w:p>
    <w:p w:rsidR="00CA03C3" w:rsidRPr="0075053D" w:rsidRDefault="00CA03C3" w:rsidP="00CA03C3">
      <w:pPr>
        <w:tabs>
          <w:tab w:val="left" w:pos="567"/>
        </w:tabs>
      </w:pPr>
      <w:r w:rsidRPr="0075053D">
        <w:t>ЕИК 000670673, София, бул. „Св. Климент Охридски” 8, представляван от проф. д-р инж. Митко Георгиев – Ректор и Галина Калчева – Главен счетоводител в качеството си на “ВЪЗЛОЖИТЕЛ”, от една страна</w:t>
      </w:r>
    </w:p>
    <w:p w:rsidR="00CA03C3" w:rsidRPr="0075053D" w:rsidRDefault="00CA03C3" w:rsidP="00CA03C3">
      <w:pPr>
        <w:tabs>
          <w:tab w:val="left" w:pos="567"/>
        </w:tabs>
        <w:ind w:left="567" w:hanging="567"/>
        <w:rPr>
          <w:lang w:val="en-US"/>
        </w:rPr>
      </w:pPr>
      <w:r w:rsidRPr="0075053D">
        <w:tab/>
        <w:t xml:space="preserve"> </w:t>
      </w:r>
      <w:r w:rsidRPr="0075053D">
        <w:tab/>
        <w:t>и</w:t>
      </w:r>
    </w:p>
    <w:p w:rsidR="00CA03C3" w:rsidRPr="0075053D" w:rsidRDefault="00CA03C3" w:rsidP="00CA03C3">
      <w:pPr>
        <w:tabs>
          <w:tab w:val="left" w:pos="567"/>
        </w:tabs>
      </w:pPr>
    </w:p>
    <w:p w:rsidR="00CA03C3" w:rsidRPr="0075053D" w:rsidRDefault="00CA03C3" w:rsidP="00CA03C3">
      <w:pPr>
        <w:tabs>
          <w:tab w:val="left" w:pos="567"/>
        </w:tabs>
        <w:rPr>
          <w:b/>
        </w:rPr>
      </w:pPr>
      <w:r w:rsidRPr="0075053D">
        <w:tab/>
      </w:r>
      <w:r w:rsidRPr="0075053D">
        <w:rPr>
          <w:b/>
        </w:rPr>
        <w:t>2. …………………………………………………………………………………………….</w:t>
      </w:r>
    </w:p>
    <w:p w:rsidR="00CA03C3" w:rsidRPr="0075053D" w:rsidRDefault="00CA03C3" w:rsidP="00CA03C3">
      <w:pPr>
        <w:tabs>
          <w:tab w:val="left" w:pos="567"/>
        </w:tabs>
        <w:rPr>
          <w:b/>
        </w:rPr>
      </w:pPr>
      <w:r w:rsidRPr="0075053D">
        <w:rPr>
          <w:b/>
        </w:rPr>
        <w:t>…………………………………………………………………………………………………….,</w:t>
      </w:r>
    </w:p>
    <w:p w:rsidR="00CA03C3" w:rsidRPr="0075053D" w:rsidRDefault="00CA03C3" w:rsidP="00CA03C3">
      <w:pPr>
        <w:tabs>
          <w:tab w:val="left" w:pos="567"/>
        </w:tabs>
      </w:pPr>
      <w:r w:rsidRPr="0075053D">
        <w:t xml:space="preserve">наричан за краткост в договора ИЗПЪЛНИТЕЛ, </w:t>
      </w:r>
    </w:p>
    <w:p w:rsidR="00CA03C3" w:rsidRPr="0075053D" w:rsidRDefault="00CA03C3" w:rsidP="00CA03C3">
      <w:pPr>
        <w:tabs>
          <w:tab w:val="left" w:pos="-720"/>
        </w:tabs>
        <w:rPr>
          <w:b/>
        </w:rPr>
      </w:pPr>
    </w:p>
    <w:p w:rsidR="00CA03C3" w:rsidRPr="0075053D" w:rsidRDefault="00CA03C3" w:rsidP="00CA03C3">
      <w:pPr>
        <w:spacing w:before="120" w:after="120"/>
        <w:ind w:firstLine="720"/>
        <w:rPr>
          <w:b/>
        </w:rPr>
      </w:pPr>
      <w:r w:rsidRPr="0075053D">
        <w:rPr>
          <w:b/>
        </w:rPr>
        <w:t>на основание</w:t>
      </w:r>
      <w:r w:rsidRPr="0075053D">
        <w:t xml:space="preserve"> чл. 112, ал. 1 от Закона за обществените поръчки (ЗОП) и Решение ………../………..г. </w:t>
      </w:r>
      <w:r w:rsidRPr="0075053D">
        <w:rPr>
          <w:color w:val="000000"/>
        </w:rPr>
        <w:t xml:space="preserve">на </w:t>
      </w:r>
      <w:r w:rsidRPr="0075053D">
        <w:t>ВЪЗЛОЖИТЕЛЯ</w:t>
      </w:r>
      <w:r w:rsidRPr="0075053D">
        <w:rPr>
          <w:color w:val="000000"/>
        </w:rPr>
        <w:t xml:space="preserve"> за определяне на ИЗПЪЛНИТЕЛ </w:t>
      </w:r>
      <w:r w:rsidRPr="0075053D">
        <w:t xml:space="preserve">на обществена поръчка с предмет: </w:t>
      </w:r>
      <w:r w:rsidRPr="0075053D">
        <w:rPr>
          <w:b/>
        </w:rPr>
        <w:t>„А</w:t>
      </w:r>
      <w:r w:rsidRPr="0075053D">
        <w:rPr>
          <w:b/>
          <w:lang w:val="ru-RU"/>
        </w:rPr>
        <w:t xml:space="preserve">бонаментна доставка на български, руски и </w:t>
      </w:r>
      <w:r w:rsidRPr="0075053D">
        <w:rPr>
          <w:b/>
        </w:rPr>
        <w:t>други чуждоезични</w:t>
      </w:r>
      <w:r w:rsidRPr="0075053D">
        <w:rPr>
          <w:b/>
          <w:lang w:val="ru-RU"/>
        </w:rPr>
        <w:t xml:space="preserve"> периодични издания, бази данни, програмни продукти и периодични доставки на научна литература </w:t>
      </w:r>
      <w:r w:rsidRPr="0075053D">
        <w:rPr>
          <w:b/>
        </w:rPr>
        <w:t>по обособени позиции</w:t>
      </w:r>
      <w:r w:rsidRPr="0075053D">
        <w:rPr>
          <w:b/>
          <w:lang w:val="ru-RU"/>
        </w:rPr>
        <w:t xml:space="preserve"> за нуждите на Библиотечно-информационен център /БИЦ/ </w:t>
      </w:r>
      <w:r w:rsidRPr="0075053D">
        <w:rPr>
          <w:b/>
        </w:rPr>
        <w:t xml:space="preserve">и </w:t>
      </w:r>
      <w:r w:rsidRPr="0075053D">
        <w:rPr>
          <w:b/>
          <w:lang w:val="ru-RU"/>
        </w:rPr>
        <w:t>Ректорат на ХТМУ, гр. София</w:t>
      </w:r>
      <w:r w:rsidRPr="0075053D">
        <w:rPr>
          <w:b/>
        </w:rPr>
        <w:t xml:space="preserve"> и проект BG</w:t>
      </w:r>
      <w:r w:rsidRPr="0075053D">
        <w:rPr>
          <w:b/>
          <w:lang w:val="ru-RU"/>
        </w:rPr>
        <w:t>05</w:t>
      </w:r>
      <w:r w:rsidRPr="0075053D">
        <w:rPr>
          <w:b/>
        </w:rPr>
        <w:t>M</w:t>
      </w:r>
      <w:r w:rsidRPr="0075053D">
        <w:rPr>
          <w:b/>
          <w:lang w:val="ru-RU"/>
        </w:rPr>
        <w:t>2О</w:t>
      </w:r>
      <w:r w:rsidRPr="0075053D">
        <w:rPr>
          <w:b/>
        </w:rPr>
        <w:t>P</w:t>
      </w:r>
      <w:r w:rsidRPr="0075053D">
        <w:rPr>
          <w:b/>
          <w:lang w:val="ru-RU"/>
        </w:rPr>
        <w:t xml:space="preserve">001-2.009-0015 </w:t>
      </w:r>
      <w:r w:rsidRPr="0075053D">
        <w:rPr>
          <w:b/>
        </w:rPr>
        <w:t>„</w:t>
      </w:r>
      <w:r w:rsidRPr="0075053D">
        <w:rPr>
          <w:b/>
          <w:lang w:val="ru-RU"/>
        </w:rPr>
        <w:t>Подкрепа за развитие на капацитета на докторанти и млади учени в областта на техническите, природните и  математическите науки”</w:t>
      </w:r>
      <w:r w:rsidRPr="0075053D">
        <w:rPr>
          <w:b/>
        </w:rPr>
        <w:t>,</w:t>
      </w:r>
    </w:p>
    <w:p w:rsidR="00CA03C3" w:rsidRPr="0075053D" w:rsidRDefault="00CA03C3" w:rsidP="00CA03C3">
      <w:pPr>
        <w:tabs>
          <w:tab w:val="left" w:pos="567"/>
        </w:tabs>
        <w:ind w:left="567"/>
      </w:pPr>
    </w:p>
    <w:p w:rsidR="00CA03C3" w:rsidRPr="0075053D" w:rsidRDefault="00CA03C3" w:rsidP="00CA03C3">
      <w:pPr>
        <w:tabs>
          <w:tab w:val="left" w:pos="567"/>
        </w:tabs>
        <w:ind w:left="567"/>
      </w:pPr>
      <w:r w:rsidRPr="0075053D">
        <w:tab/>
        <w:t>се сключи настоящият договор за следното:</w:t>
      </w:r>
    </w:p>
    <w:p w:rsidR="00CA03C3" w:rsidRPr="0075053D" w:rsidRDefault="00CA03C3" w:rsidP="00CA03C3">
      <w:pPr>
        <w:tabs>
          <w:tab w:val="left" w:pos="567"/>
        </w:tabs>
        <w:ind w:left="567" w:hanging="567"/>
        <w:rPr>
          <w:b/>
          <w:bCs/>
        </w:rPr>
      </w:pPr>
    </w:p>
    <w:p w:rsidR="00CA03C3" w:rsidRPr="0075053D" w:rsidRDefault="00CA03C3" w:rsidP="00CA03C3">
      <w:pPr>
        <w:tabs>
          <w:tab w:val="left" w:pos="567"/>
        </w:tabs>
        <w:ind w:left="567" w:hanging="567"/>
        <w:rPr>
          <w:b/>
          <w:bCs/>
        </w:rPr>
      </w:pPr>
      <w:r w:rsidRPr="0075053D">
        <w:rPr>
          <w:b/>
          <w:bCs/>
        </w:rPr>
        <w:t>І . ПРЕДМЕТ НА ДОГОВОРА</w:t>
      </w:r>
    </w:p>
    <w:p w:rsidR="00CA03C3" w:rsidRPr="0075053D" w:rsidRDefault="00CA03C3" w:rsidP="00CA03C3">
      <w:pPr>
        <w:tabs>
          <w:tab w:val="left" w:pos="426"/>
          <w:tab w:val="left" w:pos="567"/>
        </w:tabs>
        <w:ind w:left="567" w:hanging="567"/>
      </w:pPr>
      <w:r w:rsidRPr="0075053D">
        <w:tab/>
      </w:r>
      <w:r w:rsidRPr="0075053D">
        <w:tab/>
      </w:r>
      <w:r w:rsidRPr="0075053D">
        <w:tab/>
      </w:r>
      <w:r w:rsidRPr="0075053D">
        <w:tab/>
      </w:r>
    </w:p>
    <w:p w:rsidR="00CA03C3" w:rsidRPr="0075053D" w:rsidRDefault="00CA03C3" w:rsidP="00CA03C3">
      <w:pPr>
        <w:tabs>
          <w:tab w:val="left" w:pos="426"/>
          <w:tab w:val="left" w:pos="567"/>
        </w:tabs>
        <w:ind w:left="567" w:hanging="567"/>
      </w:pPr>
      <w:r w:rsidRPr="0075053D">
        <w:tab/>
      </w:r>
      <w:r w:rsidRPr="0075053D">
        <w:tab/>
        <w:t xml:space="preserve">Чл.1 ВЪЗЛОЖИТЕЛЯТ възлага, а ИЗПЪЛНИТЕЛЯТ приема срещу заплащане да </w:t>
      </w:r>
    </w:p>
    <w:p w:rsidR="00CA03C3" w:rsidRPr="0075053D" w:rsidRDefault="00CA03C3" w:rsidP="00CA03C3">
      <w:pPr>
        <w:suppressAutoHyphens/>
        <w:jc w:val="both"/>
        <w:rPr>
          <w:b/>
        </w:rPr>
      </w:pPr>
      <w:r w:rsidRPr="0075053D">
        <w:t xml:space="preserve">извършва </w:t>
      </w:r>
      <w:r w:rsidRPr="0075053D">
        <w:rPr>
          <w:b/>
        </w:rPr>
        <w:t>за периода от 01.01.2018 г. до 31.12.2018 г.</w:t>
      </w:r>
      <w:r w:rsidRPr="0075053D">
        <w:t xml:space="preserve"> </w:t>
      </w:r>
      <w:r w:rsidRPr="0075053D">
        <w:rPr>
          <w:b/>
        </w:rPr>
        <w:t xml:space="preserve">абонаментна доставка на тематична база данни в областта на инженерните материали за нуждите на проект BG05M20P001-2.009-0015 </w:t>
      </w:r>
      <w:r w:rsidRPr="0075053D">
        <w:t xml:space="preserve">- </w:t>
      </w:r>
      <w:r w:rsidRPr="0075053D">
        <w:rPr>
          <w:b/>
          <w:i/>
        </w:rPr>
        <w:t>обособена позиция № 6</w:t>
      </w:r>
      <w:r w:rsidRPr="0075053D">
        <w:rPr>
          <w:i/>
        </w:rPr>
        <w:t xml:space="preserve">, </w:t>
      </w:r>
      <w:r w:rsidRPr="0075053D">
        <w:t>съгласно техническо и ценово предложение, които са неразделна част от настоящия договор.</w:t>
      </w:r>
    </w:p>
    <w:p w:rsidR="00CA03C3" w:rsidRPr="0075053D" w:rsidRDefault="00CA03C3" w:rsidP="00CA03C3">
      <w:pPr>
        <w:spacing w:line="276" w:lineRule="auto"/>
        <w:jc w:val="both"/>
      </w:pPr>
    </w:p>
    <w:p w:rsidR="00CA03C3" w:rsidRPr="0075053D" w:rsidRDefault="00CA03C3" w:rsidP="00CA03C3">
      <w:pPr>
        <w:tabs>
          <w:tab w:val="left" w:pos="567"/>
        </w:tabs>
        <w:ind w:left="567" w:hanging="567"/>
        <w:rPr>
          <w:b/>
          <w:bCs/>
        </w:rPr>
      </w:pPr>
      <w:r w:rsidRPr="0075053D">
        <w:rPr>
          <w:b/>
          <w:bCs/>
        </w:rPr>
        <w:t>ІІ. ЦЕНА И НАЧИН НА ПЛАЩАНЕ</w:t>
      </w:r>
    </w:p>
    <w:p w:rsidR="00CA03C3" w:rsidRPr="0075053D" w:rsidRDefault="00CA03C3" w:rsidP="00CA03C3">
      <w:pPr>
        <w:tabs>
          <w:tab w:val="left" w:pos="426"/>
          <w:tab w:val="left" w:pos="567"/>
        </w:tabs>
        <w:ind w:left="567" w:hanging="567"/>
      </w:pPr>
    </w:p>
    <w:p w:rsidR="00CA03C3" w:rsidRPr="0075053D" w:rsidRDefault="00CA03C3" w:rsidP="00CA03C3">
      <w:pPr>
        <w:tabs>
          <w:tab w:val="left" w:pos="426"/>
          <w:tab w:val="left" w:pos="567"/>
        </w:tabs>
        <w:ind w:left="567" w:hanging="567"/>
      </w:pPr>
      <w:r w:rsidRPr="0075053D">
        <w:tab/>
        <w:t xml:space="preserve">Чл.2/1/ ВЪЗЛОЖИТЕЛЯТ заплаща на ИЗПЪЛНИТЕЛЯ цена за абонаментната </w:t>
      </w:r>
    </w:p>
    <w:p w:rsidR="00CA03C3" w:rsidRPr="0075053D" w:rsidRDefault="00CA03C3" w:rsidP="00CA03C3">
      <w:pPr>
        <w:tabs>
          <w:tab w:val="left" w:pos="426"/>
          <w:tab w:val="left" w:pos="567"/>
        </w:tabs>
        <w:ind w:left="567" w:hanging="567"/>
      </w:pPr>
      <w:r w:rsidRPr="0075053D">
        <w:t xml:space="preserve">доставка по чл.1 в размер </w:t>
      </w:r>
    </w:p>
    <w:p w:rsidR="00CA03C3" w:rsidRPr="0075053D" w:rsidRDefault="00CA03C3" w:rsidP="00CA03C3">
      <w:pPr>
        <w:tabs>
          <w:tab w:val="left" w:pos="426"/>
          <w:tab w:val="left" w:pos="567"/>
        </w:tabs>
        <w:ind w:left="567" w:hanging="567"/>
      </w:pPr>
      <w:r w:rsidRPr="0075053D">
        <w:t xml:space="preserve">на ……………………………………………………………………………… лева без ДДС  в </w:t>
      </w:r>
    </w:p>
    <w:p w:rsidR="00CA03C3" w:rsidRPr="0075053D" w:rsidRDefault="00CA03C3" w:rsidP="00CA03C3">
      <w:pPr>
        <w:tabs>
          <w:tab w:val="left" w:pos="426"/>
          <w:tab w:val="left" w:pos="567"/>
        </w:tabs>
        <w:ind w:left="567" w:hanging="567"/>
      </w:pPr>
      <w:r w:rsidRPr="0075053D">
        <w:t xml:space="preserve">съответствие с приложените към този договор Техническо и Ценово предложение </w:t>
      </w:r>
    </w:p>
    <w:p w:rsidR="00CA03C3" w:rsidRPr="0075053D" w:rsidRDefault="00CA03C3" w:rsidP="00CA03C3">
      <w:pPr>
        <w:tabs>
          <w:tab w:val="left" w:pos="426"/>
          <w:tab w:val="left" w:pos="567"/>
        </w:tabs>
        <w:ind w:left="567" w:hanging="567"/>
      </w:pPr>
      <w:r w:rsidRPr="0075053D">
        <w:t>(Приложение № 1 и 2), които са неразделна част от настоящия договор.</w:t>
      </w:r>
    </w:p>
    <w:p w:rsidR="00CA03C3" w:rsidRPr="0075053D" w:rsidRDefault="00CA03C3" w:rsidP="00CA03C3">
      <w:pPr>
        <w:tabs>
          <w:tab w:val="left" w:pos="567"/>
        </w:tabs>
        <w:ind w:left="567" w:hanging="567"/>
      </w:pPr>
      <w:r w:rsidRPr="0075053D">
        <w:lastRenderedPageBreak/>
        <w:tab/>
        <w:t xml:space="preserve">/2/ В цената са включени всички разходи на ИЗПЪЛНИТЕЛЯ по абонаментната </w:t>
      </w:r>
    </w:p>
    <w:p w:rsidR="00CA03C3" w:rsidRPr="0075053D" w:rsidRDefault="00CA03C3" w:rsidP="00CA03C3">
      <w:pPr>
        <w:tabs>
          <w:tab w:val="left" w:pos="567"/>
        </w:tabs>
        <w:ind w:left="567" w:hanging="567"/>
        <w:rPr>
          <w:lang w:val="ru-RU"/>
        </w:rPr>
      </w:pPr>
      <w:r w:rsidRPr="0075053D">
        <w:t>доставка</w:t>
      </w:r>
      <w:r w:rsidRPr="0075053D">
        <w:rPr>
          <w:lang w:val="ru-RU"/>
        </w:rPr>
        <w:t>, предмет</w:t>
      </w:r>
      <w:r w:rsidRPr="0075053D">
        <w:t xml:space="preserve"> на поръчката.</w:t>
      </w:r>
    </w:p>
    <w:p w:rsidR="00CA03C3" w:rsidRPr="0075053D" w:rsidRDefault="00CA03C3" w:rsidP="00CA03C3">
      <w:pPr>
        <w:tabs>
          <w:tab w:val="left" w:pos="360"/>
          <w:tab w:val="left" w:pos="567"/>
        </w:tabs>
        <w:ind w:left="567" w:hanging="567"/>
      </w:pPr>
      <w:r w:rsidRPr="0075053D">
        <w:tab/>
      </w:r>
      <w:r w:rsidRPr="0075053D">
        <w:tab/>
      </w:r>
      <w:r w:rsidRPr="0075053D">
        <w:tab/>
      </w:r>
      <w:r w:rsidRPr="0075053D">
        <w:tab/>
      </w:r>
    </w:p>
    <w:p w:rsidR="00CA03C3" w:rsidRPr="0075053D" w:rsidRDefault="00CA03C3" w:rsidP="00CA03C3">
      <w:pPr>
        <w:tabs>
          <w:tab w:val="left" w:pos="360"/>
          <w:tab w:val="left" w:pos="567"/>
        </w:tabs>
        <w:ind w:left="567" w:hanging="567"/>
      </w:pPr>
      <w:r w:rsidRPr="0075053D">
        <w:tab/>
        <w:t xml:space="preserve">Чл.3 Плащането на цената ще се извърши в 10-дневен срок след представяне на  </w:t>
      </w:r>
    </w:p>
    <w:p w:rsidR="00CA03C3" w:rsidRPr="0075053D" w:rsidRDefault="00CA03C3" w:rsidP="00CA03C3">
      <w:pPr>
        <w:tabs>
          <w:tab w:val="left" w:pos="360"/>
          <w:tab w:val="left" w:pos="567"/>
        </w:tabs>
        <w:ind w:left="567" w:hanging="567"/>
      </w:pPr>
      <w:r w:rsidRPr="0075053D">
        <w:t xml:space="preserve">фактура по следната банкова сметка на ИЗПЪЛНИТЕЛЯ : </w:t>
      </w:r>
    </w:p>
    <w:p w:rsidR="00CA03C3" w:rsidRPr="0075053D" w:rsidRDefault="00CA03C3" w:rsidP="00CA03C3">
      <w:pPr>
        <w:tabs>
          <w:tab w:val="left" w:pos="360"/>
          <w:tab w:val="left" w:pos="567"/>
        </w:tabs>
        <w:ind w:left="567" w:hanging="567"/>
        <w:rPr>
          <w:b/>
          <w:bCs/>
        </w:rPr>
      </w:pPr>
    </w:p>
    <w:p w:rsidR="00CA03C3" w:rsidRPr="0075053D" w:rsidRDefault="00CA03C3" w:rsidP="00CA03C3">
      <w:pPr>
        <w:tabs>
          <w:tab w:val="left" w:pos="360"/>
          <w:tab w:val="left" w:pos="567"/>
        </w:tabs>
        <w:ind w:left="567" w:hanging="567"/>
        <w:rPr>
          <w:b/>
          <w:bCs/>
        </w:rPr>
      </w:pPr>
      <w:r w:rsidRPr="0075053D">
        <w:rPr>
          <w:b/>
          <w:bCs/>
        </w:rPr>
        <w:t>БАНКА</w:t>
      </w:r>
      <w:r w:rsidRPr="0075053D">
        <w:t xml:space="preserve"> . . . . . . . . . . . . . . . . . . . . . . . . . . . . . . . . . . . . . . . . . . . . . . . . . . . . . . . . . </w:t>
      </w:r>
      <w:r w:rsidRPr="0075053D">
        <w:rPr>
          <w:u w:val="single"/>
        </w:rPr>
        <w:t>;</w:t>
      </w:r>
      <w:r w:rsidRPr="0075053D">
        <w:t xml:space="preserve"> </w:t>
      </w:r>
    </w:p>
    <w:p w:rsidR="00CA03C3" w:rsidRPr="0075053D" w:rsidRDefault="00CA03C3" w:rsidP="00CA03C3">
      <w:pPr>
        <w:tabs>
          <w:tab w:val="left" w:pos="360"/>
          <w:tab w:val="left" w:pos="567"/>
        </w:tabs>
        <w:ind w:left="567" w:hanging="567"/>
        <w:rPr>
          <w:u w:val="single"/>
        </w:rPr>
      </w:pPr>
      <w:r w:rsidRPr="0075053D">
        <w:rPr>
          <w:b/>
          <w:bCs/>
        </w:rPr>
        <w:t>IBAN</w:t>
      </w:r>
      <w:r w:rsidRPr="0075053D">
        <w:rPr>
          <w:u w:val="single"/>
        </w:rPr>
        <w:t xml:space="preserve"> </w:t>
      </w:r>
      <w:r w:rsidRPr="0075053D">
        <w:t>. . . . . . . . . . . . . . . . . . . . . . . . . . . . . . . . . . . . . . . . . . . . . . . . . . . . . . . . .</w:t>
      </w:r>
    </w:p>
    <w:p w:rsidR="00CA03C3" w:rsidRPr="0075053D" w:rsidRDefault="00CA03C3" w:rsidP="00CA03C3">
      <w:pPr>
        <w:tabs>
          <w:tab w:val="left" w:pos="360"/>
          <w:tab w:val="left" w:pos="567"/>
        </w:tabs>
        <w:ind w:left="567" w:hanging="567"/>
        <w:rPr>
          <w:u w:val="single"/>
        </w:rPr>
      </w:pPr>
      <w:r w:rsidRPr="0075053D">
        <w:rPr>
          <w:b/>
          <w:bCs/>
        </w:rPr>
        <w:t>BIC</w:t>
      </w:r>
      <w:r w:rsidRPr="0075053D">
        <w:t>: . . . . . . . . . . . . . . . . . . . . . . . . . . . . . . . . . . . . . . . . . . . . . . . . . . . . . . . .</w:t>
      </w:r>
    </w:p>
    <w:p w:rsidR="00CA03C3" w:rsidRPr="0075053D" w:rsidRDefault="00CA03C3" w:rsidP="00CA03C3">
      <w:pPr>
        <w:tabs>
          <w:tab w:val="left" w:pos="567"/>
        </w:tabs>
        <w:rPr>
          <w:b/>
          <w:bCs/>
          <w:lang w:val="ru-RU"/>
        </w:rPr>
      </w:pPr>
    </w:p>
    <w:p w:rsidR="00CA03C3" w:rsidRPr="0075053D" w:rsidRDefault="00CA03C3" w:rsidP="00CA03C3">
      <w:pPr>
        <w:tabs>
          <w:tab w:val="left" w:pos="567"/>
        </w:tabs>
        <w:ind w:left="567" w:hanging="567"/>
        <w:rPr>
          <w:b/>
          <w:bCs/>
        </w:rPr>
      </w:pPr>
      <w:r w:rsidRPr="0075053D">
        <w:rPr>
          <w:b/>
          <w:bCs/>
        </w:rPr>
        <w:t xml:space="preserve">ІІІ. СРОК НА ДОГОВОРА </w:t>
      </w:r>
    </w:p>
    <w:p w:rsidR="00CA03C3" w:rsidRPr="0075053D" w:rsidRDefault="00CA03C3" w:rsidP="00CA03C3">
      <w:pPr>
        <w:tabs>
          <w:tab w:val="left" w:pos="567"/>
        </w:tabs>
        <w:ind w:left="567" w:hanging="567"/>
      </w:pPr>
      <w:r w:rsidRPr="0075053D">
        <w:tab/>
        <w:t xml:space="preserve">Чл.4 Настоящият договор влиза в сила от датата на регистрацията му в </w:t>
      </w:r>
    </w:p>
    <w:p w:rsidR="00CA03C3" w:rsidRPr="0075053D" w:rsidRDefault="00CA03C3" w:rsidP="00CA03C3">
      <w:pPr>
        <w:tabs>
          <w:tab w:val="left" w:pos="567"/>
        </w:tabs>
        <w:ind w:left="567" w:hanging="567"/>
      </w:pPr>
      <w:r w:rsidRPr="0075053D">
        <w:t>деловодството на ВЪЗЛОЖИТЕЛЯ и е със срок до 31.12.2018 г.</w:t>
      </w:r>
    </w:p>
    <w:p w:rsidR="00CA03C3" w:rsidRPr="0075053D" w:rsidRDefault="00CA03C3" w:rsidP="00CA03C3">
      <w:pPr>
        <w:tabs>
          <w:tab w:val="left" w:pos="567"/>
        </w:tabs>
      </w:pPr>
    </w:p>
    <w:p w:rsidR="00CA03C3" w:rsidRPr="0075053D" w:rsidRDefault="00CA03C3" w:rsidP="00CA03C3">
      <w:pPr>
        <w:tabs>
          <w:tab w:val="left" w:pos="567"/>
        </w:tabs>
        <w:ind w:left="567" w:hanging="567"/>
        <w:rPr>
          <w:b/>
          <w:bCs/>
        </w:rPr>
      </w:pPr>
      <w:r w:rsidRPr="0075053D">
        <w:rPr>
          <w:b/>
          <w:bCs/>
          <w:lang w:val="en-US"/>
        </w:rPr>
        <w:t>I</w:t>
      </w:r>
      <w:r w:rsidRPr="0075053D">
        <w:rPr>
          <w:b/>
          <w:bCs/>
        </w:rPr>
        <w:t>V. ПРАВА И ЗАДЪЛЖЕНИЯ НА СТРАНИТЕ</w:t>
      </w:r>
    </w:p>
    <w:p w:rsidR="00CA03C3" w:rsidRPr="0075053D" w:rsidRDefault="00CA03C3" w:rsidP="00CA03C3">
      <w:pPr>
        <w:tabs>
          <w:tab w:val="left" w:pos="567"/>
        </w:tabs>
        <w:ind w:left="567" w:hanging="567"/>
      </w:pPr>
      <w:r w:rsidRPr="0075053D">
        <w:tab/>
        <w:t>Чл.5.  ВЪЗЛОЖИТЕЛЯТ има право:</w:t>
      </w:r>
    </w:p>
    <w:p w:rsidR="00CA03C3" w:rsidRPr="0075053D" w:rsidRDefault="00CA03C3" w:rsidP="00CA03C3">
      <w:pPr>
        <w:tabs>
          <w:tab w:val="left" w:pos="567"/>
        </w:tabs>
        <w:ind w:left="567" w:hanging="567"/>
      </w:pPr>
      <w:r w:rsidRPr="0075053D">
        <w:tab/>
        <w:t xml:space="preserve">1. Да получава доставка на базите данни, обект на поръчката, в сроковете и при </w:t>
      </w:r>
    </w:p>
    <w:p w:rsidR="00CA03C3" w:rsidRPr="0075053D" w:rsidRDefault="00CA03C3" w:rsidP="00CA03C3">
      <w:pPr>
        <w:tabs>
          <w:tab w:val="left" w:pos="567"/>
        </w:tabs>
        <w:ind w:left="567" w:hanging="567"/>
        <w:rPr>
          <w:lang w:val="ru-RU"/>
        </w:rPr>
      </w:pPr>
      <w:r w:rsidRPr="0075053D">
        <w:t xml:space="preserve">условията на настоящия договор под формата на хартиено издание и/или по </w:t>
      </w:r>
      <w:r w:rsidRPr="0075053D">
        <w:rPr>
          <w:lang w:val="en-US"/>
        </w:rPr>
        <w:t xml:space="preserve">IP </w:t>
      </w:r>
      <w:r w:rsidRPr="0075053D">
        <w:t xml:space="preserve">адреси, </w:t>
      </w:r>
      <w:r w:rsidRPr="0075053D">
        <w:rPr>
          <w:lang w:val="ru-RU"/>
        </w:rPr>
        <w:t xml:space="preserve"> </w:t>
      </w:r>
    </w:p>
    <w:p w:rsidR="00CA03C3" w:rsidRPr="0075053D" w:rsidRDefault="00CA03C3" w:rsidP="00CA03C3">
      <w:pPr>
        <w:tabs>
          <w:tab w:val="left" w:pos="567"/>
        </w:tabs>
        <w:ind w:left="567" w:hanging="567"/>
        <w:rPr>
          <w:b/>
        </w:rPr>
      </w:pPr>
      <w:r w:rsidRPr="0075053D">
        <w:rPr>
          <w:lang w:val="ru-RU"/>
        </w:rPr>
        <w:t>предоставени от Възложителя,</w:t>
      </w:r>
      <w:r w:rsidRPr="0075053D">
        <w:t xml:space="preserve"> за времето от 01.01.2018 г. до 31.12.2018 г. </w:t>
      </w:r>
    </w:p>
    <w:p w:rsidR="00CA03C3" w:rsidRPr="0075053D" w:rsidRDefault="00CA03C3" w:rsidP="00CA03C3">
      <w:pPr>
        <w:tabs>
          <w:tab w:val="left" w:pos="567"/>
        </w:tabs>
        <w:ind w:left="567" w:hanging="567"/>
      </w:pPr>
      <w:r w:rsidRPr="0075053D">
        <w:tab/>
        <w:t xml:space="preserve">2. Да получава при поискване информация за всички обстоятелства, свързани с  </w:t>
      </w:r>
    </w:p>
    <w:p w:rsidR="00CA03C3" w:rsidRPr="0075053D" w:rsidRDefault="00CA03C3" w:rsidP="00CA03C3">
      <w:pPr>
        <w:tabs>
          <w:tab w:val="left" w:pos="567"/>
        </w:tabs>
        <w:ind w:left="567" w:hanging="567"/>
      </w:pPr>
      <w:r w:rsidRPr="0075053D">
        <w:t>изпълнението на този договор.</w:t>
      </w:r>
    </w:p>
    <w:p w:rsidR="00CA03C3" w:rsidRPr="0075053D" w:rsidRDefault="00CA03C3" w:rsidP="00CA03C3">
      <w:pPr>
        <w:tabs>
          <w:tab w:val="left" w:pos="567"/>
        </w:tabs>
        <w:ind w:left="567" w:hanging="567"/>
      </w:pPr>
      <w:r w:rsidRPr="0075053D">
        <w:tab/>
        <w:t xml:space="preserve">3. Да поиска от ИЗПЪЛНИТЕЛЯ по всяко време да се подпише двустранен </w:t>
      </w:r>
    </w:p>
    <w:p w:rsidR="00CA03C3" w:rsidRPr="0075053D" w:rsidRDefault="00CA03C3" w:rsidP="00CA03C3">
      <w:pPr>
        <w:tabs>
          <w:tab w:val="left" w:pos="567"/>
        </w:tabs>
        <w:ind w:left="567" w:hanging="567"/>
      </w:pPr>
      <w:r w:rsidRPr="0075053D">
        <w:t xml:space="preserve">констативен протокол, който да установи предаването и получаването на достъпа до </w:t>
      </w:r>
    </w:p>
    <w:p w:rsidR="00CA03C3" w:rsidRPr="0075053D" w:rsidRDefault="00CA03C3" w:rsidP="00CA03C3">
      <w:pPr>
        <w:tabs>
          <w:tab w:val="left" w:pos="567"/>
        </w:tabs>
        <w:ind w:left="567" w:hanging="567"/>
      </w:pPr>
      <w:r w:rsidRPr="0075053D">
        <w:t>базите данни, предмет на договора, както и срочността и качеството на изпълнение.</w:t>
      </w:r>
    </w:p>
    <w:p w:rsidR="00CA03C3" w:rsidRPr="0075053D" w:rsidRDefault="00CA03C3" w:rsidP="00CA03C3">
      <w:pPr>
        <w:tabs>
          <w:tab w:val="left" w:pos="567"/>
        </w:tabs>
        <w:ind w:left="567" w:hanging="567"/>
        <w:jc w:val="both"/>
      </w:pPr>
      <w:r w:rsidRPr="0075053D">
        <w:tab/>
        <w:t>4. Да се удовлетвори от гаранцията за добро изпълнение при неизпълнение на задължнията по договора от страна на Изпълнителя.</w:t>
      </w:r>
    </w:p>
    <w:p w:rsidR="00CA03C3" w:rsidRPr="0075053D" w:rsidRDefault="00CA03C3" w:rsidP="00CA03C3">
      <w:pPr>
        <w:tabs>
          <w:tab w:val="left" w:pos="567"/>
        </w:tabs>
        <w:ind w:left="567" w:hanging="567"/>
      </w:pPr>
    </w:p>
    <w:p w:rsidR="00CA03C3" w:rsidRPr="0075053D" w:rsidRDefault="00CA03C3" w:rsidP="00CA03C3">
      <w:pPr>
        <w:tabs>
          <w:tab w:val="left" w:pos="567"/>
        </w:tabs>
        <w:ind w:left="567" w:hanging="567"/>
      </w:pPr>
      <w:r w:rsidRPr="0075053D">
        <w:tab/>
        <w:t>Чл.6. ВЪЗЛОЖИТЕЛЯТ се задължава:</w:t>
      </w:r>
    </w:p>
    <w:p w:rsidR="00CA03C3" w:rsidRPr="0075053D" w:rsidRDefault="00CA03C3" w:rsidP="00CA03C3">
      <w:pPr>
        <w:tabs>
          <w:tab w:val="left" w:pos="567"/>
        </w:tabs>
        <w:ind w:left="567" w:hanging="567"/>
      </w:pPr>
      <w:r w:rsidRPr="0075053D">
        <w:tab/>
        <w:t>1. Да плати уговорената цена.</w:t>
      </w:r>
    </w:p>
    <w:p w:rsidR="00CA03C3" w:rsidRPr="0075053D" w:rsidRDefault="00CA03C3" w:rsidP="00CA03C3">
      <w:pPr>
        <w:tabs>
          <w:tab w:val="left" w:pos="567"/>
          <w:tab w:val="left" w:pos="720"/>
        </w:tabs>
        <w:ind w:left="567" w:hanging="567"/>
      </w:pPr>
      <w:r w:rsidRPr="0075053D">
        <w:tab/>
        <w:t>2. Да уведомява писмено или устно ИЗПЪЛНИТЕЛЯ за възникнали проблеми при</w:t>
      </w:r>
    </w:p>
    <w:p w:rsidR="00CA03C3" w:rsidRPr="0075053D" w:rsidRDefault="00CA03C3" w:rsidP="00CA03C3">
      <w:pPr>
        <w:tabs>
          <w:tab w:val="left" w:pos="567"/>
          <w:tab w:val="left" w:pos="720"/>
        </w:tabs>
        <w:ind w:left="567" w:hanging="567"/>
        <w:rPr>
          <w:lang w:val="ru-RU"/>
        </w:rPr>
      </w:pPr>
      <w:r w:rsidRPr="0075053D">
        <w:t>изпълнение предмета на договора.</w:t>
      </w:r>
    </w:p>
    <w:p w:rsidR="00CA03C3" w:rsidRPr="0075053D" w:rsidRDefault="00CA03C3" w:rsidP="00CA03C3">
      <w:pPr>
        <w:tabs>
          <w:tab w:val="left" w:pos="567"/>
        </w:tabs>
        <w:ind w:left="567" w:hanging="567"/>
      </w:pPr>
      <w:r w:rsidRPr="0075053D">
        <w:tab/>
        <w:t xml:space="preserve">Чл.7. ИЗПЪЛНИТЕЛЯТ има право да получи уговореното възнаграждение при </w:t>
      </w:r>
    </w:p>
    <w:p w:rsidR="00CA03C3" w:rsidRPr="0075053D" w:rsidRDefault="00CA03C3" w:rsidP="00CA03C3">
      <w:pPr>
        <w:tabs>
          <w:tab w:val="left" w:pos="567"/>
        </w:tabs>
        <w:ind w:left="567" w:hanging="567"/>
      </w:pPr>
      <w:r w:rsidRPr="0075053D">
        <w:t>спазване на сроковете и условията на настоящия договор.</w:t>
      </w:r>
    </w:p>
    <w:p w:rsidR="00CA03C3" w:rsidRPr="0075053D" w:rsidRDefault="00CA03C3" w:rsidP="00CA03C3">
      <w:pPr>
        <w:tabs>
          <w:tab w:val="left" w:pos="567"/>
        </w:tabs>
        <w:ind w:left="567" w:hanging="567"/>
      </w:pPr>
      <w:r w:rsidRPr="0075053D">
        <w:tab/>
        <w:t>Чл.8. ИЗПЪЛНИТЕЛЯТ се задължава:</w:t>
      </w:r>
    </w:p>
    <w:p w:rsidR="00CA03C3" w:rsidRPr="0075053D" w:rsidRDefault="00CA03C3" w:rsidP="004D1CD7">
      <w:pPr>
        <w:pStyle w:val="ListParagraph"/>
        <w:numPr>
          <w:ilvl w:val="0"/>
          <w:numId w:val="39"/>
        </w:numPr>
        <w:tabs>
          <w:tab w:val="left" w:pos="567"/>
        </w:tabs>
        <w:jc w:val="both"/>
        <w:rPr>
          <w:b/>
        </w:rPr>
      </w:pPr>
      <w:r w:rsidRPr="0075053D">
        <w:t xml:space="preserve">Да обезпечи доброто изпълнение на договора в размер на </w:t>
      </w:r>
      <w:r w:rsidRPr="0075053D">
        <w:rPr>
          <w:b/>
        </w:rPr>
        <w:t xml:space="preserve">2 % от стойността му </w:t>
      </w:r>
      <w:r w:rsidRPr="0075053D">
        <w:t>по един от начините, посочени в документацията за участие. Гаранцията се предоставя преди сключване на договора и се освобождава от Възложителя в 10-дневен срок след неговото приключване по писмено искане на Изпълнителя и при условие, че няма неизпълнени задължения от Изпълнителя.</w:t>
      </w:r>
    </w:p>
    <w:p w:rsidR="00CA03C3" w:rsidRPr="0075053D" w:rsidRDefault="00CA03C3" w:rsidP="00CA03C3">
      <w:pPr>
        <w:suppressAutoHyphens/>
        <w:ind w:firstLine="567"/>
        <w:jc w:val="both"/>
        <w:rPr>
          <w:b/>
        </w:rPr>
      </w:pPr>
      <w:r w:rsidRPr="0075053D">
        <w:t>2. Д</w:t>
      </w:r>
      <w:r w:rsidRPr="0075053D">
        <w:rPr>
          <w:lang w:val="ru-RU"/>
        </w:rPr>
        <w:t>а доставя хартиено издание и/или online достъп по IP адреси, предоставени от Възложителя и</w:t>
      </w:r>
      <w:r w:rsidRPr="0075053D">
        <w:t xml:space="preserve"> в указания от него срок и условия, така, че ВЪЗЛОЖИТЕЛЯТ да има непрекъснат достъп за времето от 01.01.2018 г. до 31.12.2018 г. </w:t>
      </w:r>
    </w:p>
    <w:p w:rsidR="00CA03C3" w:rsidRPr="0075053D" w:rsidRDefault="00CA03C3" w:rsidP="00CA03C3">
      <w:pPr>
        <w:tabs>
          <w:tab w:val="left" w:pos="567"/>
          <w:tab w:val="left" w:pos="720"/>
        </w:tabs>
        <w:ind w:left="567" w:hanging="567"/>
        <w:rPr>
          <w:lang w:val="ru-RU"/>
        </w:rPr>
      </w:pPr>
      <w:r w:rsidRPr="0075053D">
        <w:tab/>
        <w:t>3. Да изпълни в указания от ВЪЗЛОЖИТЕЛЯ срок задължението си по чл. 6 т.3.</w:t>
      </w:r>
    </w:p>
    <w:p w:rsidR="00CA03C3" w:rsidRPr="0075053D" w:rsidRDefault="00CA03C3" w:rsidP="00CA03C3">
      <w:pPr>
        <w:tabs>
          <w:tab w:val="left" w:pos="567"/>
        </w:tabs>
        <w:ind w:left="567" w:hanging="567"/>
        <w:rPr>
          <w:b/>
          <w:bCs/>
        </w:rPr>
      </w:pPr>
      <w:r w:rsidRPr="0075053D">
        <w:tab/>
      </w:r>
    </w:p>
    <w:p w:rsidR="00CA03C3" w:rsidRPr="0075053D" w:rsidRDefault="00CA03C3" w:rsidP="00CA03C3">
      <w:pPr>
        <w:tabs>
          <w:tab w:val="left" w:pos="567"/>
        </w:tabs>
        <w:ind w:left="567" w:hanging="567"/>
        <w:rPr>
          <w:b/>
          <w:bCs/>
        </w:rPr>
      </w:pPr>
      <w:r w:rsidRPr="0075053D">
        <w:rPr>
          <w:b/>
          <w:bCs/>
        </w:rPr>
        <w:t>V. ОТГОВОРНОСТ И САНКЦИИ</w:t>
      </w:r>
    </w:p>
    <w:p w:rsidR="00CA03C3" w:rsidRPr="0075053D" w:rsidRDefault="00CA03C3" w:rsidP="00CA03C3">
      <w:pPr>
        <w:tabs>
          <w:tab w:val="left" w:pos="567"/>
        </w:tabs>
        <w:ind w:left="567" w:hanging="567"/>
      </w:pPr>
      <w:r w:rsidRPr="0075053D">
        <w:tab/>
        <w:t xml:space="preserve">Чл.9. При закъснение в предоставянето на хартиено издание и/или достъп до базите </w:t>
      </w:r>
    </w:p>
    <w:p w:rsidR="00CA03C3" w:rsidRPr="0075053D" w:rsidRDefault="00CA03C3" w:rsidP="00CA03C3">
      <w:pPr>
        <w:tabs>
          <w:tab w:val="left" w:pos="567"/>
        </w:tabs>
        <w:ind w:left="567" w:hanging="567"/>
      </w:pPr>
      <w:r w:rsidRPr="0075053D">
        <w:lastRenderedPageBreak/>
        <w:t xml:space="preserve">данни до някой от посочените </w:t>
      </w:r>
      <w:r w:rsidRPr="0075053D">
        <w:rPr>
          <w:lang w:val="en-US"/>
        </w:rPr>
        <w:t xml:space="preserve">IP </w:t>
      </w:r>
      <w:r w:rsidRPr="0075053D">
        <w:t xml:space="preserve">адреси с повече от пет дни, ИЗПЪЛНИТЕЛЯТ дължи </w:t>
      </w:r>
    </w:p>
    <w:p w:rsidR="00CA03C3" w:rsidRPr="0075053D" w:rsidRDefault="00CA03C3" w:rsidP="00CA03C3">
      <w:pPr>
        <w:tabs>
          <w:tab w:val="left" w:pos="567"/>
        </w:tabs>
        <w:ind w:left="567" w:hanging="567"/>
      </w:pPr>
      <w:r w:rsidRPr="0075053D">
        <w:t xml:space="preserve">неустойка за забава в размер на 0,5 процента от стойността на договора за всеки ден </w:t>
      </w:r>
    </w:p>
    <w:p w:rsidR="00CA03C3" w:rsidRPr="0075053D" w:rsidRDefault="00CA03C3" w:rsidP="00CA03C3">
      <w:pPr>
        <w:tabs>
          <w:tab w:val="left" w:pos="567"/>
        </w:tabs>
        <w:ind w:left="567" w:hanging="567"/>
      </w:pPr>
      <w:r w:rsidRPr="0075053D">
        <w:t>закъснение, но не повече от 10 процента.</w:t>
      </w:r>
    </w:p>
    <w:p w:rsidR="00CA03C3" w:rsidRPr="0075053D" w:rsidRDefault="00CA03C3" w:rsidP="00CA03C3">
      <w:pPr>
        <w:tabs>
          <w:tab w:val="left" w:pos="567"/>
        </w:tabs>
        <w:ind w:left="567" w:hanging="567"/>
      </w:pPr>
    </w:p>
    <w:p w:rsidR="00CA03C3" w:rsidRPr="0075053D" w:rsidRDefault="00CA03C3" w:rsidP="00CA03C3">
      <w:pPr>
        <w:tabs>
          <w:tab w:val="left" w:pos="567"/>
        </w:tabs>
        <w:ind w:left="567" w:hanging="567"/>
        <w:rPr>
          <w:b/>
          <w:bCs/>
        </w:rPr>
      </w:pPr>
    </w:p>
    <w:p w:rsidR="00CA03C3" w:rsidRPr="0075053D" w:rsidRDefault="00CA03C3" w:rsidP="00CA03C3">
      <w:pPr>
        <w:tabs>
          <w:tab w:val="left" w:pos="567"/>
        </w:tabs>
        <w:ind w:left="567" w:hanging="567"/>
        <w:rPr>
          <w:b/>
          <w:bCs/>
        </w:rPr>
      </w:pPr>
      <w:r w:rsidRPr="0075053D">
        <w:rPr>
          <w:b/>
          <w:bCs/>
        </w:rPr>
        <w:t>VІ. ОБЩИ УСЛОВИЯ</w:t>
      </w:r>
    </w:p>
    <w:p w:rsidR="00CA03C3" w:rsidRPr="0075053D" w:rsidRDefault="00CA03C3" w:rsidP="00CA03C3">
      <w:pPr>
        <w:tabs>
          <w:tab w:val="left" w:pos="567"/>
        </w:tabs>
        <w:ind w:left="567" w:hanging="567"/>
      </w:pPr>
      <w:r w:rsidRPr="0075053D">
        <w:tab/>
      </w:r>
    </w:p>
    <w:p w:rsidR="00CA03C3" w:rsidRPr="0075053D" w:rsidRDefault="00CA03C3" w:rsidP="00CA03C3">
      <w:pPr>
        <w:tabs>
          <w:tab w:val="left" w:pos="567"/>
        </w:tabs>
        <w:ind w:left="567" w:hanging="567"/>
      </w:pPr>
      <w:r w:rsidRPr="0075053D">
        <w:tab/>
        <w:t xml:space="preserve">Чл.10. Всички съобщения между страните във връзка с договора трябва да бъдат в </w:t>
      </w:r>
    </w:p>
    <w:p w:rsidR="00CA03C3" w:rsidRPr="0075053D" w:rsidRDefault="00CA03C3" w:rsidP="00CA03C3">
      <w:pPr>
        <w:tabs>
          <w:tab w:val="left" w:pos="567"/>
        </w:tabs>
        <w:ind w:left="567" w:hanging="567"/>
      </w:pPr>
      <w:r w:rsidRPr="0075053D">
        <w:t xml:space="preserve">писмена форма. За валидни съобщения в писмена форма се приемат съобщенията по </w:t>
      </w:r>
    </w:p>
    <w:p w:rsidR="00CA03C3" w:rsidRPr="0075053D" w:rsidRDefault="00CA03C3" w:rsidP="00CA03C3">
      <w:pPr>
        <w:tabs>
          <w:tab w:val="left" w:pos="567"/>
        </w:tabs>
        <w:ind w:left="567" w:hanging="567"/>
      </w:pPr>
      <w:r w:rsidRPr="0075053D">
        <w:t>пощата, факс или електронна поща.</w:t>
      </w:r>
    </w:p>
    <w:p w:rsidR="00CA03C3" w:rsidRPr="0075053D" w:rsidRDefault="00CA03C3" w:rsidP="00CA03C3">
      <w:pPr>
        <w:tabs>
          <w:tab w:val="left" w:pos="567"/>
        </w:tabs>
        <w:ind w:left="567" w:hanging="567"/>
        <w:rPr>
          <w:color w:val="000000"/>
        </w:rPr>
      </w:pPr>
      <w:r w:rsidRPr="0075053D">
        <w:rPr>
          <w:color w:val="000000"/>
        </w:rPr>
        <w:tab/>
        <w:t xml:space="preserve">Чл.11. За неуредени с настоящия договор въпроси се прилагат разпоредбите на </w:t>
      </w:r>
    </w:p>
    <w:p w:rsidR="00CA03C3" w:rsidRPr="0075053D" w:rsidRDefault="00CA03C3" w:rsidP="00CA03C3">
      <w:pPr>
        <w:tabs>
          <w:tab w:val="left" w:pos="567"/>
        </w:tabs>
        <w:ind w:left="567" w:hanging="567"/>
        <w:rPr>
          <w:color w:val="000000"/>
        </w:rPr>
      </w:pPr>
      <w:r w:rsidRPr="0075053D">
        <w:rPr>
          <w:color w:val="000000"/>
        </w:rPr>
        <w:t>действащото българско законодателство.</w:t>
      </w:r>
    </w:p>
    <w:p w:rsidR="00CA03C3" w:rsidRPr="0075053D" w:rsidRDefault="00CA03C3" w:rsidP="00CA03C3">
      <w:pPr>
        <w:tabs>
          <w:tab w:val="left" w:pos="567"/>
        </w:tabs>
        <w:ind w:left="567" w:hanging="567"/>
      </w:pPr>
      <w:r w:rsidRPr="0075053D">
        <w:tab/>
        <w:t xml:space="preserve">Чл.12. Споровете във връзка с настоящия договор се решават по споразумение, а в </w:t>
      </w:r>
    </w:p>
    <w:p w:rsidR="00CA03C3" w:rsidRPr="0075053D" w:rsidRDefault="00CA03C3" w:rsidP="00CA03C3">
      <w:pPr>
        <w:tabs>
          <w:tab w:val="left" w:pos="567"/>
        </w:tabs>
        <w:ind w:left="567" w:hanging="567"/>
        <w:rPr>
          <w:lang w:val="ru-RU"/>
        </w:rPr>
      </w:pPr>
      <w:r w:rsidRPr="0075053D">
        <w:t xml:space="preserve">случай, че такова не бъде постигнато, по реда на българското законодателство. </w:t>
      </w:r>
    </w:p>
    <w:p w:rsidR="00CA03C3" w:rsidRPr="0075053D" w:rsidRDefault="00CA03C3" w:rsidP="00CA03C3">
      <w:pPr>
        <w:tabs>
          <w:tab w:val="left" w:pos="567"/>
        </w:tabs>
        <w:rPr>
          <w:b/>
          <w:bCs/>
          <w:lang w:val="ru-RU"/>
        </w:rPr>
      </w:pPr>
    </w:p>
    <w:p w:rsidR="00CA03C3" w:rsidRPr="0075053D" w:rsidRDefault="00CA03C3" w:rsidP="00CA03C3">
      <w:pPr>
        <w:tabs>
          <w:tab w:val="left" w:pos="567"/>
        </w:tabs>
        <w:ind w:left="567" w:hanging="567"/>
        <w:rPr>
          <w:b/>
          <w:bCs/>
        </w:rPr>
      </w:pPr>
      <w:r w:rsidRPr="0075053D">
        <w:rPr>
          <w:b/>
          <w:bCs/>
          <w:lang w:val="en-US"/>
        </w:rPr>
        <w:t>VII</w:t>
      </w:r>
      <w:r w:rsidRPr="0075053D">
        <w:rPr>
          <w:b/>
          <w:bCs/>
        </w:rPr>
        <w:t xml:space="preserve">. ИЗМЕНЕНИЯ, ДОПЪЛНЕНИЯ, ПРЕКРАТЯВАНЕ И РАЗВАЛЯНЕ НА ДОГОВОРА </w:t>
      </w:r>
    </w:p>
    <w:p w:rsidR="00CA03C3" w:rsidRPr="0075053D" w:rsidRDefault="00CA03C3" w:rsidP="00CA03C3">
      <w:pPr>
        <w:tabs>
          <w:tab w:val="left" w:pos="567"/>
        </w:tabs>
        <w:ind w:left="567" w:hanging="567"/>
      </w:pPr>
    </w:p>
    <w:p w:rsidR="00CA03C3" w:rsidRPr="0075053D" w:rsidRDefault="00CA03C3" w:rsidP="00CA03C3">
      <w:pPr>
        <w:tabs>
          <w:tab w:val="left" w:pos="567"/>
        </w:tabs>
        <w:ind w:left="567" w:hanging="567"/>
      </w:pPr>
      <w:r w:rsidRPr="0075053D">
        <w:tab/>
        <w:t xml:space="preserve">Чл.13. Договорът не подлежи на изменение или допълнение, освен по изключение в </w:t>
      </w:r>
    </w:p>
    <w:p w:rsidR="00CA03C3" w:rsidRPr="0075053D" w:rsidRDefault="00CA03C3" w:rsidP="00CA03C3">
      <w:pPr>
        <w:tabs>
          <w:tab w:val="left" w:pos="567"/>
        </w:tabs>
        <w:ind w:left="567" w:hanging="567"/>
      </w:pPr>
      <w:r w:rsidRPr="0075053D">
        <w:t>случаите, предвидени в ЗОП.</w:t>
      </w:r>
    </w:p>
    <w:p w:rsidR="00CA03C3" w:rsidRPr="0075053D" w:rsidRDefault="00CA03C3" w:rsidP="00CA03C3">
      <w:pPr>
        <w:tabs>
          <w:tab w:val="left" w:pos="567"/>
        </w:tabs>
        <w:suppressAutoHyphens/>
        <w:ind w:left="567"/>
      </w:pPr>
    </w:p>
    <w:p w:rsidR="00CA03C3" w:rsidRPr="0075053D" w:rsidRDefault="00CA03C3" w:rsidP="00CA03C3">
      <w:pPr>
        <w:tabs>
          <w:tab w:val="left" w:pos="567"/>
        </w:tabs>
        <w:suppressAutoHyphens/>
        <w:rPr>
          <w:color w:val="000000"/>
        </w:rPr>
      </w:pPr>
      <w:r w:rsidRPr="0075053D">
        <w:tab/>
        <w:t xml:space="preserve">Чл.14. Настоящият договор може да бъде развален при условията и по реда на </w:t>
      </w:r>
      <w:r w:rsidRPr="0075053D">
        <w:rPr>
          <w:color w:val="000000"/>
        </w:rPr>
        <w:t xml:space="preserve">чл. 87 </w:t>
      </w:r>
    </w:p>
    <w:p w:rsidR="00CA03C3" w:rsidRPr="0075053D" w:rsidRDefault="00CA03C3" w:rsidP="00CA03C3">
      <w:pPr>
        <w:tabs>
          <w:tab w:val="left" w:pos="567"/>
        </w:tabs>
        <w:suppressAutoHyphens/>
      </w:pPr>
      <w:r w:rsidRPr="0075053D">
        <w:rPr>
          <w:color w:val="000000"/>
        </w:rPr>
        <w:t xml:space="preserve">от ЗЗД </w:t>
      </w:r>
      <w:r w:rsidRPr="0075053D">
        <w:t>от изправната страна след 7 /седем/ дневно писмено предизвестие</w:t>
      </w:r>
      <w:r w:rsidRPr="0075053D">
        <w:rPr>
          <w:color w:val="000000"/>
        </w:rPr>
        <w:t xml:space="preserve"> при</w:t>
      </w:r>
      <w:r w:rsidRPr="0075053D">
        <w:t xml:space="preserve"> системно (повече от 3 поредни нарушения) неизпълнение на задълженията по този договор.</w:t>
      </w:r>
    </w:p>
    <w:p w:rsidR="00CA03C3" w:rsidRPr="0075053D" w:rsidRDefault="00CA03C3" w:rsidP="00CA03C3">
      <w:pPr>
        <w:tabs>
          <w:tab w:val="left" w:pos="567"/>
        </w:tabs>
        <w:ind w:left="567" w:hanging="567"/>
      </w:pPr>
      <w:r w:rsidRPr="0075053D">
        <w:tab/>
      </w:r>
    </w:p>
    <w:p w:rsidR="00CA03C3" w:rsidRPr="0075053D" w:rsidRDefault="00CA03C3" w:rsidP="00CA03C3">
      <w:pPr>
        <w:tabs>
          <w:tab w:val="left" w:pos="567"/>
        </w:tabs>
        <w:ind w:left="567" w:hanging="567"/>
      </w:pPr>
      <w:r w:rsidRPr="0075053D">
        <w:tab/>
        <w:t>Чл.15 Договорът се прекратява:</w:t>
      </w:r>
    </w:p>
    <w:p w:rsidR="00CA03C3" w:rsidRPr="0075053D" w:rsidRDefault="00CA03C3" w:rsidP="00CA03C3">
      <w:pPr>
        <w:tabs>
          <w:tab w:val="left" w:pos="567"/>
        </w:tabs>
        <w:ind w:left="567" w:hanging="567"/>
      </w:pPr>
      <w:r w:rsidRPr="0075053D">
        <w:t>1. с изпълнението предмета на договора;</w:t>
      </w:r>
    </w:p>
    <w:p w:rsidR="00CA03C3" w:rsidRPr="0075053D" w:rsidRDefault="00CA03C3" w:rsidP="00CA03C3">
      <w:pPr>
        <w:tabs>
          <w:tab w:val="left" w:pos="567"/>
        </w:tabs>
        <w:suppressAutoHyphens/>
      </w:pPr>
      <w:r w:rsidRPr="0075053D">
        <w:t>2. по взаимно писмено съгласие.</w:t>
      </w:r>
    </w:p>
    <w:p w:rsidR="00CA03C3" w:rsidRPr="0075053D" w:rsidRDefault="00CA03C3" w:rsidP="00CA03C3">
      <w:pPr>
        <w:tabs>
          <w:tab w:val="left" w:pos="567"/>
        </w:tabs>
        <w:suppressAutoHyphens/>
      </w:pPr>
      <w:r w:rsidRPr="0075053D">
        <w:tab/>
      </w:r>
    </w:p>
    <w:p w:rsidR="00CA03C3" w:rsidRPr="0075053D" w:rsidRDefault="00CA03C3" w:rsidP="00CA03C3">
      <w:pPr>
        <w:tabs>
          <w:tab w:val="left" w:pos="567"/>
        </w:tabs>
        <w:ind w:left="567" w:hanging="567"/>
      </w:pPr>
      <w:r w:rsidRPr="0075053D">
        <w:tab/>
        <w:t xml:space="preserve">ПРИЛОЖЕНИЯ: Приложение № 1 Техническо предложение </w:t>
      </w:r>
    </w:p>
    <w:p w:rsidR="00CA03C3" w:rsidRPr="0075053D" w:rsidRDefault="00CA03C3" w:rsidP="00CA03C3">
      <w:pPr>
        <w:tabs>
          <w:tab w:val="left" w:pos="567"/>
        </w:tabs>
        <w:ind w:left="567" w:hanging="567"/>
      </w:pPr>
      <w:r w:rsidRPr="0075053D">
        <w:tab/>
      </w:r>
      <w:r w:rsidRPr="0075053D">
        <w:tab/>
      </w:r>
      <w:r w:rsidRPr="0075053D">
        <w:tab/>
      </w:r>
      <w:r w:rsidRPr="0075053D">
        <w:tab/>
      </w:r>
      <w:r w:rsidRPr="0075053D">
        <w:rPr>
          <w:lang w:val="ru-RU"/>
        </w:rPr>
        <w:t xml:space="preserve">    </w:t>
      </w:r>
      <w:r w:rsidRPr="0075053D">
        <w:t>Приложение № 2 Ценово предложение</w:t>
      </w:r>
    </w:p>
    <w:p w:rsidR="00CA03C3" w:rsidRPr="0075053D" w:rsidRDefault="00CA03C3" w:rsidP="00CA03C3">
      <w:pPr>
        <w:tabs>
          <w:tab w:val="left" w:pos="567"/>
        </w:tabs>
        <w:ind w:left="567" w:hanging="567"/>
      </w:pPr>
      <w:r w:rsidRPr="0075053D">
        <w:tab/>
      </w:r>
    </w:p>
    <w:p w:rsidR="00CA03C3" w:rsidRPr="0075053D" w:rsidRDefault="00CA03C3" w:rsidP="00CA03C3">
      <w:pPr>
        <w:tabs>
          <w:tab w:val="left" w:pos="567"/>
        </w:tabs>
        <w:ind w:left="567" w:hanging="567"/>
      </w:pPr>
      <w:r w:rsidRPr="0075053D">
        <w:tab/>
        <w:t xml:space="preserve">Настоящият договор се сключи в три еднообразни екземпляра, от които два за </w:t>
      </w:r>
    </w:p>
    <w:p w:rsidR="00CA03C3" w:rsidRPr="0075053D" w:rsidRDefault="00CA03C3" w:rsidP="00CA03C3">
      <w:pPr>
        <w:tabs>
          <w:tab w:val="left" w:pos="567"/>
        </w:tabs>
        <w:ind w:left="567" w:hanging="567"/>
      </w:pPr>
      <w:r w:rsidRPr="0075053D">
        <w:t>ВЪЗЛОЖИТЕЛЯ и един за ИЗПЪЛНИТЕЛЯ.</w:t>
      </w:r>
    </w:p>
    <w:p w:rsidR="00CA03C3" w:rsidRPr="0075053D" w:rsidRDefault="00CA03C3" w:rsidP="00CA03C3">
      <w:pPr>
        <w:tabs>
          <w:tab w:val="left" w:pos="567"/>
        </w:tabs>
        <w:ind w:left="567" w:hanging="567"/>
      </w:pPr>
    </w:p>
    <w:p w:rsidR="00CA03C3" w:rsidRPr="0075053D" w:rsidRDefault="00CA03C3" w:rsidP="00CA03C3">
      <w:pPr>
        <w:tabs>
          <w:tab w:val="left" w:pos="567"/>
        </w:tabs>
        <w:ind w:left="567" w:hanging="567"/>
        <w:rPr>
          <w:b/>
          <w:bCs/>
        </w:rPr>
      </w:pPr>
      <w:r w:rsidRPr="0075053D">
        <w:rPr>
          <w:b/>
          <w:bCs/>
        </w:rPr>
        <w:t>ВЪЗЛОЖИТЕЛ:</w:t>
      </w:r>
      <w:r w:rsidRPr="0075053D">
        <w:rPr>
          <w:b/>
          <w:bCs/>
        </w:rPr>
        <w:tab/>
      </w:r>
      <w:r w:rsidRPr="0075053D">
        <w:rPr>
          <w:b/>
          <w:bCs/>
        </w:rPr>
        <w:tab/>
      </w:r>
      <w:r w:rsidRPr="0075053D">
        <w:rPr>
          <w:b/>
          <w:bCs/>
        </w:rPr>
        <w:tab/>
        <w:t xml:space="preserve">                             ИЗПЪЛНИТЕЛ:</w:t>
      </w:r>
    </w:p>
    <w:p w:rsidR="00CA03C3" w:rsidRPr="0075053D" w:rsidRDefault="00CA03C3" w:rsidP="00CA03C3">
      <w:pPr>
        <w:tabs>
          <w:tab w:val="left" w:pos="567"/>
        </w:tabs>
        <w:spacing w:line="360" w:lineRule="auto"/>
        <w:ind w:left="567" w:hanging="567"/>
        <w:rPr>
          <w:b/>
          <w:bCs/>
          <w:caps/>
        </w:rPr>
      </w:pPr>
      <w:r w:rsidRPr="0075053D">
        <w:rPr>
          <w:b/>
          <w:bCs/>
          <w:caps/>
        </w:rPr>
        <w:t>РЕКТОР</w:t>
      </w:r>
    </w:p>
    <w:p w:rsidR="00CA03C3" w:rsidRPr="0075053D" w:rsidRDefault="00CA03C3" w:rsidP="00CA03C3">
      <w:pPr>
        <w:tabs>
          <w:tab w:val="left" w:pos="567"/>
        </w:tabs>
        <w:spacing w:line="360" w:lineRule="auto"/>
        <w:ind w:left="567" w:hanging="567"/>
        <w:rPr>
          <w:b/>
          <w:bCs/>
        </w:rPr>
      </w:pPr>
      <w:r w:rsidRPr="0075053D">
        <w:rPr>
          <w:b/>
          <w:bCs/>
        </w:rPr>
        <w:tab/>
      </w:r>
      <w:r w:rsidRPr="0075053D">
        <w:rPr>
          <w:b/>
          <w:bCs/>
        </w:rPr>
        <w:tab/>
        <w:t xml:space="preserve">    /................................../  </w:t>
      </w:r>
      <w:r w:rsidRPr="0075053D">
        <w:rPr>
          <w:b/>
          <w:bCs/>
        </w:rPr>
        <w:tab/>
      </w:r>
      <w:r w:rsidRPr="0075053D">
        <w:rPr>
          <w:b/>
          <w:bCs/>
        </w:rPr>
        <w:tab/>
      </w:r>
      <w:r w:rsidRPr="0075053D">
        <w:rPr>
          <w:b/>
          <w:bCs/>
        </w:rPr>
        <w:tab/>
        <w:t xml:space="preserve">               /................................../                    </w:t>
      </w:r>
    </w:p>
    <w:p w:rsidR="00CA03C3" w:rsidRPr="0075053D" w:rsidRDefault="00CA03C3" w:rsidP="00CA03C3">
      <w:pPr>
        <w:tabs>
          <w:tab w:val="left" w:pos="567"/>
        </w:tabs>
        <w:spacing w:line="360" w:lineRule="auto"/>
        <w:ind w:left="567" w:hanging="567"/>
        <w:rPr>
          <w:b/>
          <w:bCs/>
        </w:rPr>
      </w:pPr>
      <w:r w:rsidRPr="0075053D">
        <w:rPr>
          <w:b/>
          <w:bCs/>
        </w:rPr>
        <w:t>/проф. д-р. инж. Митко Георгиев</w:t>
      </w:r>
      <w:r w:rsidRPr="0075053D">
        <w:rPr>
          <w:b/>
          <w:bCs/>
        </w:rPr>
        <w:tab/>
      </w:r>
      <w:r w:rsidRPr="0075053D">
        <w:rPr>
          <w:b/>
          <w:bCs/>
          <w:caps/>
        </w:rPr>
        <w:t xml:space="preserve">    </w:t>
      </w:r>
      <w:r w:rsidRPr="0075053D">
        <w:rPr>
          <w:b/>
          <w:bCs/>
          <w:caps/>
        </w:rPr>
        <w:tab/>
      </w:r>
      <w:r w:rsidRPr="0075053D">
        <w:rPr>
          <w:b/>
          <w:bCs/>
          <w:caps/>
        </w:rPr>
        <w:tab/>
      </w:r>
      <w:r w:rsidRPr="0075053D">
        <w:rPr>
          <w:b/>
          <w:bCs/>
        </w:rPr>
        <w:t xml:space="preserve"> </w:t>
      </w:r>
    </w:p>
    <w:p w:rsidR="00CA03C3" w:rsidRPr="0075053D" w:rsidRDefault="00CA03C3" w:rsidP="00CA03C3">
      <w:pPr>
        <w:tabs>
          <w:tab w:val="left" w:pos="567"/>
        </w:tabs>
        <w:ind w:left="567" w:hanging="567"/>
        <w:rPr>
          <w:b/>
          <w:bCs/>
        </w:rPr>
      </w:pPr>
    </w:p>
    <w:p w:rsidR="00CA03C3" w:rsidRPr="0075053D" w:rsidRDefault="00CA03C3" w:rsidP="00CA03C3">
      <w:pPr>
        <w:tabs>
          <w:tab w:val="left" w:pos="567"/>
        </w:tabs>
        <w:ind w:left="567" w:hanging="567"/>
        <w:rPr>
          <w:b/>
          <w:bCs/>
        </w:rPr>
      </w:pPr>
    </w:p>
    <w:p w:rsidR="00CA03C3" w:rsidRPr="0075053D" w:rsidRDefault="00CA03C3" w:rsidP="00CA03C3">
      <w:pPr>
        <w:tabs>
          <w:tab w:val="left" w:pos="567"/>
        </w:tabs>
        <w:ind w:left="567" w:hanging="567"/>
        <w:rPr>
          <w:b/>
          <w:bCs/>
        </w:rPr>
      </w:pPr>
      <w:r w:rsidRPr="0075053D">
        <w:rPr>
          <w:b/>
          <w:bCs/>
        </w:rPr>
        <w:t>ГЛАВЕН  СЧЕТОВОДИТЕЛ:</w:t>
      </w:r>
    </w:p>
    <w:p w:rsidR="00CA03C3" w:rsidRPr="0075053D" w:rsidRDefault="00CA03C3" w:rsidP="00CA03C3">
      <w:pPr>
        <w:tabs>
          <w:tab w:val="left" w:pos="567"/>
        </w:tabs>
        <w:ind w:left="567" w:hanging="567"/>
        <w:rPr>
          <w:b/>
          <w:bCs/>
        </w:rPr>
      </w:pPr>
      <w:r w:rsidRPr="0075053D">
        <w:rPr>
          <w:b/>
          <w:bCs/>
        </w:rPr>
        <w:tab/>
      </w:r>
    </w:p>
    <w:p w:rsidR="00CA03C3" w:rsidRPr="0075053D" w:rsidRDefault="00CA03C3" w:rsidP="00CA03C3">
      <w:pPr>
        <w:tabs>
          <w:tab w:val="left" w:pos="567"/>
        </w:tabs>
        <w:rPr>
          <w:b/>
          <w:bCs/>
        </w:rPr>
      </w:pPr>
      <w:r w:rsidRPr="0075053D">
        <w:rPr>
          <w:b/>
          <w:bCs/>
        </w:rPr>
        <w:t xml:space="preserve">/Галина Калчева/ /................................../  </w:t>
      </w:r>
    </w:p>
    <w:p w:rsidR="00CA03C3" w:rsidRPr="0075053D" w:rsidRDefault="00CA03C3" w:rsidP="00CA03C3">
      <w:pPr>
        <w:rPr>
          <w:b/>
        </w:rPr>
      </w:pPr>
      <w:r w:rsidRPr="0075053D">
        <w:rPr>
          <w:b/>
        </w:rPr>
        <w:lastRenderedPageBreak/>
        <w:t>Съгласувал:</w:t>
      </w:r>
    </w:p>
    <w:p w:rsidR="00CA03C3" w:rsidRPr="0075053D" w:rsidRDefault="002822CD" w:rsidP="002822CD">
      <w:pPr>
        <w:jc w:val="right"/>
        <w:rPr>
          <w:b/>
          <w:i/>
        </w:rPr>
      </w:pPr>
      <w:r w:rsidRPr="0075053D">
        <w:rPr>
          <w:b/>
          <w:i/>
        </w:rPr>
        <w:t>Проект</w:t>
      </w:r>
    </w:p>
    <w:p w:rsidR="002822CD" w:rsidRPr="0075053D" w:rsidRDefault="002822CD" w:rsidP="002822CD">
      <w:pPr>
        <w:pStyle w:val="Title"/>
        <w:ind w:left="2880" w:firstLine="720"/>
        <w:jc w:val="left"/>
        <w:rPr>
          <w:sz w:val="24"/>
          <w:szCs w:val="24"/>
        </w:rPr>
      </w:pPr>
    </w:p>
    <w:p w:rsidR="002822CD" w:rsidRPr="0075053D" w:rsidRDefault="002822CD" w:rsidP="002822CD">
      <w:pPr>
        <w:pStyle w:val="Title"/>
        <w:ind w:left="2880" w:firstLine="720"/>
        <w:jc w:val="left"/>
        <w:rPr>
          <w:b w:val="0"/>
          <w:bCs/>
          <w:sz w:val="24"/>
          <w:szCs w:val="24"/>
        </w:rPr>
      </w:pPr>
      <w:r w:rsidRPr="0075053D">
        <w:rPr>
          <w:sz w:val="24"/>
          <w:szCs w:val="24"/>
        </w:rPr>
        <w:t>ДОГОВОР</w:t>
      </w:r>
    </w:p>
    <w:p w:rsidR="002822CD" w:rsidRPr="0075053D" w:rsidRDefault="002822CD" w:rsidP="002822CD">
      <w:pPr>
        <w:ind w:left="720" w:firstLine="720"/>
        <w:rPr>
          <w:b/>
          <w:bCs/>
        </w:rPr>
      </w:pPr>
      <w:r w:rsidRPr="0075053D">
        <w:rPr>
          <w:b/>
          <w:bCs/>
        </w:rPr>
        <w:t>ЗА ВЪЗЛАГАНЕ НА ОБЩЕСТВЕНА ПОРЪЧКА</w:t>
      </w:r>
    </w:p>
    <w:p w:rsidR="002822CD" w:rsidRPr="0075053D" w:rsidRDefault="002822CD" w:rsidP="002822CD">
      <w:pPr>
        <w:rPr>
          <w:lang w:val="ru-RU"/>
        </w:rPr>
      </w:pPr>
    </w:p>
    <w:p w:rsidR="002822CD" w:rsidRPr="0075053D" w:rsidRDefault="002822CD" w:rsidP="002822CD">
      <w:pPr>
        <w:tabs>
          <w:tab w:val="left" w:pos="567"/>
        </w:tabs>
        <w:ind w:left="567" w:hanging="567"/>
      </w:pPr>
      <w:r w:rsidRPr="0075053D">
        <w:tab/>
        <w:t>Днес, . . . . . . . . . . . . . . . . . . . . . . . . . 2017 г. в гр. София, между:</w:t>
      </w:r>
    </w:p>
    <w:p w:rsidR="002822CD" w:rsidRPr="0075053D" w:rsidRDefault="002822CD" w:rsidP="002822CD">
      <w:pPr>
        <w:tabs>
          <w:tab w:val="left" w:pos="567"/>
        </w:tabs>
        <w:rPr>
          <w:b/>
          <w:bCs/>
        </w:rPr>
      </w:pPr>
    </w:p>
    <w:p w:rsidR="002822CD" w:rsidRPr="0075053D" w:rsidRDefault="002822CD" w:rsidP="002822CD">
      <w:pPr>
        <w:tabs>
          <w:tab w:val="left" w:pos="567"/>
        </w:tabs>
      </w:pPr>
      <w:r w:rsidRPr="0075053D">
        <w:rPr>
          <w:b/>
          <w:bCs/>
        </w:rPr>
        <w:tab/>
        <w:t>1. ХИМИКОТЕХНОЛОГИЧЕН И МЕТАЛУРГИЧЕН УНИВЕРСИТЕТ,</w:t>
      </w:r>
      <w:r w:rsidRPr="0075053D">
        <w:t xml:space="preserve"> </w:t>
      </w:r>
    </w:p>
    <w:p w:rsidR="002822CD" w:rsidRPr="0075053D" w:rsidRDefault="002822CD" w:rsidP="002822CD">
      <w:pPr>
        <w:tabs>
          <w:tab w:val="left" w:pos="567"/>
        </w:tabs>
      </w:pPr>
      <w:r w:rsidRPr="0075053D">
        <w:t>ЕИК 000670673, София, бул. „Св. Климент Охридски” 8, представляван от проф. д-р инж. Митко Георгиев – Ректор и Галина Калчева – Главен счетоводител в качеството си на “ВЪЗЛОЖИТЕЛ”, от една страна</w:t>
      </w:r>
    </w:p>
    <w:p w:rsidR="002822CD" w:rsidRPr="0075053D" w:rsidRDefault="002822CD" w:rsidP="002822CD">
      <w:pPr>
        <w:tabs>
          <w:tab w:val="left" w:pos="567"/>
        </w:tabs>
        <w:ind w:left="567" w:hanging="567"/>
        <w:rPr>
          <w:lang w:val="en-US"/>
        </w:rPr>
      </w:pPr>
      <w:r w:rsidRPr="0075053D">
        <w:tab/>
        <w:t xml:space="preserve"> </w:t>
      </w:r>
      <w:r w:rsidRPr="0075053D">
        <w:tab/>
        <w:t>и</w:t>
      </w:r>
    </w:p>
    <w:p w:rsidR="002822CD" w:rsidRPr="0075053D" w:rsidRDefault="002822CD" w:rsidP="002822CD">
      <w:pPr>
        <w:tabs>
          <w:tab w:val="left" w:pos="567"/>
        </w:tabs>
      </w:pPr>
    </w:p>
    <w:p w:rsidR="002822CD" w:rsidRPr="0075053D" w:rsidRDefault="002822CD" w:rsidP="002822CD">
      <w:pPr>
        <w:tabs>
          <w:tab w:val="left" w:pos="567"/>
        </w:tabs>
        <w:rPr>
          <w:b/>
        </w:rPr>
      </w:pPr>
      <w:r w:rsidRPr="0075053D">
        <w:tab/>
      </w:r>
      <w:r w:rsidRPr="0075053D">
        <w:rPr>
          <w:b/>
        </w:rPr>
        <w:t>2. …………………………………………………………………………………………….</w:t>
      </w:r>
    </w:p>
    <w:p w:rsidR="002822CD" w:rsidRPr="0075053D" w:rsidRDefault="002822CD" w:rsidP="002822CD">
      <w:pPr>
        <w:tabs>
          <w:tab w:val="left" w:pos="567"/>
        </w:tabs>
        <w:rPr>
          <w:b/>
        </w:rPr>
      </w:pPr>
      <w:r w:rsidRPr="0075053D">
        <w:rPr>
          <w:b/>
        </w:rPr>
        <w:t>…………………………………………………………………………………………………….,</w:t>
      </w:r>
    </w:p>
    <w:p w:rsidR="002822CD" w:rsidRPr="0075053D" w:rsidRDefault="002822CD" w:rsidP="002822CD">
      <w:pPr>
        <w:tabs>
          <w:tab w:val="left" w:pos="567"/>
        </w:tabs>
      </w:pPr>
      <w:r w:rsidRPr="0075053D">
        <w:t xml:space="preserve">наричан за краткост в договора ИЗПЪЛНИТЕЛ, </w:t>
      </w:r>
    </w:p>
    <w:p w:rsidR="002822CD" w:rsidRPr="0075053D" w:rsidRDefault="002822CD" w:rsidP="002822CD">
      <w:pPr>
        <w:tabs>
          <w:tab w:val="left" w:pos="-720"/>
        </w:tabs>
        <w:rPr>
          <w:b/>
        </w:rPr>
      </w:pPr>
    </w:p>
    <w:p w:rsidR="002822CD" w:rsidRPr="0075053D" w:rsidRDefault="002822CD" w:rsidP="002822CD">
      <w:pPr>
        <w:spacing w:before="120" w:after="120"/>
        <w:ind w:firstLine="720"/>
        <w:rPr>
          <w:b/>
        </w:rPr>
      </w:pPr>
      <w:r w:rsidRPr="0075053D">
        <w:rPr>
          <w:b/>
        </w:rPr>
        <w:t>на основание</w:t>
      </w:r>
      <w:r w:rsidRPr="0075053D">
        <w:t xml:space="preserve"> чл. 112, ал. 1 от Закона за обществените поръчки (ЗОП) и Решение ………../………..г. </w:t>
      </w:r>
      <w:r w:rsidRPr="0075053D">
        <w:rPr>
          <w:color w:val="000000"/>
        </w:rPr>
        <w:t xml:space="preserve">на </w:t>
      </w:r>
      <w:r w:rsidRPr="0075053D">
        <w:t>ВЪЗЛОЖИТЕЛЯ</w:t>
      </w:r>
      <w:r w:rsidRPr="0075053D">
        <w:rPr>
          <w:color w:val="000000"/>
        </w:rPr>
        <w:t xml:space="preserve"> за определяне на ИЗПЪЛНИТЕЛ </w:t>
      </w:r>
      <w:r w:rsidRPr="0075053D">
        <w:t xml:space="preserve">на обществена поръчка с предмет: </w:t>
      </w:r>
      <w:r w:rsidRPr="0075053D">
        <w:rPr>
          <w:b/>
        </w:rPr>
        <w:t>„А</w:t>
      </w:r>
      <w:r w:rsidRPr="0075053D">
        <w:rPr>
          <w:b/>
          <w:lang w:val="ru-RU"/>
        </w:rPr>
        <w:t xml:space="preserve">бонаментна доставка на български, руски и </w:t>
      </w:r>
      <w:r w:rsidRPr="0075053D">
        <w:rPr>
          <w:b/>
        </w:rPr>
        <w:t>други чуждоезични</w:t>
      </w:r>
      <w:r w:rsidRPr="0075053D">
        <w:rPr>
          <w:b/>
          <w:lang w:val="ru-RU"/>
        </w:rPr>
        <w:t xml:space="preserve"> периодични издания, бази данни, програмни продукти и периодични доставки на научна литература </w:t>
      </w:r>
      <w:r w:rsidRPr="0075053D">
        <w:rPr>
          <w:b/>
        </w:rPr>
        <w:t>по обособени позиции</w:t>
      </w:r>
      <w:r w:rsidRPr="0075053D">
        <w:rPr>
          <w:b/>
          <w:lang w:val="ru-RU"/>
        </w:rPr>
        <w:t xml:space="preserve"> за нуждите на Библиотечно-информационен център /БИЦ/ </w:t>
      </w:r>
      <w:r w:rsidRPr="0075053D">
        <w:rPr>
          <w:b/>
        </w:rPr>
        <w:t xml:space="preserve">и </w:t>
      </w:r>
      <w:r w:rsidRPr="0075053D">
        <w:rPr>
          <w:b/>
          <w:lang w:val="ru-RU"/>
        </w:rPr>
        <w:t>Ректорат на ХТМУ, гр. София</w:t>
      </w:r>
      <w:r w:rsidRPr="0075053D">
        <w:rPr>
          <w:b/>
        </w:rPr>
        <w:t xml:space="preserve"> и проект BG</w:t>
      </w:r>
      <w:r w:rsidRPr="0075053D">
        <w:rPr>
          <w:b/>
          <w:lang w:val="ru-RU"/>
        </w:rPr>
        <w:t>05</w:t>
      </w:r>
      <w:r w:rsidRPr="0075053D">
        <w:rPr>
          <w:b/>
        </w:rPr>
        <w:t>M</w:t>
      </w:r>
      <w:r w:rsidRPr="0075053D">
        <w:rPr>
          <w:b/>
          <w:lang w:val="ru-RU"/>
        </w:rPr>
        <w:t>2О</w:t>
      </w:r>
      <w:r w:rsidRPr="0075053D">
        <w:rPr>
          <w:b/>
        </w:rPr>
        <w:t>P</w:t>
      </w:r>
      <w:r w:rsidRPr="0075053D">
        <w:rPr>
          <w:b/>
          <w:lang w:val="ru-RU"/>
        </w:rPr>
        <w:t xml:space="preserve">001-2.009-0015 </w:t>
      </w:r>
      <w:r w:rsidRPr="0075053D">
        <w:rPr>
          <w:b/>
        </w:rPr>
        <w:t>„</w:t>
      </w:r>
      <w:r w:rsidRPr="0075053D">
        <w:rPr>
          <w:b/>
          <w:lang w:val="ru-RU"/>
        </w:rPr>
        <w:t>Подкрепа за развитие на капацитета на докторанти и млади учени в областта на техническите, природните и  математическите науки”</w:t>
      </w:r>
      <w:r w:rsidRPr="0075053D">
        <w:rPr>
          <w:b/>
        </w:rPr>
        <w:t>,</w:t>
      </w:r>
    </w:p>
    <w:p w:rsidR="002822CD" w:rsidRPr="0075053D" w:rsidRDefault="002822CD" w:rsidP="002822CD">
      <w:pPr>
        <w:tabs>
          <w:tab w:val="left" w:pos="567"/>
        </w:tabs>
        <w:ind w:left="567"/>
      </w:pPr>
    </w:p>
    <w:p w:rsidR="002822CD" w:rsidRPr="0075053D" w:rsidRDefault="002822CD" w:rsidP="002822CD">
      <w:pPr>
        <w:tabs>
          <w:tab w:val="left" w:pos="567"/>
        </w:tabs>
        <w:ind w:left="567"/>
      </w:pPr>
      <w:r w:rsidRPr="0075053D">
        <w:tab/>
        <w:t>се сключи настоящият договор за следното:</w:t>
      </w:r>
    </w:p>
    <w:p w:rsidR="002822CD" w:rsidRPr="0075053D" w:rsidRDefault="002822CD" w:rsidP="002822CD">
      <w:pPr>
        <w:tabs>
          <w:tab w:val="left" w:pos="567"/>
        </w:tabs>
        <w:ind w:left="567" w:hanging="567"/>
        <w:rPr>
          <w:b/>
          <w:bCs/>
        </w:rPr>
      </w:pPr>
    </w:p>
    <w:p w:rsidR="002822CD" w:rsidRPr="0075053D" w:rsidRDefault="002822CD" w:rsidP="002822CD">
      <w:pPr>
        <w:tabs>
          <w:tab w:val="left" w:pos="567"/>
        </w:tabs>
        <w:ind w:left="567" w:hanging="567"/>
        <w:rPr>
          <w:b/>
          <w:bCs/>
        </w:rPr>
      </w:pPr>
      <w:r w:rsidRPr="0075053D">
        <w:rPr>
          <w:b/>
          <w:bCs/>
        </w:rPr>
        <w:t>І . ПРЕДМЕТ НА ДОГОВОРА</w:t>
      </w:r>
    </w:p>
    <w:p w:rsidR="002822CD" w:rsidRPr="0075053D" w:rsidRDefault="002822CD" w:rsidP="002822CD">
      <w:pPr>
        <w:tabs>
          <w:tab w:val="left" w:pos="426"/>
          <w:tab w:val="left" w:pos="567"/>
        </w:tabs>
        <w:ind w:left="567" w:hanging="567"/>
      </w:pPr>
      <w:r w:rsidRPr="0075053D">
        <w:tab/>
      </w:r>
      <w:r w:rsidRPr="0075053D">
        <w:tab/>
      </w:r>
      <w:r w:rsidRPr="0075053D">
        <w:tab/>
      </w:r>
      <w:r w:rsidRPr="0075053D">
        <w:tab/>
      </w:r>
    </w:p>
    <w:p w:rsidR="002822CD" w:rsidRPr="0075053D" w:rsidRDefault="002822CD" w:rsidP="002822CD">
      <w:pPr>
        <w:tabs>
          <w:tab w:val="left" w:pos="426"/>
          <w:tab w:val="left" w:pos="567"/>
        </w:tabs>
        <w:ind w:left="567" w:hanging="567"/>
      </w:pPr>
      <w:r w:rsidRPr="0075053D">
        <w:tab/>
      </w:r>
      <w:r w:rsidRPr="0075053D">
        <w:tab/>
        <w:t xml:space="preserve">Чл.1 ВЪЗЛОЖИТЕЛЯТ възлага, а ИЗПЪЛНИТЕЛЯТ приема срещу заплащане да </w:t>
      </w:r>
    </w:p>
    <w:p w:rsidR="002822CD" w:rsidRPr="0075053D" w:rsidRDefault="002822CD" w:rsidP="002822CD">
      <w:pPr>
        <w:suppressAutoHyphens/>
        <w:jc w:val="both"/>
        <w:rPr>
          <w:b/>
        </w:rPr>
      </w:pPr>
      <w:r w:rsidRPr="0075053D">
        <w:t xml:space="preserve">извършва </w:t>
      </w:r>
      <w:r w:rsidRPr="0075053D">
        <w:rPr>
          <w:b/>
        </w:rPr>
        <w:t>за периода от 01.01.2018 г. до 31.12.2018 г.</w:t>
      </w:r>
      <w:r w:rsidRPr="0075053D">
        <w:t xml:space="preserve"> </w:t>
      </w:r>
      <w:r w:rsidRPr="0075053D">
        <w:rPr>
          <w:b/>
        </w:rPr>
        <w:t xml:space="preserve">абонаментна доставка на тематична база данни в областта на химичното инженерство и металургията за нуждите на проект BG05M20P001-2.009-0015 </w:t>
      </w:r>
      <w:r w:rsidRPr="0075053D">
        <w:t xml:space="preserve">- </w:t>
      </w:r>
      <w:r w:rsidRPr="0075053D">
        <w:rPr>
          <w:b/>
          <w:i/>
        </w:rPr>
        <w:t>обособена позиция № 7</w:t>
      </w:r>
      <w:r w:rsidRPr="0075053D">
        <w:rPr>
          <w:i/>
        </w:rPr>
        <w:t xml:space="preserve">, </w:t>
      </w:r>
      <w:r w:rsidRPr="0075053D">
        <w:t>съгласно техническо и ценово предложение, които са неразделна част от настоящия договор.</w:t>
      </w:r>
    </w:p>
    <w:p w:rsidR="002822CD" w:rsidRPr="0075053D" w:rsidRDefault="002822CD" w:rsidP="002822CD">
      <w:pPr>
        <w:spacing w:line="276" w:lineRule="auto"/>
        <w:jc w:val="both"/>
      </w:pPr>
    </w:p>
    <w:p w:rsidR="002822CD" w:rsidRPr="0075053D" w:rsidRDefault="002822CD" w:rsidP="002822CD">
      <w:pPr>
        <w:tabs>
          <w:tab w:val="left" w:pos="567"/>
        </w:tabs>
        <w:ind w:left="567" w:hanging="567"/>
        <w:rPr>
          <w:b/>
          <w:bCs/>
        </w:rPr>
      </w:pPr>
      <w:r w:rsidRPr="0075053D">
        <w:rPr>
          <w:b/>
          <w:bCs/>
        </w:rPr>
        <w:t>ІІ. ЦЕНА И НАЧИН НА ПЛАЩАНЕ</w:t>
      </w:r>
    </w:p>
    <w:p w:rsidR="002822CD" w:rsidRPr="0075053D" w:rsidRDefault="002822CD" w:rsidP="002822CD">
      <w:pPr>
        <w:tabs>
          <w:tab w:val="left" w:pos="426"/>
          <w:tab w:val="left" w:pos="567"/>
        </w:tabs>
        <w:ind w:left="567" w:hanging="567"/>
      </w:pPr>
    </w:p>
    <w:p w:rsidR="002822CD" w:rsidRPr="0075053D" w:rsidRDefault="002822CD" w:rsidP="002822CD">
      <w:pPr>
        <w:tabs>
          <w:tab w:val="left" w:pos="426"/>
          <w:tab w:val="left" w:pos="567"/>
        </w:tabs>
        <w:ind w:left="567" w:hanging="567"/>
      </w:pPr>
      <w:r w:rsidRPr="0075053D">
        <w:tab/>
        <w:t xml:space="preserve">Чл.2/1/ ВЪЗЛОЖИТЕЛЯТ заплаща на ИЗПЪЛНИТЕЛЯ цена за абонаментната </w:t>
      </w:r>
    </w:p>
    <w:p w:rsidR="002822CD" w:rsidRPr="0075053D" w:rsidRDefault="002822CD" w:rsidP="002822CD">
      <w:pPr>
        <w:tabs>
          <w:tab w:val="left" w:pos="426"/>
          <w:tab w:val="left" w:pos="567"/>
        </w:tabs>
        <w:ind w:left="567" w:hanging="567"/>
      </w:pPr>
      <w:r w:rsidRPr="0075053D">
        <w:t xml:space="preserve">доставка по чл.1 в размер </w:t>
      </w:r>
    </w:p>
    <w:p w:rsidR="002822CD" w:rsidRPr="0075053D" w:rsidRDefault="002822CD" w:rsidP="002822CD">
      <w:pPr>
        <w:tabs>
          <w:tab w:val="left" w:pos="426"/>
          <w:tab w:val="left" w:pos="567"/>
        </w:tabs>
        <w:ind w:left="567" w:hanging="567"/>
      </w:pPr>
      <w:r w:rsidRPr="0075053D">
        <w:t xml:space="preserve">на ……………………………………………………………………………… лева без ДДС  в </w:t>
      </w:r>
    </w:p>
    <w:p w:rsidR="002822CD" w:rsidRPr="0075053D" w:rsidRDefault="002822CD" w:rsidP="002822CD">
      <w:pPr>
        <w:tabs>
          <w:tab w:val="left" w:pos="426"/>
          <w:tab w:val="left" w:pos="567"/>
        </w:tabs>
        <w:ind w:left="567" w:hanging="567"/>
      </w:pPr>
      <w:r w:rsidRPr="0075053D">
        <w:t xml:space="preserve">съответствие с приложените към този договор Техническо и Ценово предложение </w:t>
      </w:r>
    </w:p>
    <w:p w:rsidR="002822CD" w:rsidRPr="0075053D" w:rsidRDefault="002822CD" w:rsidP="002822CD">
      <w:pPr>
        <w:tabs>
          <w:tab w:val="left" w:pos="426"/>
          <w:tab w:val="left" w:pos="567"/>
        </w:tabs>
        <w:ind w:left="567" w:hanging="567"/>
      </w:pPr>
      <w:r w:rsidRPr="0075053D">
        <w:lastRenderedPageBreak/>
        <w:t>(Приложение № 1 и 2), които са неразделна част от настоящия договор.</w:t>
      </w:r>
    </w:p>
    <w:p w:rsidR="002822CD" w:rsidRPr="0075053D" w:rsidRDefault="002822CD" w:rsidP="002822CD">
      <w:pPr>
        <w:tabs>
          <w:tab w:val="left" w:pos="567"/>
        </w:tabs>
        <w:ind w:left="567" w:hanging="567"/>
      </w:pPr>
      <w:r w:rsidRPr="0075053D">
        <w:tab/>
        <w:t xml:space="preserve">/2/ В цената са включени всички разходи на ИЗПЪЛНИТЕЛЯ по абонаментната </w:t>
      </w:r>
    </w:p>
    <w:p w:rsidR="002822CD" w:rsidRPr="0075053D" w:rsidRDefault="002822CD" w:rsidP="002822CD">
      <w:pPr>
        <w:tabs>
          <w:tab w:val="left" w:pos="567"/>
        </w:tabs>
        <w:ind w:left="567" w:hanging="567"/>
        <w:rPr>
          <w:lang w:val="ru-RU"/>
        </w:rPr>
      </w:pPr>
      <w:r w:rsidRPr="0075053D">
        <w:t>доставка</w:t>
      </w:r>
      <w:r w:rsidRPr="0075053D">
        <w:rPr>
          <w:lang w:val="ru-RU"/>
        </w:rPr>
        <w:t>, предмет</w:t>
      </w:r>
      <w:r w:rsidRPr="0075053D">
        <w:t xml:space="preserve"> на поръчката.</w:t>
      </w:r>
      <w:r w:rsidRPr="0075053D">
        <w:tab/>
      </w:r>
      <w:r w:rsidRPr="0075053D">
        <w:tab/>
      </w:r>
      <w:r w:rsidRPr="0075053D">
        <w:tab/>
      </w:r>
    </w:p>
    <w:p w:rsidR="002822CD" w:rsidRPr="0075053D" w:rsidRDefault="002822CD" w:rsidP="002822CD">
      <w:pPr>
        <w:tabs>
          <w:tab w:val="left" w:pos="360"/>
          <w:tab w:val="left" w:pos="567"/>
        </w:tabs>
        <w:ind w:left="567" w:hanging="567"/>
      </w:pPr>
      <w:r w:rsidRPr="0075053D">
        <w:tab/>
        <w:t xml:space="preserve">Чл.3 Плащането на цената ще се извърши в 10-дневен срок след представяне на  </w:t>
      </w:r>
    </w:p>
    <w:p w:rsidR="002822CD" w:rsidRPr="0075053D" w:rsidRDefault="002822CD" w:rsidP="002822CD">
      <w:pPr>
        <w:tabs>
          <w:tab w:val="left" w:pos="360"/>
          <w:tab w:val="left" w:pos="567"/>
        </w:tabs>
        <w:ind w:left="567" w:hanging="567"/>
      </w:pPr>
      <w:r w:rsidRPr="0075053D">
        <w:t xml:space="preserve">фактура по следната банкова сметка на ИЗПЪЛНИТЕЛЯ : </w:t>
      </w:r>
    </w:p>
    <w:p w:rsidR="002822CD" w:rsidRPr="0075053D" w:rsidRDefault="002822CD" w:rsidP="002822CD">
      <w:pPr>
        <w:tabs>
          <w:tab w:val="left" w:pos="360"/>
          <w:tab w:val="left" w:pos="567"/>
        </w:tabs>
        <w:ind w:left="567" w:hanging="567"/>
        <w:rPr>
          <w:b/>
          <w:bCs/>
        </w:rPr>
      </w:pPr>
    </w:p>
    <w:p w:rsidR="002822CD" w:rsidRPr="0075053D" w:rsidRDefault="002822CD" w:rsidP="002822CD">
      <w:pPr>
        <w:tabs>
          <w:tab w:val="left" w:pos="360"/>
          <w:tab w:val="left" w:pos="567"/>
        </w:tabs>
        <w:ind w:left="567" w:hanging="567"/>
        <w:rPr>
          <w:b/>
          <w:bCs/>
        </w:rPr>
      </w:pPr>
      <w:r w:rsidRPr="0075053D">
        <w:rPr>
          <w:b/>
          <w:bCs/>
        </w:rPr>
        <w:t>БАНКА</w:t>
      </w:r>
      <w:r w:rsidRPr="0075053D">
        <w:t xml:space="preserve"> . . . . . . . . . . . . . . . . . . . . . . . . . . . . . . . . . . . . . . . . . . . . . . . . . . . . . . . . . </w:t>
      </w:r>
      <w:r w:rsidRPr="0075053D">
        <w:rPr>
          <w:u w:val="single"/>
        </w:rPr>
        <w:t>;</w:t>
      </w:r>
      <w:r w:rsidRPr="0075053D">
        <w:t xml:space="preserve"> </w:t>
      </w:r>
    </w:p>
    <w:p w:rsidR="002822CD" w:rsidRPr="0075053D" w:rsidRDefault="002822CD" w:rsidP="002822CD">
      <w:pPr>
        <w:tabs>
          <w:tab w:val="left" w:pos="360"/>
          <w:tab w:val="left" w:pos="567"/>
        </w:tabs>
        <w:ind w:left="567" w:hanging="567"/>
        <w:rPr>
          <w:u w:val="single"/>
        </w:rPr>
      </w:pPr>
      <w:r w:rsidRPr="0075053D">
        <w:rPr>
          <w:b/>
          <w:bCs/>
        </w:rPr>
        <w:t>IBAN</w:t>
      </w:r>
      <w:r w:rsidRPr="0075053D">
        <w:rPr>
          <w:u w:val="single"/>
        </w:rPr>
        <w:t xml:space="preserve"> </w:t>
      </w:r>
      <w:r w:rsidRPr="0075053D">
        <w:t>. . . . . . . . . . . . . . . . . . . . . . . . . . . . . . . . . . . . . . . . . . . . . . . . . . . . . . . . .</w:t>
      </w:r>
    </w:p>
    <w:p w:rsidR="002822CD" w:rsidRPr="0075053D" w:rsidRDefault="002822CD" w:rsidP="002822CD">
      <w:pPr>
        <w:tabs>
          <w:tab w:val="left" w:pos="360"/>
          <w:tab w:val="left" w:pos="567"/>
        </w:tabs>
        <w:ind w:left="567" w:hanging="567"/>
        <w:rPr>
          <w:u w:val="single"/>
        </w:rPr>
      </w:pPr>
      <w:r w:rsidRPr="0075053D">
        <w:rPr>
          <w:b/>
          <w:bCs/>
        </w:rPr>
        <w:t>BIC</w:t>
      </w:r>
      <w:r w:rsidRPr="0075053D">
        <w:t>: . . . . . . . . . . . . . . . . . . . . . . . . . . . . . . . . . . . . . . . . . . . . . . . . . . . . . . . .</w:t>
      </w:r>
    </w:p>
    <w:p w:rsidR="002822CD" w:rsidRPr="0075053D" w:rsidRDefault="002822CD" w:rsidP="002822CD">
      <w:pPr>
        <w:tabs>
          <w:tab w:val="left" w:pos="567"/>
        </w:tabs>
        <w:rPr>
          <w:b/>
          <w:bCs/>
          <w:lang w:val="ru-RU"/>
        </w:rPr>
      </w:pPr>
    </w:p>
    <w:p w:rsidR="002822CD" w:rsidRPr="0075053D" w:rsidRDefault="002822CD" w:rsidP="002822CD">
      <w:pPr>
        <w:tabs>
          <w:tab w:val="left" w:pos="567"/>
        </w:tabs>
        <w:ind w:left="567" w:hanging="567"/>
        <w:rPr>
          <w:b/>
          <w:bCs/>
        </w:rPr>
      </w:pPr>
      <w:r w:rsidRPr="0075053D">
        <w:rPr>
          <w:b/>
          <w:bCs/>
        </w:rPr>
        <w:t xml:space="preserve">ІІІ. СРОК НА ДОГОВОРА </w:t>
      </w:r>
    </w:p>
    <w:p w:rsidR="002822CD" w:rsidRPr="0075053D" w:rsidRDefault="002822CD" w:rsidP="002822CD">
      <w:pPr>
        <w:tabs>
          <w:tab w:val="left" w:pos="567"/>
        </w:tabs>
        <w:ind w:left="567" w:hanging="567"/>
      </w:pPr>
      <w:r w:rsidRPr="0075053D">
        <w:tab/>
        <w:t xml:space="preserve">Чл.4 Настоящият договор влиза в сила от датата на регистрацията му в </w:t>
      </w:r>
    </w:p>
    <w:p w:rsidR="002822CD" w:rsidRPr="0075053D" w:rsidRDefault="002822CD" w:rsidP="002822CD">
      <w:pPr>
        <w:tabs>
          <w:tab w:val="left" w:pos="567"/>
        </w:tabs>
        <w:ind w:left="567" w:hanging="567"/>
      </w:pPr>
      <w:r w:rsidRPr="0075053D">
        <w:t>деловодството на ВЪЗЛОЖИТЕЛЯ и е със срок до 31.12.2018 г.</w:t>
      </w:r>
    </w:p>
    <w:p w:rsidR="002822CD" w:rsidRPr="0075053D" w:rsidRDefault="002822CD" w:rsidP="002822CD">
      <w:pPr>
        <w:tabs>
          <w:tab w:val="left" w:pos="567"/>
        </w:tabs>
      </w:pPr>
    </w:p>
    <w:p w:rsidR="002822CD" w:rsidRPr="0075053D" w:rsidRDefault="002822CD" w:rsidP="002822CD">
      <w:pPr>
        <w:tabs>
          <w:tab w:val="left" w:pos="567"/>
        </w:tabs>
        <w:ind w:left="567" w:hanging="567"/>
        <w:rPr>
          <w:b/>
          <w:bCs/>
        </w:rPr>
      </w:pPr>
      <w:r w:rsidRPr="0075053D">
        <w:rPr>
          <w:b/>
          <w:bCs/>
          <w:lang w:val="en-US"/>
        </w:rPr>
        <w:t>I</w:t>
      </w:r>
      <w:r w:rsidRPr="0075053D">
        <w:rPr>
          <w:b/>
          <w:bCs/>
        </w:rPr>
        <w:t>V. ПРАВА И ЗАДЪЛЖЕНИЯ НА СТРАНИТЕ</w:t>
      </w:r>
    </w:p>
    <w:p w:rsidR="002822CD" w:rsidRPr="0075053D" w:rsidRDefault="002822CD" w:rsidP="002822CD">
      <w:pPr>
        <w:tabs>
          <w:tab w:val="left" w:pos="567"/>
        </w:tabs>
        <w:ind w:left="567" w:hanging="567"/>
      </w:pPr>
      <w:r w:rsidRPr="0075053D">
        <w:tab/>
        <w:t>Чл.5.  ВЪЗЛОЖИТЕЛЯТ има право:</w:t>
      </w:r>
    </w:p>
    <w:p w:rsidR="002822CD" w:rsidRPr="0075053D" w:rsidRDefault="002822CD" w:rsidP="002822CD">
      <w:pPr>
        <w:tabs>
          <w:tab w:val="left" w:pos="567"/>
        </w:tabs>
        <w:ind w:left="567" w:hanging="567"/>
      </w:pPr>
      <w:r w:rsidRPr="0075053D">
        <w:tab/>
        <w:t xml:space="preserve">1. Да получава доставка на базите данни, обект на поръчката, в сроковете и при </w:t>
      </w:r>
    </w:p>
    <w:p w:rsidR="002822CD" w:rsidRPr="0075053D" w:rsidRDefault="002822CD" w:rsidP="002822CD">
      <w:pPr>
        <w:tabs>
          <w:tab w:val="left" w:pos="567"/>
        </w:tabs>
        <w:ind w:left="567" w:hanging="567"/>
      </w:pPr>
      <w:r w:rsidRPr="0075053D">
        <w:t xml:space="preserve">условията на настоящия договор по </w:t>
      </w:r>
      <w:r w:rsidRPr="0075053D">
        <w:rPr>
          <w:lang w:val="en-US"/>
        </w:rPr>
        <w:t xml:space="preserve">IP </w:t>
      </w:r>
      <w:r w:rsidRPr="0075053D">
        <w:t xml:space="preserve">адреси, </w:t>
      </w:r>
      <w:r w:rsidRPr="0075053D">
        <w:rPr>
          <w:lang w:val="ru-RU"/>
        </w:rPr>
        <w:t>предоставени от Възложителя,</w:t>
      </w:r>
      <w:r w:rsidRPr="0075053D">
        <w:t xml:space="preserve"> за времето </w:t>
      </w:r>
    </w:p>
    <w:p w:rsidR="002822CD" w:rsidRPr="0075053D" w:rsidRDefault="002822CD" w:rsidP="002822CD">
      <w:pPr>
        <w:tabs>
          <w:tab w:val="left" w:pos="567"/>
        </w:tabs>
        <w:ind w:left="567" w:hanging="567"/>
        <w:rPr>
          <w:b/>
        </w:rPr>
      </w:pPr>
      <w:r w:rsidRPr="0075053D">
        <w:t xml:space="preserve">от 01.01.2018 г. до 31.12.2018 г. </w:t>
      </w:r>
    </w:p>
    <w:p w:rsidR="002822CD" w:rsidRPr="0075053D" w:rsidRDefault="002822CD" w:rsidP="002822CD">
      <w:pPr>
        <w:tabs>
          <w:tab w:val="left" w:pos="567"/>
        </w:tabs>
        <w:ind w:left="567" w:hanging="567"/>
      </w:pPr>
      <w:r w:rsidRPr="0075053D">
        <w:tab/>
        <w:t xml:space="preserve">2. Да получава при поискване информация за всички обстоятелства, свързани с  </w:t>
      </w:r>
    </w:p>
    <w:p w:rsidR="002822CD" w:rsidRPr="0075053D" w:rsidRDefault="002822CD" w:rsidP="002822CD">
      <w:pPr>
        <w:tabs>
          <w:tab w:val="left" w:pos="567"/>
        </w:tabs>
        <w:ind w:left="567" w:hanging="567"/>
      </w:pPr>
      <w:r w:rsidRPr="0075053D">
        <w:t>изпълнението на този договор.</w:t>
      </w:r>
    </w:p>
    <w:p w:rsidR="002822CD" w:rsidRPr="0075053D" w:rsidRDefault="002822CD" w:rsidP="002822CD">
      <w:pPr>
        <w:tabs>
          <w:tab w:val="left" w:pos="567"/>
        </w:tabs>
        <w:ind w:left="567" w:hanging="567"/>
      </w:pPr>
      <w:r w:rsidRPr="0075053D">
        <w:tab/>
        <w:t xml:space="preserve">3. Да поиска от ИЗПЪЛНИТЕЛЯ по всяко време да се подпише двустранен </w:t>
      </w:r>
    </w:p>
    <w:p w:rsidR="002822CD" w:rsidRPr="0075053D" w:rsidRDefault="002822CD" w:rsidP="002822CD">
      <w:pPr>
        <w:tabs>
          <w:tab w:val="left" w:pos="567"/>
        </w:tabs>
        <w:ind w:left="567" w:hanging="567"/>
      </w:pPr>
      <w:r w:rsidRPr="0075053D">
        <w:t xml:space="preserve">констативен протокол, който да установи предаването и получаването на достъпа до </w:t>
      </w:r>
    </w:p>
    <w:p w:rsidR="002822CD" w:rsidRPr="0075053D" w:rsidRDefault="002822CD" w:rsidP="002822CD">
      <w:pPr>
        <w:tabs>
          <w:tab w:val="left" w:pos="567"/>
        </w:tabs>
        <w:ind w:left="567" w:hanging="567"/>
      </w:pPr>
      <w:r w:rsidRPr="0075053D">
        <w:t>базите данни, предмет на договора, както и срочността и качеството на изпълнение.</w:t>
      </w:r>
    </w:p>
    <w:p w:rsidR="002822CD" w:rsidRPr="0075053D" w:rsidRDefault="002822CD" w:rsidP="002822CD">
      <w:pPr>
        <w:tabs>
          <w:tab w:val="left" w:pos="567"/>
        </w:tabs>
        <w:ind w:left="567" w:hanging="567"/>
        <w:jc w:val="both"/>
      </w:pPr>
      <w:r w:rsidRPr="0075053D">
        <w:tab/>
        <w:t>4. Да се удовлетвори от гаранцията за добро изпълнение при неизпълнение на задължнията по договора от страна на Изпълнителя.</w:t>
      </w:r>
    </w:p>
    <w:p w:rsidR="002822CD" w:rsidRPr="0075053D" w:rsidRDefault="002822CD" w:rsidP="002822CD">
      <w:pPr>
        <w:tabs>
          <w:tab w:val="left" w:pos="567"/>
        </w:tabs>
        <w:ind w:left="567" w:hanging="567"/>
      </w:pPr>
    </w:p>
    <w:p w:rsidR="002822CD" w:rsidRPr="0075053D" w:rsidRDefault="002822CD" w:rsidP="002822CD">
      <w:pPr>
        <w:tabs>
          <w:tab w:val="left" w:pos="567"/>
        </w:tabs>
        <w:ind w:left="567" w:hanging="567"/>
      </w:pPr>
      <w:r w:rsidRPr="0075053D">
        <w:tab/>
        <w:t>Чл.6. ВЪЗЛОЖИТЕЛЯТ се задължава:</w:t>
      </w:r>
    </w:p>
    <w:p w:rsidR="002822CD" w:rsidRPr="0075053D" w:rsidRDefault="002822CD" w:rsidP="002822CD">
      <w:pPr>
        <w:tabs>
          <w:tab w:val="left" w:pos="567"/>
        </w:tabs>
        <w:ind w:left="567" w:hanging="567"/>
      </w:pPr>
      <w:r w:rsidRPr="0075053D">
        <w:tab/>
        <w:t>1. Да плати уговорената цена.</w:t>
      </w:r>
    </w:p>
    <w:p w:rsidR="002822CD" w:rsidRPr="0075053D" w:rsidRDefault="002822CD" w:rsidP="002822CD">
      <w:pPr>
        <w:tabs>
          <w:tab w:val="left" w:pos="567"/>
          <w:tab w:val="left" w:pos="720"/>
        </w:tabs>
        <w:ind w:left="567" w:hanging="567"/>
      </w:pPr>
      <w:r w:rsidRPr="0075053D">
        <w:tab/>
        <w:t>2. Да уведомява писмено или устно ИЗПЪЛНИТЕЛЯ за възникнали проблеми при</w:t>
      </w:r>
    </w:p>
    <w:p w:rsidR="002822CD" w:rsidRPr="0075053D" w:rsidRDefault="002822CD" w:rsidP="002822CD">
      <w:pPr>
        <w:tabs>
          <w:tab w:val="left" w:pos="567"/>
          <w:tab w:val="left" w:pos="720"/>
        </w:tabs>
        <w:ind w:left="567" w:hanging="567"/>
        <w:rPr>
          <w:lang w:val="ru-RU"/>
        </w:rPr>
      </w:pPr>
      <w:r w:rsidRPr="0075053D">
        <w:t>изпълнение предмета на договора.</w:t>
      </w:r>
    </w:p>
    <w:p w:rsidR="002822CD" w:rsidRPr="0075053D" w:rsidRDefault="002822CD" w:rsidP="002822CD">
      <w:pPr>
        <w:tabs>
          <w:tab w:val="left" w:pos="567"/>
        </w:tabs>
        <w:ind w:left="567" w:hanging="567"/>
      </w:pPr>
      <w:r w:rsidRPr="0075053D">
        <w:tab/>
        <w:t xml:space="preserve">Чл.7. ИЗПЪЛНИТЕЛЯТ има право да получи уговореното възнаграждение при </w:t>
      </w:r>
    </w:p>
    <w:p w:rsidR="002822CD" w:rsidRPr="0075053D" w:rsidRDefault="002822CD" w:rsidP="002822CD">
      <w:pPr>
        <w:tabs>
          <w:tab w:val="left" w:pos="567"/>
        </w:tabs>
        <w:ind w:left="567" w:hanging="567"/>
      </w:pPr>
      <w:r w:rsidRPr="0075053D">
        <w:t>спазване на сроковете и условията на настоящия договор.</w:t>
      </w:r>
    </w:p>
    <w:p w:rsidR="002822CD" w:rsidRPr="0075053D" w:rsidRDefault="002822CD" w:rsidP="002822CD">
      <w:pPr>
        <w:tabs>
          <w:tab w:val="left" w:pos="567"/>
        </w:tabs>
        <w:ind w:left="567" w:hanging="567"/>
      </w:pPr>
      <w:r w:rsidRPr="0075053D">
        <w:tab/>
        <w:t>Чл.8. ИЗПЪЛНИТЕЛЯТ се задължава:</w:t>
      </w:r>
    </w:p>
    <w:p w:rsidR="002822CD" w:rsidRPr="0075053D" w:rsidRDefault="002822CD" w:rsidP="004D1CD7">
      <w:pPr>
        <w:pStyle w:val="ListParagraph"/>
        <w:numPr>
          <w:ilvl w:val="0"/>
          <w:numId w:val="40"/>
        </w:numPr>
        <w:tabs>
          <w:tab w:val="left" w:pos="567"/>
        </w:tabs>
        <w:jc w:val="both"/>
        <w:rPr>
          <w:b/>
        </w:rPr>
      </w:pPr>
      <w:r w:rsidRPr="0075053D">
        <w:t xml:space="preserve">Да обезпечи доброто изпълнение на договора в размер на </w:t>
      </w:r>
      <w:r w:rsidRPr="0075053D">
        <w:rPr>
          <w:b/>
        </w:rPr>
        <w:t xml:space="preserve">2 % от стойността му </w:t>
      </w:r>
      <w:r w:rsidRPr="0075053D">
        <w:t>по един от начините, посочени в документацията за участие. Гаранцията се предоставя преди сключване на договора и се освобождава от Възложителя в 10-дневен срок след неговото приключване по писмено искане на Изпълнителя и при условие, че няма неизпълнени задължения от Изпълнителя.</w:t>
      </w:r>
    </w:p>
    <w:p w:rsidR="002822CD" w:rsidRPr="0075053D" w:rsidRDefault="002822CD" w:rsidP="002822CD">
      <w:pPr>
        <w:suppressAutoHyphens/>
        <w:ind w:firstLine="567"/>
        <w:jc w:val="both"/>
        <w:rPr>
          <w:b/>
        </w:rPr>
      </w:pPr>
      <w:r w:rsidRPr="0075053D">
        <w:t>2. Д</w:t>
      </w:r>
      <w:r w:rsidRPr="0075053D">
        <w:rPr>
          <w:lang w:val="ru-RU"/>
        </w:rPr>
        <w:t>а доставя online достъп по IP адреси, предоставени от Възложителя и</w:t>
      </w:r>
      <w:r w:rsidRPr="0075053D">
        <w:t xml:space="preserve"> в указания от него срок и условия, така, че ВЪЗЛОЖИТЕЛЯТ да има непрекъснат достъп за времето от 01.01.2018 г. до 31.12.2018 г. </w:t>
      </w:r>
    </w:p>
    <w:p w:rsidR="002822CD" w:rsidRPr="0075053D" w:rsidRDefault="002822CD" w:rsidP="002822CD">
      <w:pPr>
        <w:tabs>
          <w:tab w:val="left" w:pos="567"/>
          <w:tab w:val="left" w:pos="720"/>
        </w:tabs>
        <w:ind w:left="567" w:hanging="567"/>
        <w:rPr>
          <w:lang w:val="ru-RU"/>
        </w:rPr>
      </w:pPr>
      <w:r w:rsidRPr="0075053D">
        <w:tab/>
        <w:t>3. Да изпълни в указания от ВЪЗЛОЖИТЕЛЯ срок задължението си по чл. 6 т.3.</w:t>
      </w:r>
    </w:p>
    <w:p w:rsidR="002822CD" w:rsidRPr="0075053D" w:rsidRDefault="002822CD" w:rsidP="002822CD">
      <w:pPr>
        <w:tabs>
          <w:tab w:val="left" w:pos="567"/>
        </w:tabs>
        <w:ind w:left="567" w:hanging="567"/>
        <w:rPr>
          <w:b/>
          <w:bCs/>
        </w:rPr>
      </w:pPr>
      <w:r w:rsidRPr="0075053D">
        <w:tab/>
      </w:r>
    </w:p>
    <w:p w:rsidR="002822CD" w:rsidRPr="0075053D" w:rsidRDefault="002822CD" w:rsidP="002822CD">
      <w:pPr>
        <w:tabs>
          <w:tab w:val="left" w:pos="567"/>
        </w:tabs>
        <w:ind w:left="567" w:hanging="567"/>
        <w:rPr>
          <w:b/>
          <w:bCs/>
        </w:rPr>
      </w:pPr>
      <w:r w:rsidRPr="0075053D">
        <w:rPr>
          <w:b/>
          <w:bCs/>
        </w:rPr>
        <w:t>V. ОТГОВОРНОСТ И САНКЦИИ</w:t>
      </w:r>
    </w:p>
    <w:p w:rsidR="002822CD" w:rsidRPr="0075053D" w:rsidRDefault="002822CD" w:rsidP="002822CD">
      <w:pPr>
        <w:tabs>
          <w:tab w:val="left" w:pos="567"/>
        </w:tabs>
        <w:ind w:left="567" w:hanging="567"/>
      </w:pPr>
      <w:r w:rsidRPr="0075053D">
        <w:tab/>
        <w:t xml:space="preserve">Чл.9. При закъснение в предоставянето на достъп до базите данни до някой от </w:t>
      </w:r>
    </w:p>
    <w:p w:rsidR="002822CD" w:rsidRPr="0075053D" w:rsidRDefault="002822CD" w:rsidP="002822CD">
      <w:pPr>
        <w:tabs>
          <w:tab w:val="left" w:pos="567"/>
        </w:tabs>
        <w:ind w:left="567" w:hanging="567"/>
      </w:pPr>
      <w:r w:rsidRPr="0075053D">
        <w:lastRenderedPageBreak/>
        <w:t xml:space="preserve">посочените </w:t>
      </w:r>
      <w:r w:rsidRPr="0075053D">
        <w:rPr>
          <w:lang w:val="en-US"/>
        </w:rPr>
        <w:t xml:space="preserve">IP </w:t>
      </w:r>
      <w:r w:rsidRPr="0075053D">
        <w:t xml:space="preserve">адреси с повече от пет дни, ИЗПЪЛНИТЕЛЯТ дължи неустойка за забава в </w:t>
      </w:r>
    </w:p>
    <w:p w:rsidR="002822CD" w:rsidRPr="0075053D" w:rsidRDefault="002822CD" w:rsidP="002822CD">
      <w:pPr>
        <w:tabs>
          <w:tab w:val="left" w:pos="567"/>
        </w:tabs>
        <w:ind w:left="567" w:hanging="567"/>
      </w:pPr>
      <w:r w:rsidRPr="0075053D">
        <w:t xml:space="preserve">размер на 0,5 процента от стойността на договора за всеки ден закъснение, но не повече от </w:t>
      </w:r>
    </w:p>
    <w:p w:rsidR="002822CD" w:rsidRPr="0075053D" w:rsidRDefault="002822CD" w:rsidP="002822CD">
      <w:pPr>
        <w:tabs>
          <w:tab w:val="left" w:pos="567"/>
        </w:tabs>
        <w:ind w:left="567" w:hanging="567"/>
      </w:pPr>
      <w:r w:rsidRPr="0075053D">
        <w:t>10 процента.</w:t>
      </w:r>
    </w:p>
    <w:p w:rsidR="002822CD" w:rsidRPr="0075053D" w:rsidRDefault="002822CD" w:rsidP="002822CD">
      <w:pPr>
        <w:tabs>
          <w:tab w:val="left" w:pos="567"/>
        </w:tabs>
        <w:ind w:left="567" w:hanging="567"/>
        <w:rPr>
          <w:b/>
          <w:bCs/>
        </w:rPr>
      </w:pPr>
    </w:p>
    <w:p w:rsidR="002822CD" w:rsidRPr="0075053D" w:rsidRDefault="002822CD" w:rsidP="002822CD">
      <w:pPr>
        <w:tabs>
          <w:tab w:val="left" w:pos="567"/>
        </w:tabs>
        <w:ind w:left="567" w:hanging="567"/>
        <w:rPr>
          <w:b/>
          <w:bCs/>
        </w:rPr>
      </w:pPr>
      <w:r w:rsidRPr="0075053D">
        <w:rPr>
          <w:b/>
          <w:bCs/>
        </w:rPr>
        <w:t>VІ. ОБЩИ УСЛОВИЯ</w:t>
      </w:r>
    </w:p>
    <w:p w:rsidR="002822CD" w:rsidRPr="0075053D" w:rsidRDefault="002822CD" w:rsidP="002822CD">
      <w:pPr>
        <w:tabs>
          <w:tab w:val="left" w:pos="567"/>
        </w:tabs>
        <w:ind w:left="567" w:hanging="567"/>
      </w:pPr>
      <w:r w:rsidRPr="0075053D">
        <w:tab/>
      </w:r>
    </w:p>
    <w:p w:rsidR="002822CD" w:rsidRPr="0075053D" w:rsidRDefault="002822CD" w:rsidP="002822CD">
      <w:pPr>
        <w:tabs>
          <w:tab w:val="left" w:pos="567"/>
        </w:tabs>
        <w:ind w:left="567" w:hanging="567"/>
      </w:pPr>
      <w:r w:rsidRPr="0075053D">
        <w:tab/>
        <w:t xml:space="preserve">Чл.10. Всички съобщения между страните във връзка с договора трябва да бъдат в </w:t>
      </w:r>
    </w:p>
    <w:p w:rsidR="002822CD" w:rsidRPr="0075053D" w:rsidRDefault="002822CD" w:rsidP="002822CD">
      <w:pPr>
        <w:tabs>
          <w:tab w:val="left" w:pos="567"/>
        </w:tabs>
        <w:ind w:left="567" w:hanging="567"/>
      </w:pPr>
      <w:r w:rsidRPr="0075053D">
        <w:t xml:space="preserve">писмена форма. За валидни съобщения в писмена форма се приемат съобщенията по </w:t>
      </w:r>
    </w:p>
    <w:p w:rsidR="002822CD" w:rsidRPr="0075053D" w:rsidRDefault="002822CD" w:rsidP="002822CD">
      <w:pPr>
        <w:tabs>
          <w:tab w:val="left" w:pos="567"/>
        </w:tabs>
        <w:ind w:left="567" w:hanging="567"/>
      </w:pPr>
      <w:r w:rsidRPr="0075053D">
        <w:t>пощата, факс или електронна поща.</w:t>
      </w:r>
    </w:p>
    <w:p w:rsidR="002822CD" w:rsidRPr="0075053D" w:rsidRDefault="002822CD" w:rsidP="002822CD">
      <w:pPr>
        <w:tabs>
          <w:tab w:val="left" w:pos="567"/>
        </w:tabs>
        <w:ind w:left="567" w:hanging="567"/>
        <w:rPr>
          <w:color w:val="000000"/>
        </w:rPr>
      </w:pPr>
      <w:r w:rsidRPr="0075053D">
        <w:rPr>
          <w:color w:val="000000"/>
        </w:rPr>
        <w:tab/>
        <w:t xml:space="preserve">Чл.11. За неуредени с настоящия договор въпроси се прилагат разпоредбите на </w:t>
      </w:r>
    </w:p>
    <w:p w:rsidR="002822CD" w:rsidRPr="0075053D" w:rsidRDefault="002822CD" w:rsidP="002822CD">
      <w:pPr>
        <w:tabs>
          <w:tab w:val="left" w:pos="567"/>
        </w:tabs>
        <w:ind w:left="567" w:hanging="567"/>
        <w:rPr>
          <w:color w:val="000000"/>
        </w:rPr>
      </w:pPr>
      <w:r w:rsidRPr="0075053D">
        <w:rPr>
          <w:color w:val="000000"/>
        </w:rPr>
        <w:t>действащото българско законодателство.</w:t>
      </w:r>
    </w:p>
    <w:p w:rsidR="002822CD" w:rsidRPr="0075053D" w:rsidRDefault="002822CD" w:rsidP="002822CD">
      <w:pPr>
        <w:tabs>
          <w:tab w:val="left" w:pos="567"/>
        </w:tabs>
        <w:ind w:left="567" w:hanging="567"/>
      </w:pPr>
      <w:r w:rsidRPr="0075053D">
        <w:tab/>
        <w:t xml:space="preserve">Чл.12. Споровете във връзка с настоящия договор се решават по споразумение, а в </w:t>
      </w:r>
    </w:p>
    <w:p w:rsidR="002822CD" w:rsidRPr="0075053D" w:rsidRDefault="002822CD" w:rsidP="002822CD">
      <w:pPr>
        <w:tabs>
          <w:tab w:val="left" w:pos="567"/>
        </w:tabs>
        <w:ind w:left="567" w:hanging="567"/>
        <w:rPr>
          <w:lang w:val="ru-RU"/>
        </w:rPr>
      </w:pPr>
      <w:r w:rsidRPr="0075053D">
        <w:t xml:space="preserve">случай, че такова не бъде постигнато, по реда на българското законодателство. </w:t>
      </w:r>
    </w:p>
    <w:p w:rsidR="002822CD" w:rsidRPr="0075053D" w:rsidRDefault="002822CD" w:rsidP="002822CD">
      <w:pPr>
        <w:tabs>
          <w:tab w:val="left" w:pos="567"/>
        </w:tabs>
        <w:rPr>
          <w:b/>
          <w:bCs/>
          <w:lang w:val="ru-RU"/>
        </w:rPr>
      </w:pPr>
    </w:p>
    <w:p w:rsidR="002822CD" w:rsidRPr="0075053D" w:rsidRDefault="002822CD" w:rsidP="002822CD">
      <w:pPr>
        <w:tabs>
          <w:tab w:val="left" w:pos="567"/>
        </w:tabs>
        <w:ind w:left="567" w:hanging="567"/>
        <w:rPr>
          <w:b/>
          <w:bCs/>
        </w:rPr>
      </w:pPr>
      <w:r w:rsidRPr="0075053D">
        <w:rPr>
          <w:b/>
          <w:bCs/>
          <w:lang w:val="en-US"/>
        </w:rPr>
        <w:t>VII</w:t>
      </w:r>
      <w:r w:rsidRPr="0075053D">
        <w:rPr>
          <w:b/>
          <w:bCs/>
        </w:rPr>
        <w:t xml:space="preserve">. ИЗМЕНЕНИЯ, ДОПЪЛНЕНИЯ, ПРЕКРАТЯВАНЕ И РАЗВАЛЯНЕ НА ДОГОВОРА </w:t>
      </w:r>
    </w:p>
    <w:p w:rsidR="002822CD" w:rsidRPr="0075053D" w:rsidRDefault="002822CD" w:rsidP="002822CD">
      <w:pPr>
        <w:tabs>
          <w:tab w:val="left" w:pos="567"/>
        </w:tabs>
        <w:ind w:left="567" w:hanging="567"/>
      </w:pPr>
    </w:p>
    <w:p w:rsidR="002822CD" w:rsidRPr="0075053D" w:rsidRDefault="002822CD" w:rsidP="002822CD">
      <w:pPr>
        <w:tabs>
          <w:tab w:val="left" w:pos="567"/>
        </w:tabs>
        <w:ind w:left="567" w:hanging="567"/>
      </w:pPr>
      <w:r w:rsidRPr="0075053D">
        <w:tab/>
        <w:t xml:space="preserve">Чл.13. Договорът не подлежи на изменение или допълнение, освен по изключение в </w:t>
      </w:r>
    </w:p>
    <w:p w:rsidR="002822CD" w:rsidRPr="0075053D" w:rsidRDefault="002822CD" w:rsidP="002822CD">
      <w:pPr>
        <w:tabs>
          <w:tab w:val="left" w:pos="567"/>
        </w:tabs>
        <w:ind w:left="567" w:hanging="567"/>
      </w:pPr>
      <w:r w:rsidRPr="0075053D">
        <w:t>случаите, предвидени в ЗОП.</w:t>
      </w:r>
    </w:p>
    <w:p w:rsidR="002822CD" w:rsidRPr="0075053D" w:rsidRDefault="002822CD" w:rsidP="002822CD">
      <w:pPr>
        <w:tabs>
          <w:tab w:val="left" w:pos="567"/>
        </w:tabs>
        <w:suppressAutoHyphens/>
        <w:ind w:left="567"/>
      </w:pPr>
    </w:p>
    <w:p w:rsidR="002822CD" w:rsidRPr="0075053D" w:rsidRDefault="002822CD" w:rsidP="002822CD">
      <w:pPr>
        <w:tabs>
          <w:tab w:val="left" w:pos="567"/>
        </w:tabs>
        <w:suppressAutoHyphens/>
        <w:rPr>
          <w:color w:val="000000"/>
        </w:rPr>
      </w:pPr>
      <w:r w:rsidRPr="0075053D">
        <w:tab/>
        <w:t xml:space="preserve">Чл.14. Настоящият договор може да бъде развален при условията и по реда на </w:t>
      </w:r>
      <w:r w:rsidRPr="0075053D">
        <w:rPr>
          <w:color w:val="000000"/>
        </w:rPr>
        <w:t xml:space="preserve">чл. 87 </w:t>
      </w:r>
    </w:p>
    <w:p w:rsidR="002822CD" w:rsidRPr="0075053D" w:rsidRDefault="002822CD" w:rsidP="002822CD">
      <w:pPr>
        <w:tabs>
          <w:tab w:val="left" w:pos="567"/>
        </w:tabs>
        <w:suppressAutoHyphens/>
      </w:pPr>
      <w:r w:rsidRPr="0075053D">
        <w:rPr>
          <w:color w:val="000000"/>
        </w:rPr>
        <w:t xml:space="preserve">от ЗЗД </w:t>
      </w:r>
      <w:r w:rsidRPr="0075053D">
        <w:t>от изправната страна след 7 /седем/ дневно писмено предизвестие</w:t>
      </w:r>
      <w:r w:rsidRPr="0075053D">
        <w:rPr>
          <w:color w:val="000000"/>
        </w:rPr>
        <w:t xml:space="preserve"> при</w:t>
      </w:r>
      <w:r w:rsidRPr="0075053D">
        <w:t xml:space="preserve"> системно (повече от 3 поредни нарушения) неизпълнение на задълженията по този договор.</w:t>
      </w:r>
    </w:p>
    <w:p w:rsidR="002822CD" w:rsidRPr="0075053D" w:rsidRDefault="002822CD" w:rsidP="002822CD">
      <w:pPr>
        <w:tabs>
          <w:tab w:val="left" w:pos="567"/>
        </w:tabs>
        <w:ind w:left="567" w:hanging="567"/>
      </w:pPr>
      <w:r w:rsidRPr="0075053D">
        <w:tab/>
      </w:r>
    </w:p>
    <w:p w:rsidR="002822CD" w:rsidRPr="0075053D" w:rsidRDefault="002822CD" w:rsidP="002822CD">
      <w:pPr>
        <w:tabs>
          <w:tab w:val="left" w:pos="567"/>
        </w:tabs>
        <w:ind w:left="567" w:hanging="567"/>
      </w:pPr>
      <w:r w:rsidRPr="0075053D">
        <w:tab/>
        <w:t>Чл.15 Договорът се прекратява:</w:t>
      </w:r>
    </w:p>
    <w:p w:rsidR="002822CD" w:rsidRPr="0075053D" w:rsidRDefault="002822CD" w:rsidP="002822CD">
      <w:pPr>
        <w:tabs>
          <w:tab w:val="left" w:pos="567"/>
        </w:tabs>
        <w:ind w:left="567" w:hanging="567"/>
      </w:pPr>
      <w:r w:rsidRPr="0075053D">
        <w:t>1. с изпълнението предмета на договора;</w:t>
      </w:r>
    </w:p>
    <w:p w:rsidR="002822CD" w:rsidRPr="0075053D" w:rsidRDefault="002822CD" w:rsidP="002822CD">
      <w:pPr>
        <w:tabs>
          <w:tab w:val="left" w:pos="567"/>
        </w:tabs>
        <w:suppressAutoHyphens/>
      </w:pPr>
      <w:r w:rsidRPr="0075053D">
        <w:t>2. по взаимно писмено съгласие.</w:t>
      </w:r>
    </w:p>
    <w:p w:rsidR="002822CD" w:rsidRPr="0075053D" w:rsidRDefault="002822CD" w:rsidP="002822CD">
      <w:pPr>
        <w:tabs>
          <w:tab w:val="left" w:pos="567"/>
        </w:tabs>
        <w:suppressAutoHyphens/>
      </w:pPr>
      <w:r w:rsidRPr="0075053D">
        <w:tab/>
      </w:r>
    </w:p>
    <w:p w:rsidR="002822CD" w:rsidRPr="0075053D" w:rsidRDefault="002822CD" w:rsidP="002822CD">
      <w:pPr>
        <w:tabs>
          <w:tab w:val="left" w:pos="567"/>
        </w:tabs>
        <w:ind w:left="567" w:hanging="567"/>
      </w:pPr>
      <w:r w:rsidRPr="0075053D">
        <w:tab/>
        <w:t xml:space="preserve">ПРИЛОЖЕНИЯ: Приложение № 1 Техническо предложение </w:t>
      </w:r>
    </w:p>
    <w:p w:rsidR="002822CD" w:rsidRPr="0075053D" w:rsidRDefault="002822CD" w:rsidP="002822CD">
      <w:pPr>
        <w:tabs>
          <w:tab w:val="left" w:pos="567"/>
        </w:tabs>
        <w:ind w:left="567" w:hanging="567"/>
      </w:pPr>
      <w:r w:rsidRPr="0075053D">
        <w:tab/>
      </w:r>
      <w:r w:rsidRPr="0075053D">
        <w:tab/>
      </w:r>
      <w:r w:rsidRPr="0075053D">
        <w:tab/>
      </w:r>
      <w:r w:rsidRPr="0075053D">
        <w:tab/>
      </w:r>
      <w:r w:rsidRPr="0075053D">
        <w:rPr>
          <w:lang w:val="ru-RU"/>
        </w:rPr>
        <w:t xml:space="preserve">    </w:t>
      </w:r>
      <w:r w:rsidRPr="0075053D">
        <w:t>Приложение № 2 Ценово предложение</w:t>
      </w:r>
    </w:p>
    <w:p w:rsidR="002822CD" w:rsidRPr="0075053D" w:rsidRDefault="002822CD" w:rsidP="002822CD">
      <w:pPr>
        <w:tabs>
          <w:tab w:val="left" w:pos="567"/>
        </w:tabs>
        <w:ind w:left="567" w:hanging="567"/>
      </w:pPr>
      <w:r w:rsidRPr="0075053D">
        <w:tab/>
      </w:r>
    </w:p>
    <w:p w:rsidR="002822CD" w:rsidRPr="0075053D" w:rsidRDefault="002822CD" w:rsidP="002822CD">
      <w:pPr>
        <w:tabs>
          <w:tab w:val="left" w:pos="567"/>
        </w:tabs>
        <w:ind w:left="567" w:hanging="567"/>
      </w:pPr>
      <w:r w:rsidRPr="0075053D">
        <w:tab/>
        <w:t xml:space="preserve">Настоящият договор се сключи в три еднообразни екземпляра, от които два за </w:t>
      </w:r>
    </w:p>
    <w:p w:rsidR="002822CD" w:rsidRPr="0075053D" w:rsidRDefault="002822CD" w:rsidP="002822CD">
      <w:pPr>
        <w:tabs>
          <w:tab w:val="left" w:pos="567"/>
        </w:tabs>
        <w:ind w:left="567" w:hanging="567"/>
      </w:pPr>
      <w:r w:rsidRPr="0075053D">
        <w:t>ВЪЗЛОЖИТЕЛЯ и един за ИЗПЪЛНИТЕЛЯ.</w:t>
      </w:r>
    </w:p>
    <w:p w:rsidR="002822CD" w:rsidRPr="0075053D" w:rsidRDefault="002822CD" w:rsidP="002822CD">
      <w:pPr>
        <w:tabs>
          <w:tab w:val="left" w:pos="567"/>
        </w:tabs>
        <w:ind w:left="567" w:hanging="567"/>
      </w:pPr>
    </w:p>
    <w:p w:rsidR="002822CD" w:rsidRPr="0075053D" w:rsidRDefault="002822CD" w:rsidP="002822CD">
      <w:pPr>
        <w:tabs>
          <w:tab w:val="left" w:pos="567"/>
        </w:tabs>
        <w:ind w:left="567" w:hanging="567"/>
        <w:rPr>
          <w:b/>
          <w:bCs/>
        </w:rPr>
      </w:pPr>
      <w:r w:rsidRPr="0075053D">
        <w:rPr>
          <w:b/>
          <w:bCs/>
        </w:rPr>
        <w:t>ВЪЗЛОЖИТЕЛ:</w:t>
      </w:r>
      <w:r w:rsidRPr="0075053D">
        <w:rPr>
          <w:b/>
          <w:bCs/>
        </w:rPr>
        <w:tab/>
      </w:r>
      <w:r w:rsidRPr="0075053D">
        <w:rPr>
          <w:b/>
          <w:bCs/>
        </w:rPr>
        <w:tab/>
      </w:r>
      <w:r w:rsidRPr="0075053D">
        <w:rPr>
          <w:b/>
          <w:bCs/>
        </w:rPr>
        <w:tab/>
        <w:t xml:space="preserve">                             ИЗПЪЛНИТЕЛ:</w:t>
      </w:r>
    </w:p>
    <w:p w:rsidR="002822CD" w:rsidRPr="0075053D" w:rsidRDefault="002822CD" w:rsidP="002822CD">
      <w:pPr>
        <w:tabs>
          <w:tab w:val="left" w:pos="567"/>
        </w:tabs>
        <w:spacing w:line="360" w:lineRule="auto"/>
        <w:ind w:left="567" w:hanging="567"/>
        <w:rPr>
          <w:b/>
          <w:bCs/>
          <w:caps/>
        </w:rPr>
      </w:pPr>
      <w:r w:rsidRPr="0075053D">
        <w:rPr>
          <w:b/>
          <w:bCs/>
          <w:caps/>
        </w:rPr>
        <w:t>РЕКТОР</w:t>
      </w:r>
    </w:p>
    <w:p w:rsidR="002822CD" w:rsidRPr="0075053D" w:rsidRDefault="002822CD" w:rsidP="002822CD">
      <w:pPr>
        <w:tabs>
          <w:tab w:val="left" w:pos="567"/>
        </w:tabs>
        <w:spacing w:line="360" w:lineRule="auto"/>
        <w:ind w:left="567" w:hanging="567"/>
        <w:rPr>
          <w:b/>
          <w:bCs/>
        </w:rPr>
      </w:pPr>
      <w:r w:rsidRPr="0075053D">
        <w:rPr>
          <w:b/>
          <w:bCs/>
        </w:rPr>
        <w:tab/>
      </w:r>
      <w:r w:rsidRPr="0075053D">
        <w:rPr>
          <w:b/>
          <w:bCs/>
        </w:rPr>
        <w:tab/>
        <w:t xml:space="preserve">    /................................../  </w:t>
      </w:r>
      <w:r w:rsidRPr="0075053D">
        <w:rPr>
          <w:b/>
          <w:bCs/>
        </w:rPr>
        <w:tab/>
      </w:r>
      <w:r w:rsidRPr="0075053D">
        <w:rPr>
          <w:b/>
          <w:bCs/>
        </w:rPr>
        <w:tab/>
      </w:r>
      <w:r w:rsidRPr="0075053D">
        <w:rPr>
          <w:b/>
          <w:bCs/>
        </w:rPr>
        <w:tab/>
        <w:t xml:space="preserve">               /................................../                    </w:t>
      </w:r>
    </w:p>
    <w:p w:rsidR="002822CD" w:rsidRPr="0075053D" w:rsidRDefault="002822CD" w:rsidP="002822CD">
      <w:pPr>
        <w:tabs>
          <w:tab w:val="left" w:pos="567"/>
        </w:tabs>
        <w:spacing w:line="360" w:lineRule="auto"/>
        <w:ind w:left="567" w:hanging="567"/>
        <w:rPr>
          <w:b/>
          <w:bCs/>
        </w:rPr>
      </w:pPr>
      <w:r w:rsidRPr="0075053D">
        <w:rPr>
          <w:b/>
          <w:bCs/>
        </w:rPr>
        <w:t>/проф. д-р. инж. Митко Георгиев</w:t>
      </w:r>
      <w:r w:rsidRPr="0075053D">
        <w:rPr>
          <w:b/>
          <w:bCs/>
        </w:rPr>
        <w:tab/>
      </w:r>
      <w:r w:rsidRPr="0075053D">
        <w:rPr>
          <w:b/>
          <w:bCs/>
          <w:caps/>
        </w:rPr>
        <w:t xml:space="preserve">    </w:t>
      </w:r>
      <w:r w:rsidRPr="0075053D">
        <w:rPr>
          <w:b/>
          <w:bCs/>
          <w:caps/>
        </w:rPr>
        <w:tab/>
      </w:r>
      <w:r w:rsidRPr="0075053D">
        <w:rPr>
          <w:b/>
          <w:bCs/>
          <w:caps/>
        </w:rPr>
        <w:tab/>
      </w:r>
      <w:r w:rsidRPr="0075053D">
        <w:rPr>
          <w:b/>
          <w:bCs/>
        </w:rPr>
        <w:t xml:space="preserve"> </w:t>
      </w:r>
    </w:p>
    <w:p w:rsidR="002822CD" w:rsidRPr="0075053D" w:rsidRDefault="002822CD" w:rsidP="002822CD">
      <w:pPr>
        <w:tabs>
          <w:tab w:val="left" w:pos="567"/>
        </w:tabs>
        <w:ind w:left="567" w:hanging="567"/>
        <w:rPr>
          <w:b/>
          <w:bCs/>
        </w:rPr>
      </w:pPr>
    </w:p>
    <w:p w:rsidR="002822CD" w:rsidRPr="0075053D" w:rsidRDefault="002822CD" w:rsidP="002822CD">
      <w:pPr>
        <w:tabs>
          <w:tab w:val="left" w:pos="567"/>
        </w:tabs>
        <w:ind w:left="567" w:hanging="567"/>
        <w:rPr>
          <w:b/>
          <w:bCs/>
        </w:rPr>
      </w:pPr>
      <w:r w:rsidRPr="0075053D">
        <w:rPr>
          <w:b/>
          <w:bCs/>
        </w:rPr>
        <w:t>ГЛАВЕН  СЧЕТОВОДИТЕЛ:</w:t>
      </w:r>
      <w:r w:rsidRPr="0075053D">
        <w:rPr>
          <w:b/>
          <w:bCs/>
        </w:rPr>
        <w:tab/>
      </w:r>
    </w:p>
    <w:p w:rsidR="002822CD" w:rsidRPr="0075053D" w:rsidRDefault="002822CD" w:rsidP="002822CD">
      <w:pPr>
        <w:tabs>
          <w:tab w:val="left" w:pos="567"/>
        </w:tabs>
        <w:rPr>
          <w:b/>
          <w:bCs/>
        </w:rPr>
      </w:pPr>
      <w:r w:rsidRPr="0075053D">
        <w:rPr>
          <w:b/>
          <w:bCs/>
        </w:rPr>
        <w:t xml:space="preserve">/Галина Калчева/ /................................../  </w:t>
      </w:r>
    </w:p>
    <w:p w:rsidR="00717E41" w:rsidRPr="0075053D" w:rsidRDefault="002822CD" w:rsidP="00717E41">
      <w:pPr>
        <w:rPr>
          <w:b/>
        </w:rPr>
      </w:pPr>
      <w:r w:rsidRPr="0075053D">
        <w:rPr>
          <w:b/>
        </w:rPr>
        <w:t>Съгласувал:</w:t>
      </w:r>
    </w:p>
    <w:p w:rsidR="00DC427F" w:rsidRPr="0075053D" w:rsidRDefault="002822CD" w:rsidP="002822CD">
      <w:pPr>
        <w:jc w:val="right"/>
        <w:rPr>
          <w:b/>
          <w:i/>
        </w:rPr>
      </w:pPr>
      <w:r w:rsidRPr="0075053D">
        <w:rPr>
          <w:b/>
          <w:i/>
        </w:rPr>
        <w:lastRenderedPageBreak/>
        <w:t>Проект</w:t>
      </w:r>
    </w:p>
    <w:p w:rsidR="002822CD" w:rsidRPr="0075053D" w:rsidRDefault="002822CD" w:rsidP="002822CD">
      <w:pPr>
        <w:pStyle w:val="Title"/>
        <w:ind w:left="2880" w:firstLine="720"/>
        <w:jc w:val="left"/>
        <w:rPr>
          <w:b w:val="0"/>
          <w:bCs/>
          <w:sz w:val="24"/>
          <w:szCs w:val="24"/>
        </w:rPr>
      </w:pPr>
      <w:r w:rsidRPr="0075053D">
        <w:rPr>
          <w:sz w:val="24"/>
          <w:szCs w:val="24"/>
        </w:rPr>
        <w:t>ДОГОВОР</w:t>
      </w:r>
    </w:p>
    <w:p w:rsidR="002822CD" w:rsidRPr="0075053D" w:rsidRDefault="002822CD" w:rsidP="002822CD">
      <w:pPr>
        <w:ind w:left="720" w:firstLine="720"/>
        <w:rPr>
          <w:b/>
          <w:bCs/>
        </w:rPr>
      </w:pPr>
      <w:r w:rsidRPr="0075053D">
        <w:rPr>
          <w:b/>
          <w:bCs/>
        </w:rPr>
        <w:t>ЗА ВЪЗЛАГАНЕ НА ОБЩЕСТВЕНА ПОРЪЧКА</w:t>
      </w:r>
    </w:p>
    <w:p w:rsidR="002822CD" w:rsidRPr="0075053D" w:rsidRDefault="002822CD" w:rsidP="002822CD">
      <w:pPr>
        <w:rPr>
          <w:lang w:val="ru-RU"/>
        </w:rPr>
      </w:pPr>
    </w:p>
    <w:p w:rsidR="002822CD" w:rsidRPr="0075053D" w:rsidRDefault="002822CD" w:rsidP="002822CD">
      <w:pPr>
        <w:tabs>
          <w:tab w:val="left" w:pos="567"/>
        </w:tabs>
        <w:ind w:left="567" w:hanging="567"/>
      </w:pPr>
      <w:r w:rsidRPr="0075053D">
        <w:tab/>
        <w:t>Днес, . . . . . . . . . . . . . . . . . . . . . . . . . 2017 г. в гр. София, между:</w:t>
      </w:r>
    </w:p>
    <w:p w:rsidR="002822CD" w:rsidRPr="0075053D" w:rsidRDefault="002822CD" w:rsidP="002822CD">
      <w:pPr>
        <w:tabs>
          <w:tab w:val="left" w:pos="567"/>
        </w:tabs>
        <w:rPr>
          <w:b/>
          <w:bCs/>
        </w:rPr>
      </w:pPr>
    </w:p>
    <w:p w:rsidR="002822CD" w:rsidRPr="0075053D" w:rsidRDefault="002822CD" w:rsidP="002822CD">
      <w:pPr>
        <w:tabs>
          <w:tab w:val="left" w:pos="567"/>
        </w:tabs>
      </w:pPr>
      <w:r w:rsidRPr="0075053D">
        <w:rPr>
          <w:b/>
          <w:bCs/>
        </w:rPr>
        <w:tab/>
        <w:t>1. ХИМИКОТЕХНОЛОГИЧЕН И МЕТАЛУРГИЧЕН УНИВЕРСИТЕТ,</w:t>
      </w:r>
      <w:r w:rsidRPr="0075053D">
        <w:t xml:space="preserve"> </w:t>
      </w:r>
    </w:p>
    <w:p w:rsidR="002822CD" w:rsidRPr="0075053D" w:rsidRDefault="002822CD" w:rsidP="002822CD">
      <w:pPr>
        <w:tabs>
          <w:tab w:val="left" w:pos="567"/>
        </w:tabs>
      </w:pPr>
      <w:r w:rsidRPr="0075053D">
        <w:t>ЕИК 000670673, София, бул. „Св. Климент Охридски” 8, представляван от проф. д-р инж. Митко Георгиев – Ректор и Галина Калчева – Главен счетоводител в качеството си на “ВЪЗЛОЖИТЕЛ”, от една страна</w:t>
      </w:r>
    </w:p>
    <w:p w:rsidR="002822CD" w:rsidRPr="0075053D" w:rsidRDefault="002822CD" w:rsidP="002822CD">
      <w:pPr>
        <w:tabs>
          <w:tab w:val="left" w:pos="567"/>
        </w:tabs>
        <w:ind w:left="567" w:hanging="567"/>
        <w:rPr>
          <w:lang w:val="en-US"/>
        </w:rPr>
      </w:pPr>
      <w:r w:rsidRPr="0075053D">
        <w:tab/>
        <w:t xml:space="preserve"> </w:t>
      </w:r>
      <w:r w:rsidRPr="0075053D">
        <w:tab/>
        <w:t>и</w:t>
      </w:r>
    </w:p>
    <w:p w:rsidR="002822CD" w:rsidRPr="0075053D" w:rsidRDefault="002822CD" w:rsidP="002822CD">
      <w:pPr>
        <w:tabs>
          <w:tab w:val="left" w:pos="567"/>
        </w:tabs>
      </w:pPr>
    </w:p>
    <w:p w:rsidR="002822CD" w:rsidRPr="0075053D" w:rsidRDefault="002822CD" w:rsidP="002822CD">
      <w:pPr>
        <w:tabs>
          <w:tab w:val="left" w:pos="567"/>
        </w:tabs>
        <w:rPr>
          <w:b/>
        </w:rPr>
      </w:pPr>
      <w:r w:rsidRPr="0075053D">
        <w:tab/>
      </w:r>
      <w:r w:rsidRPr="0075053D">
        <w:rPr>
          <w:b/>
        </w:rPr>
        <w:t>2. …………………………………………………………………………………………….</w:t>
      </w:r>
    </w:p>
    <w:p w:rsidR="002822CD" w:rsidRPr="0075053D" w:rsidRDefault="002822CD" w:rsidP="002822CD">
      <w:pPr>
        <w:tabs>
          <w:tab w:val="left" w:pos="567"/>
        </w:tabs>
        <w:rPr>
          <w:b/>
        </w:rPr>
      </w:pPr>
      <w:r w:rsidRPr="0075053D">
        <w:rPr>
          <w:b/>
        </w:rPr>
        <w:t>…………………………………………………………………………………………………….,</w:t>
      </w:r>
    </w:p>
    <w:p w:rsidR="002822CD" w:rsidRPr="0075053D" w:rsidRDefault="002822CD" w:rsidP="002822CD">
      <w:pPr>
        <w:tabs>
          <w:tab w:val="left" w:pos="567"/>
        </w:tabs>
      </w:pPr>
      <w:r w:rsidRPr="0075053D">
        <w:t xml:space="preserve">наричан за краткост в договора ИЗПЪЛНИТЕЛ, </w:t>
      </w:r>
    </w:p>
    <w:p w:rsidR="002822CD" w:rsidRPr="0075053D" w:rsidRDefault="002822CD" w:rsidP="002822CD">
      <w:pPr>
        <w:tabs>
          <w:tab w:val="left" w:pos="-720"/>
        </w:tabs>
        <w:rPr>
          <w:b/>
        </w:rPr>
      </w:pPr>
    </w:p>
    <w:p w:rsidR="002822CD" w:rsidRPr="0075053D" w:rsidRDefault="002822CD" w:rsidP="002822CD">
      <w:pPr>
        <w:spacing w:before="120" w:after="120"/>
        <w:ind w:firstLine="720"/>
        <w:rPr>
          <w:b/>
        </w:rPr>
      </w:pPr>
      <w:r w:rsidRPr="0075053D">
        <w:rPr>
          <w:b/>
        </w:rPr>
        <w:t>на основание</w:t>
      </w:r>
      <w:r w:rsidRPr="0075053D">
        <w:t xml:space="preserve"> чл. 112, ал. 1 от Закона за обществените поръчки (ЗОП) и Решение ………../………..г. </w:t>
      </w:r>
      <w:r w:rsidRPr="0075053D">
        <w:rPr>
          <w:color w:val="000000"/>
        </w:rPr>
        <w:t xml:space="preserve">на </w:t>
      </w:r>
      <w:r w:rsidRPr="0075053D">
        <w:t>ВЪЗЛОЖИТЕЛЯ</w:t>
      </w:r>
      <w:r w:rsidRPr="0075053D">
        <w:rPr>
          <w:color w:val="000000"/>
        </w:rPr>
        <w:t xml:space="preserve"> за определяне на ИЗПЪЛНИТЕЛ </w:t>
      </w:r>
      <w:r w:rsidRPr="0075053D">
        <w:t xml:space="preserve">на обществена поръчка с предмет: </w:t>
      </w:r>
      <w:r w:rsidRPr="0075053D">
        <w:rPr>
          <w:b/>
        </w:rPr>
        <w:t>„А</w:t>
      </w:r>
      <w:r w:rsidRPr="0075053D">
        <w:rPr>
          <w:b/>
          <w:lang w:val="ru-RU"/>
        </w:rPr>
        <w:t xml:space="preserve">бонаментна доставка на български, руски и </w:t>
      </w:r>
      <w:r w:rsidRPr="0075053D">
        <w:rPr>
          <w:b/>
        </w:rPr>
        <w:t>други чуждоезични</w:t>
      </w:r>
      <w:r w:rsidRPr="0075053D">
        <w:rPr>
          <w:b/>
          <w:lang w:val="ru-RU"/>
        </w:rPr>
        <w:t xml:space="preserve"> периодични издания, бази данни, програмни продукти и периодични доставки на научна литература </w:t>
      </w:r>
      <w:r w:rsidRPr="0075053D">
        <w:rPr>
          <w:b/>
        </w:rPr>
        <w:t>по обособени позиции</w:t>
      </w:r>
      <w:r w:rsidRPr="0075053D">
        <w:rPr>
          <w:b/>
          <w:lang w:val="ru-RU"/>
        </w:rPr>
        <w:t xml:space="preserve"> за нуждите на Библиотечно-информационен център /БИЦ/ </w:t>
      </w:r>
      <w:r w:rsidRPr="0075053D">
        <w:rPr>
          <w:b/>
        </w:rPr>
        <w:t xml:space="preserve">и </w:t>
      </w:r>
      <w:r w:rsidRPr="0075053D">
        <w:rPr>
          <w:b/>
          <w:lang w:val="ru-RU"/>
        </w:rPr>
        <w:t>Ректорат на ХТМУ, гр. София</w:t>
      </w:r>
      <w:r w:rsidRPr="0075053D">
        <w:rPr>
          <w:b/>
        </w:rPr>
        <w:t xml:space="preserve"> и проект BG</w:t>
      </w:r>
      <w:r w:rsidRPr="0075053D">
        <w:rPr>
          <w:b/>
          <w:lang w:val="ru-RU"/>
        </w:rPr>
        <w:t>05</w:t>
      </w:r>
      <w:r w:rsidRPr="0075053D">
        <w:rPr>
          <w:b/>
        </w:rPr>
        <w:t>M</w:t>
      </w:r>
      <w:r w:rsidRPr="0075053D">
        <w:rPr>
          <w:b/>
          <w:lang w:val="ru-RU"/>
        </w:rPr>
        <w:t>2О</w:t>
      </w:r>
      <w:r w:rsidRPr="0075053D">
        <w:rPr>
          <w:b/>
        </w:rPr>
        <w:t>P</w:t>
      </w:r>
      <w:r w:rsidRPr="0075053D">
        <w:rPr>
          <w:b/>
          <w:lang w:val="ru-RU"/>
        </w:rPr>
        <w:t xml:space="preserve">001-2.009-0015 </w:t>
      </w:r>
      <w:r w:rsidRPr="0075053D">
        <w:rPr>
          <w:b/>
        </w:rPr>
        <w:t>„</w:t>
      </w:r>
      <w:r w:rsidRPr="0075053D">
        <w:rPr>
          <w:b/>
          <w:lang w:val="ru-RU"/>
        </w:rPr>
        <w:t>Подкрепа за развитие на капацитета на докторанти и млади учени в областта на техническите, природните и  математическите науки”</w:t>
      </w:r>
      <w:r w:rsidRPr="0075053D">
        <w:rPr>
          <w:b/>
        </w:rPr>
        <w:t>,</w:t>
      </w:r>
    </w:p>
    <w:p w:rsidR="002822CD" w:rsidRPr="0075053D" w:rsidRDefault="002822CD" w:rsidP="002822CD">
      <w:pPr>
        <w:tabs>
          <w:tab w:val="left" w:pos="567"/>
        </w:tabs>
        <w:ind w:left="567"/>
      </w:pPr>
    </w:p>
    <w:p w:rsidR="002822CD" w:rsidRPr="0075053D" w:rsidRDefault="002822CD" w:rsidP="002822CD">
      <w:pPr>
        <w:tabs>
          <w:tab w:val="left" w:pos="567"/>
        </w:tabs>
        <w:ind w:left="567"/>
      </w:pPr>
      <w:r w:rsidRPr="0075053D">
        <w:tab/>
        <w:t>се сключи настоящият договор за следното:</w:t>
      </w:r>
    </w:p>
    <w:p w:rsidR="002822CD" w:rsidRPr="0075053D" w:rsidRDefault="002822CD" w:rsidP="002822CD">
      <w:pPr>
        <w:tabs>
          <w:tab w:val="left" w:pos="567"/>
        </w:tabs>
        <w:ind w:left="567" w:hanging="567"/>
        <w:rPr>
          <w:b/>
          <w:bCs/>
        </w:rPr>
      </w:pPr>
    </w:p>
    <w:p w:rsidR="002822CD" w:rsidRPr="0075053D" w:rsidRDefault="002822CD" w:rsidP="002822CD">
      <w:pPr>
        <w:tabs>
          <w:tab w:val="left" w:pos="567"/>
        </w:tabs>
        <w:ind w:left="567" w:hanging="567"/>
        <w:rPr>
          <w:b/>
          <w:bCs/>
        </w:rPr>
      </w:pPr>
      <w:r w:rsidRPr="0075053D">
        <w:rPr>
          <w:b/>
          <w:bCs/>
        </w:rPr>
        <w:t>І . ПРЕДМЕТ НА ДОГОВОРА</w:t>
      </w:r>
    </w:p>
    <w:p w:rsidR="002822CD" w:rsidRPr="0075053D" w:rsidRDefault="002822CD" w:rsidP="002822CD">
      <w:pPr>
        <w:tabs>
          <w:tab w:val="left" w:pos="426"/>
          <w:tab w:val="left" w:pos="567"/>
        </w:tabs>
        <w:ind w:left="567" w:hanging="567"/>
      </w:pPr>
      <w:r w:rsidRPr="0075053D">
        <w:tab/>
      </w:r>
      <w:r w:rsidRPr="0075053D">
        <w:tab/>
      </w:r>
      <w:r w:rsidRPr="0075053D">
        <w:tab/>
      </w:r>
      <w:r w:rsidRPr="0075053D">
        <w:tab/>
      </w:r>
    </w:p>
    <w:p w:rsidR="002822CD" w:rsidRPr="0075053D" w:rsidRDefault="002822CD" w:rsidP="002822CD">
      <w:pPr>
        <w:tabs>
          <w:tab w:val="left" w:pos="426"/>
          <w:tab w:val="left" w:pos="567"/>
        </w:tabs>
        <w:ind w:left="567" w:hanging="567"/>
      </w:pPr>
      <w:r w:rsidRPr="0075053D">
        <w:tab/>
      </w:r>
      <w:r w:rsidRPr="0075053D">
        <w:tab/>
        <w:t xml:space="preserve">Чл.1 ВЪЗЛОЖИТЕЛЯТ възлага, а ИЗПЪЛНИТЕЛЯТ приема срещу заплащане да </w:t>
      </w:r>
    </w:p>
    <w:p w:rsidR="002822CD" w:rsidRPr="0075053D" w:rsidRDefault="002822CD" w:rsidP="002822CD">
      <w:pPr>
        <w:suppressAutoHyphens/>
        <w:jc w:val="both"/>
        <w:rPr>
          <w:b/>
          <w:bCs/>
        </w:rPr>
      </w:pPr>
      <w:r w:rsidRPr="0075053D">
        <w:t xml:space="preserve">извърши </w:t>
      </w:r>
      <w:r w:rsidRPr="0075053D">
        <w:rPr>
          <w:b/>
        </w:rPr>
        <w:t>за периода от 01.01.2018 г. до 31.12.2018 г.</w:t>
      </w:r>
      <w:r w:rsidRPr="0075053D">
        <w:t xml:space="preserve"> </w:t>
      </w:r>
      <w:r w:rsidRPr="0075053D">
        <w:rPr>
          <w:b/>
        </w:rPr>
        <w:t xml:space="preserve">абонаментна доставка на програмен продукт </w:t>
      </w:r>
      <w:r w:rsidRPr="0075053D">
        <w:rPr>
          <w:b/>
          <w:lang w:val="en-US"/>
        </w:rPr>
        <w:t>Ansys</w:t>
      </w:r>
      <w:r w:rsidRPr="0075053D">
        <w:rPr>
          <w:b/>
          <w:lang w:val="ru-RU"/>
        </w:rPr>
        <w:t xml:space="preserve"> </w:t>
      </w:r>
      <w:r w:rsidRPr="0075053D">
        <w:rPr>
          <w:b/>
          <w:lang w:val="en-US"/>
        </w:rPr>
        <w:t>Academic</w:t>
      </w:r>
      <w:r w:rsidRPr="0075053D">
        <w:rPr>
          <w:b/>
          <w:lang w:val="ru-RU"/>
        </w:rPr>
        <w:t xml:space="preserve"> </w:t>
      </w:r>
      <w:r w:rsidRPr="0075053D">
        <w:rPr>
          <w:b/>
          <w:lang w:val="en-US"/>
        </w:rPr>
        <w:t>Mechanical</w:t>
      </w:r>
      <w:r w:rsidRPr="0075053D">
        <w:rPr>
          <w:b/>
          <w:lang w:val="ru-RU"/>
        </w:rPr>
        <w:t xml:space="preserve"> </w:t>
      </w:r>
      <w:r w:rsidRPr="0075053D">
        <w:rPr>
          <w:b/>
          <w:lang w:val="en-US"/>
        </w:rPr>
        <w:t>and</w:t>
      </w:r>
      <w:r w:rsidRPr="0075053D">
        <w:rPr>
          <w:b/>
          <w:lang w:val="ru-RU"/>
        </w:rPr>
        <w:t xml:space="preserve"> </w:t>
      </w:r>
      <w:r w:rsidRPr="0075053D">
        <w:rPr>
          <w:b/>
          <w:lang w:val="en-US"/>
        </w:rPr>
        <w:t>CFD</w:t>
      </w:r>
      <w:r w:rsidRPr="0075053D">
        <w:rPr>
          <w:b/>
        </w:rPr>
        <w:t xml:space="preserve"> за </w:t>
      </w:r>
      <w:r w:rsidRPr="0075053D">
        <w:rPr>
          <w:b/>
          <w:bCs/>
        </w:rPr>
        <w:t xml:space="preserve">нуждите на проект BG05M20P001-2.009-0015 </w:t>
      </w:r>
      <w:r w:rsidRPr="0075053D">
        <w:t xml:space="preserve">- </w:t>
      </w:r>
      <w:r w:rsidRPr="0075053D">
        <w:rPr>
          <w:b/>
          <w:i/>
        </w:rPr>
        <w:t>обособена позиция № 8</w:t>
      </w:r>
      <w:r w:rsidRPr="0075053D">
        <w:rPr>
          <w:i/>
        </w:rPr>
        <w:t xml:space="preserve">, </w:t>
      </w:r>
      <w:r w:rsidRPr="0075053D">
        <w:t>съгласно техническо и ценово предложение, които са неразделна част от настоящия договор.</w:t>
      </w:r>
    </w:p>
    <w:p w:rsidR="002822CD" w:rsidRPr="0075053D" w:rsidRDefault="002822CD" w:rsidP="002822CD">
      <w:pPr>
        <w:spacing w:line="276" w:lineRule="auto"/>
        <w:jc w:val="both"/>
      </w:pPr>
    </w:p>
    <w:p w:rsidR="002822CD" w:rsidRPr="0075053D" w:rsidRDefault="002822CD" w:rsidP="002822CD">
      <w:pPr>
        <w:tabs>
          <w:tab w:val="left" w:pos="567"/>
        </w:tabs>
        <w:ind w:left="567" w:hanging="567"/>
        <w:rPr>
          <w:b/>
          <w:bCs/>
        </w:rPr>
      </w:pPr>
      <w:r w:rsidRPr="0075053D">
        <w:rPr>
          <w:b/>
          <w:bCs/>
        </w:rPr>
        <w:t>ІІ. ЦЕНА И НАЧИН НА ПЛАЩАНЕ</w:t>
      </w:r>
    </w:p>
    <w:p w:rsidR="002822CD" w:rsidRPr="0075053D" w:rsidRDefault="002822CD" w:rsidP="002822CD">
      <w:pPr>
        <w:tabs>
          <w:tab w:val="left" w:pos="426"/>
          <w:tab w:val="left" w:pos="567"/>
        </w:tabs>
        <w:ind w:left="567" w:hanging="567"/>
      </w:pPr>
    </w:p>
    <w:p w:rsidR="002822CD" w:rsidRPr="0075053D" w:rsidRDefault="002822CD" w:rsidP="002822CD">
      <w:pPr>
        <w:tabs>
          <w:tab w:val="left" w:pos="426"/>
          <w:tab w:val="left" w:pos="567"/>
        </w:tabs>
        <w:ind w:left="567" w:hanging="567"/>
      </w:pPr>
      <w:r w:rsidRPr="0075053D">
        <w:tab/>
        <w:t xml:space="preserve">Чл.2/1/ ВЪЗЛОЖИТЕЛЯТ заплаща на ИЗПЪЛНИТЕЛЯ цена за абонаментната </w:t>
      </w:r>
    </w:p>
    <w:p w:rsidR="002822CD" w:rsidRPr="0075053D" w:rsidRDefault="002822CD" w:rsidP="002822CD">
      <w:pPr>
        <w:tabs>
          <w:tab w:val="left" w:pos="426"/>
          <w:tab w:val="left" w:pos="567"/>
        </w:tabs>
        <w:ind w:left="567" w:hanging="567"/>
      </w:pPr>
      <w:r w:rsidRPr="0075053D">
        <w:t xml:space="preserve">доставка по чл.1 в размер </w:t>
      </w:r>
    </w:p>
    <w:p w:rsidR="002822CD" w:rsidRPr="0075053D" w:rsidRDefault="002822CD" w:rsidP="002822CD">
      <w:pPr>
        <w:tabs>
          <w:tab w:val="left" w:pos="426"/>
          <w:tab w:val="left" w:pos="567"/>
        </w:tabs>
        <w:ind w:left="567" w:hanging="567"/>
      </w:pPr>
      <w:r w:rsidRPr="0075053D">
        <w:t xml:space="preserve">на ……………………………………………………………………………… лева без ДДС  в </w:t>
      </w:r>
    </w:p>
    <w:p w:rsidR="002822CD" w:rsidRPr="0075053D" w:rsidRDefault="002822CD" w:rsidP="002822CD">
      <w:pPr>
        <w:tabs>
          <w:tab w:val="left" w:pos="426"/>
          <w:tab w:val="left" w:pos="567"/>
        </w:tabs>
        <w:ind w:left="567" w:hanging="567"/>
      </w:pPr>
      <w:r w:rsidRPr="0075053D">
        <w:t xml:space="preserve">съответствие с приложените към този договор Техническо и Ценово предложение </w:t>
      </w:r>
    </w:p>
    <w:p w:rsidR="002822CD" w:rsidRPr="0075053D" w:rsidRDefault="002822CD" w:rsidP="002822CD">
      <w:pPr>
        <w:tabs>
          <w:tab w:val="left" w:pos="426"/>
          <w:tab w:val="left" w:pos="567"/>
        </w:tabs>
        <w:ind w:left="567" w:hanging="567"/>
      </w:pPr>
      <w:r w:rsidRPr="0075053D">
        <w:t>(Приложение № 1 и 2), които са неразделна част от настоящия договор.</w:t>
      </w:r>
    </w:p>
    <w:p w:rsidR="002822CD" w:rsidRPr="0075053D" w:rsidRDefault="002822CD" w:rsidP="002822CD">
      <w:pPr>
        <w:tabs>
          <w:tab w:val="left" w:pos="567"/>
        </w:tabs>
        <w:ind w:left="567" w:hanging="567"/>
      </w:pPr>
      <w:r w:rsidRPr="0075053D">
        <w:tab/>
        <w:t xml:space="preserve">/2/ В цената са включени всички разходи на ИЗПЪЛНИТЕЛЯ по абонаментната </w:t>
      </w:r>
    </w:p>
    <w:p w:rsidR="002822CD" w:rsidRPr="0075053D" w:rsidRDefault="002822CD" w:rsidP="002822CD">
      <w:pPr>
        <w:tabs>
          <w:tab w:val="left" w:pos="567"/>
        </w:tabs>
        <w:ind w:left="567" w:hanging="567"/>
        <w:rPr>
          <w:lang w:val="ru-RU"/>
        </w:rPr>
      </w:pPr>
      <w:r w:rsidRPr="0075053D">
        <w:lastRenderedPageBreak/>
        <w:t>доставка</w:t>
      </w:r>
      <w:r w:rsidRPr="0075053D">
        <w:rPr>
          <w:lang w:val="ru-RU"/>
        </w:rPr>
        <w:t>, предмет</w:t>
      </w:r>
      <w:r w:rsidRPr="0075053D">
        <w:t xml:space="preserve"> на поръчката.</w:t>
      </w:r>
    </w:p>
    <w:p w:rsidR="002822CD" w:rsidRPr="0075053D" w:rsidRDefault="002822CD" w:rsidP="002822CD">
      <w:pPr>
        <w:tabs>
          <w:tab w:val="left" w:pos="360"/>
          <w:tab w:val="left" w:pos="567"/>
        </w:tabs>
        <w:ind w:left="567" w:hanging="567"/>
      </w:pPr>
      <w:r w:rsidRPr="0075053D">
        <w:tab/>
      </w:r>
      <w:r w:rsidRPr="0075053D">
        <w:tab/>
      </w:r>
      <w:r w:rsidRPr="0075053D">
        <w:tab/>
      </w:r>
      <w:r w:rsidRPr="0075053D">
        <w:tab/>
      </w:r>
    </w:p>
    <w:p w:rsidR="002822CD" w:rsidRPr="0075053D" w:rsidRDefault="002822CD" w:rsidP="002822CD">
      <w:pPr>
        <w:tabs>
          <w:tab w:val="left" w:pos="360"/>
          <w:tab w:val="left" w:pos="567"/>
        </w:tabs>
        <w:ind w:left="567" w:hanging="567"/>
      </w:pPr>
      <w:r w:rsidRPr="0075053D">
        <w:tab/>
        <w:t xml:space="preserve">Чл.3 Плащането на цената ще се извърши в 10-дневен срок след представяне на  </w:t>
      </w:r>
    </w:p>
    <w:p w:rsidR="002822CD" w:rsidRPr="0075053D" w:rsidRDefault="002822CD" w:rsidP="002822CD">
      <w:pPr>
        <w:tabs>
          <w:tab w:val="left" w:pos="360"/>
          <w:tab w:val="left" w:pos="567"/>
        </w:tabs>
        <w:ind w:left="567" w:hanging="567"/>
      </w:pPr>
      <w:r w:rsidRPr="0075053D">
        <w:t xml:space="preserve">фактура по следната банкова сметка на ИЗПЪЛНИТЕЛЯ : </w:t>
      </w:r>
    </w:p>
    <w:p w:rsidR="002822CD" w:rsidRPr="0075053D" w:rsidRDefault="002822CD" w:rsidP="002822CD">
      <w:pPr>
        <w:tabs>
          <w:tab w:val="left" w:pos="360"/>
          <w:tab w:val="left" w:pos="567"/>
        </w:tabs>
        <w:ind w:left="567" w:hanging="567"/>
        <w:rPr>
          <w:b/>
          <w:bCs/>
        </w:rPr>
      </w:pPr>
    </w:p>
    <w:p w:rsidR="002822CD" w:rsidRPr="0075053D" w:rsidRDefault="002822CD" w:rsidP="002822CD">
      <w:pPr>
        <w:tabs>
          <w:tab w:val="left" w:pos="360"/>
          <w:tab w:val="left" w:pos="567"/>
        </w:tabs>
        <w:ind w:left="567" w:hanging="567"/>
        <w:rPr>
          <w:b/>
          <w:bCs/>
        </w:rPr>
      </w:pPr>
      <w:r w:rsidRPr="0075053D">
        <w:rPr>
          <w:b/>
          <w:bCs/>
        </w:rPr>
        <w:t>БАНКА</w:t>
      </w:r>
      <w:r w:rsidRPr="0075053D">
        <w:t xml:space="preserve"> . . . . . . . . . . . . . . . . . . . . . . . . . . . . . . . . . . . . . . . . . . . . . . . . . . . . . . . . . </w:t>
      </w:r>
      <w:r w:rsidRPr="0075053D">
        <w:rPr>
          <w:u w:val="single"/>
        </w:rPr>
        <w:t>;</w:t>
      </w:r>
      <w:r w:rsidRPr="0075053D">
        <w:t xml:space="preserve"> </w:t>
      </w:r>
    </w:p>
    <w:p w:rsidR="002822CD" w:rsidRPr="0075053D" w:rsidRDefault="002822CD" w:rsidP="002822CD">
      <w:pPr>
        <w:tabs>
          <w:tab w:val="left" w:pos="360"/>
          <w:tab w:val="left" w:pos="567"/>
        </w:tabs>
        <w:ind w:left="567" w:hanging="567"/>
        <w:rPr>
          <w:u w:val="single"/>
        </w:rPr>
      </w:pPr>
      <w:r w:rsidRPr="0075053D">
        <w:rPr>
          <w:b/>
          <w:bCs/>
        </w:rPr>
        <w:t>IBAN</w:t>
      </w:r>
      <w:r w:rsidRPr="0075053D">
        <w:rPr>
          <w:u w:val="single"/>
        </w:rPr>
        <w:t xml:space="preserve"> </w:t>
      </w:r>
      <w:r w:rsidRPr="0075053D">
        <w:t>. . . . . . . . . . . . . . . . . . . . . . . . . . . . . . . . . . . . . . . . . . . . . . . . . . . . . . . . .</w:t>
      </w:r>
    </w:p>
    <w:p w:rsidR="002822CD" w:rsidRPr="0075053D" w:rsidRDefault="002822CD" w:rsidP="002822CD">
      <w:pPr>
        <w:tabs>
          <w:tab w:val="left" w:pos="360"/>
          <w:tab w:val="left" w:pos="567"/>
        </w:tabs>
        <w:ind w:left="567" w:hanging="567"/>
        <w:rPr>
          <w:u w:val="single"/>
        </w:rPr>
      </w:pPr>
      <w:r w:rsidRPr="0075053D">
        <w:rPr>
          <w:b/>
          <w:bCs/>
        </w:rPr>
        <w:t>BIC</w:t>
      </w:r>
      <w:r w:rsidRPr="0075053D">
        <w:t>: . . . . . . . . . . . . . . . . . . . . . . . . . . . . . . . . . . . . . . . . . . . . . . . . . . . . . . . .</w:t>
      </w:r>
    </w:p>
    <w:p w:rsidR="002822CD" w:rsidRPr="0075053D" w:rsidRDefault="002822CD" w:rsidP="002822CD">
      <w:pPr>
        <w:tabs>
          <w:tab w:val="left" w:pos="567"/>
        </w:tabs>
        <w:rPr>
          <w:b/>
          <w:bCs/>
          <w:lang w:val="ru-RU"/>
        </w:rPr>
      </w:pPr>
    </w:p>
    <w:p w:rsidR="002822CD" w:rsidRPr="0075053D" w:rsidRDefault="002822CD" w:rsidP="002822CD">
      <w:pPr>
        <w:tabs>
          <w:tab w:val="left" w:pos="567"/>
        </w:tabs>
        <w:ind w:left="567" w:hanging="567"/>
        <w:rPr>
          <w:b/>
          <w:bCs/>
        </w:rPr>
      </w:pPr>
      <w:r w:rsidRPr="0075053D">
        <w:rPr>
          <w:b/>
          <w:bCs/>
        </w:rPr>
        <w:t xml:space="preserve">ІІІ. СРОК НА ДОГОВОРА </w:t>
      </w:r>
    </w:p>
    <w:p w:rsidR="002822CD" w:rsidRPr="0075053D" w:rsidRDefault="002822CD" w:rsidP="002822CD">
      <w:pPr>
        <w:tabs>
          <w:tab w:val="left" w:pos="567"/>
        </w:tabs>
        <w:ind w:left="567" w:hanging="567"/>
      </w:pPr>
      <w:r w:rsidRPr="0075053D">
        <w:tab/>
        <w:t xml:space="preserve">Чл.4 Настоящият договор влиза в сила от датата на регистрацията му в </w:t>
      </w:r>
    </w:p>
    <w:p w:rsidR="002822CD" w:rsidRPr="0075053D" w:rsidRDefault="002822CD" w:rsidP="002822CD">
      <w:pPr>
        <w:tabs>
          <w:tab w:val="left" w:pos="567"/>
        </w:tabs>
        <w:ind w:left="567" w:hanging="567"/>
      </w:pPr>
      <w:r w:rsidRPr="0075053D">
        <w:t>деловодството на ВЪЗЛОЖИТЕЛЯ и е със срок до 31.12.2018 г.</w:t>
      </w:r>
    </w:p>
    <w:p w:rsidR="002822CD" w:rsidRPr="0075053D" w:rsidRDefault="002822CD" w:rsidP="002822CD">
      <w:pPr>
        <w:tabs>
          <w:tab w:val="left" w:pos="567"/>
        </w:tabs>
      </w:pPr>
    </w:p>
    <w:p w:rsidR="002822CD" w:rsidRPr="0075053D" w:rsidRDefault="002822CD" w:rsidP="002822CD">
      <w:pPr>
        <w:tabs>
          <w:tab w:val="left" w:pos="567"/>
        </w:tabs>
        <w:ind w:left="567" w:hanging="567"/>
        <w:rPr>
          <w:b/>
          <w:bCs/>
        </w:rPr>
      </w:pPr>
      <w:r w:rsidRPr="0075053D">
        <w:rPr>
          <w:b/>
          <w:bCs/>
          <w:lang w:val="en-US"/>
        </w:rPr>
        <w:t>I</w:t>
      </w:r>
      <w:r w:rsidRPr="0075053D">
        <w:rPr>
          <w:b/>
          <w:bCs/>
        </w:rPr>
        <w:t>V. ПРАВА И ЗАДЪЛЖЕНИЯ НА СТРАНИТЕ</w:t>
      </w:r>
    </w:p>
    <w:p w:rsidR="002822CD" w:rsidRPr="0075053D" w:rsidRDefault="002822CD" w:rsidP="002822CD">
      <w:pPr>
        <w:tabs>
          <w:tab w:val="left" w:pos="567"/>
        </w:tabs>
        <w:ind w:left="567" w:hanging="567"/>
      </w:pPr>
      <w:r w:rsidRPr="0075053D">
        <w:tab/>
        <w:t>Чл.5.  ВЪЗЛОЖИТЕЛЯТ има право:</w:t>
      </w:r>
    </w:p>
    <w:p w:rsidR="002822CD" w:rsidRPr="0075053D" w:rsidRDefault="002822CD" w:rsidP="002822CD">
      <w:pPr>
        <w:suppressAutoHyphens/>
        <w:ind w:firstLine="567"/>
        <w:jc w:val="both"/>
      </w:pPr>
      <w:r w:rsidRPr="0075053D">
        <w:t>1. Да получи</w:t>
      </w:r>
      <w:r w:rsidRPr="0075053D">
        <w:rPr>
          <w:lang w:val="ru-RU"/>
        </w:rPr>
        <w:t xml:space="preserve"> код за достъп за функциониране на програмния продукт</w:t>
      </w:r>
      <w:r w:rsidRPr="0075053D">
        <w:t xml:space="preserve">, обект на </w:t>
      </w:r>
    </w:p>
    <w:p w:rsidR="002822CD" w:rsidRPr="0075053D" w:rsidRDefault="002822CD" w:rsidP="002822CD">
      <w:pPr>
        <w:suppressAutoHyphens/>
        <w:jc w:val="both"/>
        <w:rPr>
          <w:b/>
        </w:rPr>
      </w:pPr>
      <w:r w:rsidRPr="0075053D">
        <w:t>поръчката, в сроковете и при условията на настоящия договор</w:t>
      </w:r>
      <w:r w:rsidRPr="0075053D">
        <w:rPr>
          <w:lang w:val="ru-RU"/>
        </w:rPr>
        <w:t>,</w:t>
      </w:r>
      <w:r w:rsidRPr="0075053D">
        <w:t xml:space="preserve"> за времето от 01.01.2018 г. до 31.12.2018 г. </w:t>
      </w:r>
    </w:p>
    <w:p w:rsidR="002822CD" w:rsidRPr="0075053D" w:rsidRDefault="002822CD" w:rsidP="002822CD">
      <w:pPr>
        <w:tabs>
          <w:tab w:val="left" w:pos="567"/>
        </w:tabs>
        <w:ind w:left="567" w:hanging="567"/>
      </w:pPr>
      <w:r w:rsidRPr="0075053D">
        <w:tab/>
        <w:t xml:space="preserve">2. Да получава при поискване информация за всички обстоятелства, свързани с  </w:t>
      </w:r>
    </w:p>
    <w:p w:rsidR="002822CD" w:rsidRPr="0075053D" w:rsidRDefault="002822CD" w:rsidP="002822CD">
      <w:pPr>
        <w:tabs>
          <w:tab w:val="left" w:pos="567"/>
        </w:tabs>
        <w:ind w:left="567" w:hanging="567"/>
      </w:pPr>
      <w:r w:rsidRPr="0075053D">
        <w:t>изпълнението на този договор.</w:t>
      </w:r>
    </w:p>
    <w:p w:rsidR="002822CD" w:rsidRPr="0075053D" w:rsidRDefault="002822CD" w:rsidP="002822CD">
      <w:pPr>
        <w:tabs>
          <w:tab w:val="left" w:pos="567"/>
        </w:tabs>
        <w:ind w:left="567" w:hanging="567"/>
      </w:pPr>
      <w:r w:rsidRPr="0075053D">
        <w:tab/>
        <w:t xml:space="preserve">3. Да поиска от ИЗПЪЛНИТЕЛЯ по всяко време да се подпише двустранен </w:t>
      </w:r>
    </w:p>
    <w:p w:rsidR="002822CD" w:rsidRPr="0075053D" w:rsidRDefault="002822CD" w:rsidP="002822CD">
      <w:pPr>
        <w:tabs>
          <w:tab w:val="left" w:pos="0"/>
        </w:tabs>
      </w:pPr>
      <w:r w:rsidRPr="0075053D">
        <w:t>констативен протокол, който да установи предаването и получаването на достъпа, предмет на договора, както и срочността и качеството на изпълнение.</w:t>
      </w:r>
    </w:p>
    <w:p w:rsidR="002822CD" w:rsidRPr="0075053D" w:rsidRDefault="002822CD" w:rsidP="002822CD">
      <w:pPr>
        <w:tabs>
          <w:tab w:val="left" w:pos="567"/>
        </w:tabs>
        <w:ind w:left="567" w:hanging="567"/>
        <w:jc w:val="both"/>
      </w:pPr>
      <w:r w:rsidRPr="0075053D">
        <w:tab/>
        <w:t>4. Да се удовлетвори от гаранцията за добро изпълнение при неизпълнение на задължнията по договора от страна на Изпълнителя.</w:t>
      </w:r>
    </w:p>
    <w:p w:rsidR="002822CD" w:rsidRPr="0075053D" w:rsidRDefault="002822CD" w:rsidP="002822CD">
      <w:pPr>
        <w:tabs>
          <w:tab w:val="left" w:pos="0"/>
        </w:tabs>
      </w:pPr>
    </w:p>
    <w:p w:rsidR="002822CD" w:rsidRPr="0075053D" w:rsidRDefault="002822CD" w:rsidP="002822CD">
      <w:pPr>
        <w:tabs>
          <w:tab w:val="left" w:pos="567"/>
        </w:tabs>
        <w:ind w:left="567" w:hanging="567"/>
      </w:pPr>
      <w:r w:rsidRPr="0075053D">
        <w:tab/>
        <w:t>Чл.6. ВЪЗЛОЖИТЕЛЯТ се задължава:</w:t>
      </w:r>
    </w:p>
    <w:p w:rsidR="002822CD" w:rsidRPr="0075053D" w:rsidRDefault="002822CD" w:rsidP="002822CD">
      <w:pPr>
        <w:tabs>
          <w:tab w:val="left" w:pos="567"/>
        </w:tabs>
        <w:ind w:left="567" w:hanging="567"/>
      </w:pPr>
      <w:r w:rsidRPr="0075053D">
        <w:tab/>
        <w:t>1. Да плати уговорената цена.</w:t>
      </w:r>
    </w:p>
    <w:p w:rsidR="002822CD" w:rsidRPr="0075053D" w:rsidRDefault="002822CD" w:rsidP="002822CD">
      <w:pPr>
        <w:tabs>
          <w:tab w:val="left" w:pos="567"/>
          <w:tab w:val="left" w:pos="720"/>
        </w:tabs>
        <w:ind w:left="567" w:hanging="567"/>
      </w:pPr>
      <w:r w:rsidRPr="0075053D">
        <w:tab/>
        <w:t>2. Да уведомява писмено или устно ИЗПЪЛНИТЕЛЯ за възникнали проблеми при</w:t>
      </w:r>
    </w:p>
    <w:p w:rsidR="002822CD" w:rsidRPr="0075053D" w:rsidRDefault="002822CD" w:rsidP="002822CD">
      <w:pPr>
        <w:tabs>
          <w:tab w:val="left" w:pos="567"/>
          <w:tab w:val="left" w:pos="720"/>
        </w:tabs>
        <w:ind w:left="567" w:hanging="567"/>
        <w:rPr>
          <w:lang w:val="ru-RU"/>
        </w:rPr>
      </w:pPr>
      <w:r w:rsidRPr="0075053D">
        <w:t>изпълнение предмета на договора.</w:t>
      </w:r>
    </w:p>
    <w:p w:rsidR="002822CD" w:rsidRPr="0075053D" w:rsidRDefault="002822CD" w:rsidP="002822CD">
      <w:pPr>
        <w:tabs>
          <w:tab w:val="left" w:pos="567"/>
        </w:tabs>
        <w:ind w:left="567" w:hanging="567"/>
      </w:pPr>
      <w:r w:rsidRPr="0075053D">
        <w:tab/>
        <w:t xml:space="preserve">Чл.7. ИЗПЪЛНИТЕЛЯТ има право да получи уговореното възнаграждение при </w:t>
      </w:r>
    </w:p>
    <w:p w:rsidR="002822CD" w:rsidRPr="0075053D" w:rsidRDefault="002822CD" w:rsidP="002822CD">
      <w:pPr>
        <w:tabs>
          <w:tab w:val="left" w:pos="567"/>
        </w:tabs>
        <w:ind w:left="567" w:hanging="567"/>
      </w:pPr>
      <w:r w:rsidRPr="0075053D">
        <w:t>спазване на сроковете и условията на настоящия договор.</w:t>
      </w:r>
    </w:p>
    <w:p w:rsidR="002822CD" w:rsidRPr="0075053D" w:rsidRDefault="002822CD" w:rsidP="002822CD">
      <w:pPr>
        <w:tabs>
          <w:tab w:val="left" w:pos="567"/>
        </w:tabs>
        <w:ind w:left="567" w:hanging="567"/>
      </w:pPr>
      <w:r w:rsidRPr="0075053D">
        <w:tab/>
        <w:t>Чл.8. ИЗПЪЛНИТЕЛЯТ се задължава:</w:t>
      </w:r>
    </w:p>
    <w:p w:rsidR="002822CD" w:rsidRPr="0075053D" w:rsidRDefault="002822CD" w:rsidP="004D1CD7">
      <w:pPr>
        <w:pStyle w:val="ListParagraph"/>
        <w:numPr>
          <w:ilvl w:val="0"/>
          <w:numId w:val="41"/>
        </w:numPr>
        <w:tabs>
          <w:tab w:val="left" w:pos="567"/>
        </w:tabs>
        <w:jc w:val="both"/>
        <w:rPr>
          <w:b/>
        </w:rPr>
      </w:pPr>
      <w:r w:rsidRPr="0075053D">
        <w:t xml:space="preserve">Да обезпечи доброто изпълнение на договора в размер на </w:t>
      </w:r>
      <w:r w:rsidRPr="0075053D">
        <w:rPr>
          <w:b/>
        </w:rPr>
        <w:t xml:space="preserve">2 % от стойността му </w:t>
      </w:r>
      <w:r w:rsidRPr="0075053D">
        <w:t>по един от начините, посочени в документацията за участие. Гаранцията се предоставя преди сключване на договора и се освобождава от Възложителя в 10-дневен срок след неговото приключване по писмено искане на Изпълнителя и при условие, че няма неизпълнени задължения от Изпълнителя.</w:t>
      </w:r>
    </w:p>
    <w:p w:rsidR="002822CD" w:rsidRPr="0075053D" w:rsidRDefault="002822CD" w:rsidP="002822CD">
      <w:pPr>
        <w:suppressAutoHyphens/>
        <w:ind w:firstLine="567"/>
        <w:jc w:val="both"/>
        <w:rPr>
          <w:b/>
        </w:rPr>
      </w:pPr>
      <w:r w:rsidRPr="0075053D">
        <w:t>2. Д</w:t>
      </w:r>
      <w:r w:rsidRPr="0075053D">
        <w:rPr>
          <w:lang w:val="ru-RU"/>
        </w:rPr>
        <w:t>а предостави код за достъп за функциониране на програмния продукт</w:t>
      </w:r>
      <w:r w:rsidRPr="0075053D">
        <w:t xml:space="preserve"> така, че ВЪЗЛОЖИТЕЛЯТ да има непрекъснат достъп за времето от 01.01.2018г. до 31.12.2018г. </w:t>
      </w:r>
    </w:p>
    <w:p w:rsidR="002822CD" w:rsidRPr="0075053D" w:rsidRDefault="002822CD" w:rsidP="002822CD">
      <w:pPr>
        <w:tabs>
          <w:tab w:val="left" w:pos="567"/>
          <w:tab w:val="left" w:pos="720"/>
        </w:tabs>
        <w:ind w:left="567" w:hanging="567"/>
        <w:rPr>
          <w:lang w:val="ru-RU"/>
        </w:rPr>
      </w:pPr>
      <w:r w:rsidRPr="0075053D">
        <w:tab/>
        <w:t>3. Да изпълни в указания от ВЪЗЛОЖИТЕЛЯ срок задължението си по чл. 6 т.3.</w:t>
      </w:r>
    </w:p>
    <w:p w:rsidR="002822CD" w:rsidRPr="0075053D" w:rsidRDefault="002822CD" w:rsidP="002822CD">
      <w:pPr>
        <w:tabs>
          <w:tab w:val="left" w:pos="567"/>
        </w:tabs>
        <w:ind w:left="567" w:hanging="567"/>
        <w:rPr>
          <w:b/>
          <w:bCs/>
        </w:rPr>
      </w:pPr>
      <w:r w:rsidRPr="0075053D">
        <w:tab/>
      </w:r>
    </w:p>
    <w:p w:rsidR="002822CD" w:rsidRPr="0075053D" w:rsidRDefault="002822CD" w:rsidP="002822CD">
      <w:pPr>
        <w:tabs>
          <w:tab w:val="left" w:pos="567"/>
        </w:tabs>
        <w:ind w:left="567" w:hanging="567"/>
        <w:rPr>
          <w:b/>
          <w:bCs/>
        </w:rPr>
      </w:pPr>
      <w:r w:rsidRPr="0075053D">
        <w:rPr>
          <w:b/>
          <w:bCs/>
        </w:rPr>
        <w:t>V. ОТГОВОРНОСТ И САНКЦИИ</w:t>
      </w:r>
    </w:p>
    <w:p w:rsidR="002822CD" w:rsidRPr="0075053D" w:rsidRDefault="002822CD" w:rsidP="002822CD">
      <w:pPr>
        <w:tabs>
          <w:tab w:val="left" w:pos="567"/>
        </w:tabs>
        <w:ind w:left="567" w:hanging="567"/>
      </w:pPr>
      <w:r w:rsidRPr="0075053D">
        <w:tab/>
      </w:r>
    </w:p>
    <w:p w:rsidR="002822CD" w:rsidRPr="0075053D" w:rsidRDefault="002822CD" w:rsidP="002822CD">
      <w:pPr>
        <w:tabs>
          <w:tab w:val="left" w:pos="567"/>
        </w:tabs>
        <w:ind w:left="567" w:hanging="567"/>
        <w:rPr>
          <w:lang w:val="ru-RU"/>
        </w:rPr>
      </w:pPr>
      <w:r w:rsidRPr="0075053D">
        <w:tab/>
        <w:t xml:space="preserve">Чл.9. При закъснение в предоставянето на достъп </w:t>
      </w:r>
      <w:r w:rsidRPr="0075053D">
        <w:rPr>
          <w:lang w:val="ru-RU"/>
        </w:rPr>
        <w:t xml:space="preserve">за функциониране на програмния </w:t>
      </w:r>
    </w:p>
    <w:p w:rsidR="002822CD" w:rsidRPr="0075053D" w:rsidRDefault="002822CD" w:rsidP="002822CD">
      <w:pPr>
        <w:tabs>
          <w:tab w:val="left" w:pos="567"/>
        </w:tabs>
        <w:ind w:left="567" w:hanging="567"/>
      </w:pPr>
      <w:r w:rsidRPr="0075053D">
        <w:rPr>
          <w:lang w:val="ru-RU"/>
        </w:rPr>
        <w:t>продукт</w:t>
      </w:r>
      <w:r w:rsidRPr="0075053D">
        <w:t xml:space="preserve"> след 05.01.2018 г., ИЗПЪЛНИТЕЛЯТ дължи неустойка за забава в размер на 0,5 </w:t>
      </w:r>
    </w:p>
    <w:p w:rsidR="002822CD" w:rsidRPr="0075053D" w:rsidRDefault="002822CD" w:rsidP="002822CD">
      <w:pPr>
        <w:tabs>
          <w:tab w:val="left" w:pos="567"/>
        </w:tabs>
        <w:ind w:left="567" w:hanging="567"/>
      </w:pPr>
      <w:r w:rsidRPr="0075053D">
        <w:lastRenderedPageBreak/>
        <w:t xml:space="preserve">процента от стойността на договора за всеки ден закъснение, но не повече от 10 процента. </w:t>
      </w:r>
    </w:p>
    <w:p w:rsidR="002822CD" w:rsidRPr="0075053D" w:rsidRDefault="002822CD" w:rsidP="002822CD">
      <w:pPr>
        <w:tabs>
          <w:tab w:val="left" w:pos="567"/>
        </w:tabs>
        <w:ind w:left="567" w:hanging="567"/>
      </w:pPr>
      <w:r w:rsidRPr="0075053D">
        <w:t xml:space="preserve">При закъснение след 15.01.2018 г. ВЪЗЛОЖИТЕЛЯТ може да развали договора без </w:t>
      </w:r>
    </w:p>
    <w:p w:rsidR="002822CD" w:rsidRPr="0075053D" w:rsidRDefault="002822CD" w:rsidP="002822CD">
      <w:pPr>
        <w:tabs>
          <w:tab w:val="left" w:pos="567"/>
        </w:tabs>
        <w:ind w:left="567" w:hanging="567"/>
      </w:pPr>
      <w:r w:rsidRPr="0075053D">
        <w:t>предизвестие.</w:t>
      </w:r>
    </w:p>
    <w:p w:rsidR="002822CD" w:rsidRPr="0075053D" w:rsidRDefault="002822CD" w:rsidP="002822CD">
      <w:pPr>
        <w:tabs>
          <w:tab w:val="left" w:pos="567"/>
        </w:tabs>
        <w:ind w:left="567" w:hanging="567"/>
        <w:rPr>
          <w:b/>
          <w:bCs/>
        </w:rPr>
      </w:pPr>
    </w:p>
    <w:p w:rsidR="002822CD" w:rsidRPr="0075053D" w:rsidRDefault="002822CD" w:rsidP="002822CD">
      <w:pPr>
        <w:tabs>
          <w:tab w:val="left" w:pos="567"/>
        </w:tabs>
        <w:ind w:left="567" w:hanging="567"/>
        <w:rPr>
          <w:b/>
          <w:bCs/>
        </w:rPr>
      </w:pPr>
      <w:r w:rsidRPr="0075053D">
        <w:rPr>
          <w:b/>
          <w:bCs/>
        </w:rPr>
        <w:t>VІ. ОБЩИ УСЛОВИЯ</w:t>
      </w:r>
    </w:p>
    <w:p w:rsidR="002822CD" w:rsidRPr="0075053D" w:rsidRDefault="002822CD" w:rsidP="002822CD">
      <w:pPr>
        <w:tabs>
          <w:tab w:val="left" w:pos="567"/>
        </w:tabs>
        <w:ind w:left="567" w:hanging="567"/>
      </w:pPr>
      <w:r w:rsidRPr="0075053D">
        <w:tab/>
      </w:r>
    </w:p>
    <w:p w:rsidR="002822CD" w:rsidRPr="0075053D" w:rsidRDefault="002822CD" w:rsidP="002822CD">
      <w:pPr>
        <w:tabs>
          <w:tab w:val="left" w:pos="567"/>
        </w:tabs>
        <w:ind w:left="567" w:hanging="567"/>
      </w:pPr>
      <w:r w:rsidRPr="0075053D">
        <w:tab/>
        <w:t xml:space="preserve">Чл.10. Всички съобщения между страните във връзка с договора трябва да бъдат в </w:t>
      </w:r>
    </w:p>
    <w:p w:rsidR="002822CD" w:rsidRPr="0075053D" w:rsidRDefault="002822CD" w:rsidP="002822CD">
      <w:pPr>
        <w:tabs>
          <w:tab w:val="left" w:pos="567"/>
        </w:tabs>
        <w:ind w:left="567" w:hanging="567"/>
      </w:pPr>
      <w:r w:rsidRPr="0075053D">
        <w:t xml:space="preserve">писмена форма. За валидни съобщения в писмена форма се приемат съобщенията по </w:t>
      </w:r>
    </w:p>
    <w:p w:rsidR="002822CD" w:rsidRPr="0075053D" w:rsidRDefault="002822CD" w:rsidP="002822CD">
      <w:pPr>
        <w:tabs>
          <w:tab w:val="left" w:pos="567"/>
        </w:tabs>
        <w:ind w:left="567" w:hanging="567"/>
      </w:pPr>
      <w:r w:rsidRPr="0075053D">
        <w:t>пощата, факс или електронна поща.</w:t>
      </w:r>
    </w:p>
    <w:p w:rsidR="002822CD" w:rsidRPr="0075053D" w:rsidRDefault="002822CD" w:rsidP="002822CD">
      <w:pPr>
        <w:tabs>
          <w:tab w:val="left" w:pos="567"/>
        </w:tabs>
        <w:ind w:left="567" w:hanging="567"/>
        <w:rPr>
          <w:color w:val="000000"/>
        </w:rPr>
      </w:pPr>
      <w:r w:rsidRPr="0075053D">
        <w:rPr>
          <w:color w:val="000000"/>
        </w:rPr>
        <w:tab/>
        <w:t xml:space="preserve">Чл.11. За неуредени с настоящия договор въпроси се прилагат разпоредбите на </w:t>
      </w:r>
    </w:p>
    <w:p w:rsidR="002822CD" w:rsidRPr="0075053D" w:rsidRDefault="002822CD" w:rsidP="002822CD">
      <w:pPr>
        <w:tabs>
          <w:tab w:val="left" w:pos="567"/>
        </w:tabs>
        <w:ind w:left="567" w:hanging="567"/>
        <w:rPr>
          <w:color w:val="000000"/>
        </w:rPr>
      </w:pPr>
      <w:r w:rsidRPr="0075053D">
        <w:rPr>
          <w:color w:val="000000"/>
        </w:rPr>
        <w:t>действащото българско законодателство.</w:t>
      </w:r>
    </w:p>
    <w:p w:rsidR="002822CD" w:rsidRPr="0075053D" w:rsidRDefault="002822CD" w:rsidP="002822CD">
      <w:pPr>
        <w:tabs>
          <w:tab w:val="left" w:pos="567"/>
        </w:tabs>
        <w:ind w:left="567" w:hanging="567"/>
      </w:pPr>
      <w:r w:rsidRPr="0075053D">
        <w:tab/>
        <w:t xml:space="preserve">Чл.12. Споровете във връзка с настоящия договор се решават по споразумение, а в </w:t>
      </w:r>
    </w:p>
    <w:p w:rsidR="002822CD" w:rsidRPr="0075053D" w:rsidRDefault="002822CD" w:rsidP="002822CD">
      <w:pPr>
        <w:tabs>
          <w:tab w:val="left" w:pos="567"/>
        </w:tabs>
        <w:ind w:left="567" w:hanging="567"/>
        <w:rPr>
          <w:lang w:val="ru-RU"/>
        </w:rPr>
      </w:pPr>
      <w:r w:rsidRPr="0075053D">
        <w:t xml:space="preserve">случай, че такова не бъде постигнато, по реда на българското законодателство. </w:t>
      </w:r>
    </w:p>
    <w:p w:rsidR="002822CD" w:rsidRPr="0075053D" w:rsidRDefault="002822CD" w:rsidP="002822CD">
      <w:pPr>
        <w:tabs>
          <w:tab w:val="left" w:pos="567"/>
        </w:tabs>
        <w:rPr>
          <w:b/>
          <w:bCs/>
          <w:lang w:val="ru-RU"/>
        </w:rPr>
      </w:pPr>
    </w:p>
    <w:p w:rsidR="002822CD" w:rsidRPr="0075053D" w:rsidRDefault="002822CD" w:rsidP="002822CD">
      <w:pPr>
        <w:tabs>
          <w:tab w:val="left" w:pos="567"/>
        </w:tabs>
        <w:ind w:left="567" w:hanging="567"/>
        <w:rPr>
          <w:b/>
          <w:bCs/>
        </w:rPr>
      </w:pPr>
      <w:r w:rsidRPr="0075053D">
        <w:rPr>
          <w:b/>
          <w:bCs/>
          <w:lang w:val="en-US"/>
        </w:rPr>
        <w:t>VII</w:t>
      </w:r>
      <w:r w:rsidRPr="0075053D">
        <w:rPr>
          <w:b/>
          <w:bCs/>
        </w:rPr>
        <w:t xml:space="preserve">. ИЗМЕНЕНИЯ, ДОПЪЛНЕНИЯ, ПРЕКРАТЯВАНЕ И РАЗВАЛЯНЕ НА ДОГОВОРА </w:t>
      </w:r>
    </w:p>
    <w:p w:rsidR="002822CD" w:rsidRPr="0075053D" w:rsidRDefault="002822CD" w:rsidP="002822CD">
      <w:pPr>
        <w:tabs>
          <w:tab w:val="left" w:pos="567"/>
        </w:tabs>
        <w:ind w:left="567" w:hanging="567"/>
      </w:pPr>
    </w:p>
    <w:p w:rsidR="002822CD" w:rsidRPr="0075053D" w:rsidRDefault="002822CD" w:rsidP="002822CD">
      <w:pPr>
        <w:tabs>
          <w:tab w:val="left" w:pos="567"/>
        </w:tabs>
        <w:ind w:left="567" w:hanging="567"/>
      </w:pPr>
      <w:r w:rsidRPr="0075053D">
        <w:tab/>
        <w:t xml:space="preserve">Чл.13. Договорът не подлежи на изменение или допълнение, освен по изключение в </w:t>
      </w:r>
    </w:p>
    <w:p w:rsidR="002822CD" w:rsidRPr="0075053D" w:rsidRDefault="002822CD" w:rsidP="002822CD">
      <w:pPr>
        <w:tabs>
          <w:tab w:val="left" w:pos="567"/>
        </w:tabs>
        <w:ind w:left="567" w:hanging="567"/>
      </w:pPr>
      <w:r w:rsidRPr="0075053D">
        <w:t>случаите, предвидени в ЗОП.</w:t>
      </w:r>
    </w:p>
    <w:p w:rsidR="002822CD" w:rsidRPr="0075053D" w:rsidRDefault="002822CD" w:rsidP="002822CD">
      <w:pPr>
        <w:tabs>
          <w:tab w:val="left" w:pos="567"/>
        </w:tabs>
        <w:suppressAutoHyphens/>
        <w:ind w:left="567"/>
      </w:pPr>
    </w:p>
    <w:p w:rsidR="002822CD" w:rsidRPr="0075053D" w:rsidRDefault="002822CD" w:rsidP="002822CD">
      <w:pPr>
        <w:tabs>
          <w:tab w:val="left" w:pos="567"/>
        </w:tabs>
        <w:ind w:left="567" w:hanging="567"/>
      </w:pPr>
      <w:r w:rsidRPr="0075053D">
        <w:tab/>
        <w:t>Чл.14 Договорът се прекратява:</w:t>
      </w:r>
    </w:p>
    <w:p w:rsidR="002822CD" w:rsidRPr="0075053D" w:rsidRDefault="002822CD" w:rsidP="002822CD">
      <w:pPr>
        <w:tabs>
          <w:tab w:val="left" w:pos="567"/>
        </w:tabs>
        <w:ind w:left="567" w:hanging="567"/>
      </w:pPr>
      <w:r w:rsidRPr="0075053D">
        <w:t>1. с изпълнението предмета на договора;</w:t>
      </w:r>
    </w:p>
    <w:p w:rsidR="002822CD" w:rsidRPr="0075053D" w:rsidRDefault="002822CD" w:rsidP="002822CD">
      <w:pPr>
        <w:tabs>
          <w:tab w:val="left" w:pos="567"/>
        </w:tabs>
        <w:suppressAutoHyphens/>
      </w:pPr>
      <w:r w:rsidRPr="0075053D">
        <w:t>2. предсрочно по взаимно писмено съгласие.</w:t>
      </w:r>
    </w:p>
    <w:p w:rsidR="002822CD" w:rsidRPr="0075053D" w:rsidRDefault="002822CD" w:rsidP="002822CD">
      <w:pPr>
        <w:tabs>
          <w:tab w:val="left" w:pos="567"/>
        </w:tabs>
        <w:suppressAutoHyphens/>
      </w:pPr>
      <w:r w:rsidRPr="0075053D">
        <w:tab/>
      </w:r>
    </w:p>
    <w:p w:rsidR="002822CD" w:rsidRPr="0075053D" w:rsidRDefault="002822CD" w:rsidP="002822CD">
      <w:pPr>
        <w:tabs>
          <w:tab w:val="left" w:pos="567"/>
        </w:tabs>
        <w:ind w:left="567" w:hanging="567"/>
      </w:pPr>
      <w:r w:rsidRPr="0075053D">
        <w:tab/>
        <w:t xml:space="preserve">ПРИЛОЖЕНИЯ: Приложение № 1 Техническо предложение </w:t>
      </w:r>
    </w:p>
    <w:p w:rsidR="002822CD" w:rsidRPr="0075053D" w:rsidRDefault="002822CD" w:rsidP="002822CD">
      <w:pPr>
        <w:tabs>
          <w:tab w:val="left" w:pos="567"/>
        </w:tabs>
        <w:ind w:left="567" w:hanging="567"/>
      </w:pPr>
      <w:r w:rsidRPr="0075053D">
        <w:tab/>
      </w:r>
      <w:r w:rsidRPr="0075053D">
        <w:tab/>
      </w:r>
      <w:r w:rsidRPr="0075053D">
        <w:tab/>
      </w:r>
      <w:r w:rsidRPr="0075053D">
        <w:tab/>
      </w:r>
      <w:r w:rsidRPr="0075053D">
        <w:rPr>
          <w:lang w:val="ru-RU"/>
        </w:rPr>
        <w:t xml:space="preserve">    </w:t>
      </w:r>
      <w:r w:rsidRPr="0075053D">
        <w:t>Приложение № 2 Ценово предложение</w:t>
      </w:r>
    </w:p>
    <w:p w:rsidR="002822CD" w:rsidRPr="0075053D" w:rsidRDefault="002822CD" w:rsidP="002822CD">
      <w:pPr>
        <w:tabs>
          <w:tab w:val="left" w:pos="567"/>
        </w:tabs>
        <w:ind w:left="567" w:hanging="567"/>
      </w:pPr>
      <w:r w:rsidRPr="0075053D">
        <w:tab/>
      </w:r>
    </w:p>
    <w:p w:rsidR="002822CD" w:rsidRPr="0075053D" w:rsidRDefault="002822CD" w:rsidP="002822CD">
      <w:pPr>
        <w:tabs>
          <w:tab w:val="left" w:pos="567"/>
        </w:tabs>
        <w:ind w:left="567" w:hanging="567"/>
      </w:pPr>
      <w:r w:rsidRPr="0075053D">
        <w:tab/>
        <w:t xml:space="preserve">Настоящият договор се сключи в три еднообразни екземпляра, от които два за </w:t>
      </w:r>
    </w:p>
    <w:p w:rsidR="002822CD" w:rsidRPr="0075053D" w:rsidRDefault="002822CD" w:rsidP="002822CD">
      <w:pPr>
        <w:tabs>
          <w:tab w:val="left" w:pos="567"/>
        </w:tabs>
        <w:ind w:left="567" w:hanging="567"/>
      </w:pPr>
      <w:r w:rsidRPr="0075053D">
        <w:t>ВЪЗЛОЖИТЕЛЯ и един за ИЗПЪЛНИТЕЛЯ.</w:t>
      </w:r>
    </w:p>
    <w:p w:rsidR="002822CD" w:rsidRPr="0075053D" w:rsidRDefault="002822CD" w:rsidP="002822CD">
      <w:pPr>
        <w:tabs>
          <w:tab w:val="left" w:pos="567"/>
        </w:tabs>
        <w:ind w:left="567" w:hanging="567"/>
      </w:pPr>
    </w:p>
    <w:p w:rsidR="002822CD" w:rsidRPr="0075053D" w:rsidRDefault="002822CD" w:rsidP="002822CD">
      <w:pPr>
        <w:tabs>
          <w:tab w:val="left" w:pos="567"/>
        </w:tabs>
        <w:ind w:left="567" w:hanging="567"/>
        <w:rPr>
          <w:b/>
          <w:bCs/>
        </w:rPr>
      </w:pPr>
      <w:r w:rsidRPr="0075053D">
        <w:rPr>
          <w:b/>
          <w:bCs/>
        </w:rPr>
        <w:t>ВЪЗЛОЖИТЕЛ:</w:t>
      </w:r>
      <w:r w:rsidRPr="0075053D">
        <w:rPr>
          <w:b/>
          <w:bCs/>
        </w:rPr>
        <w:tab/>
      </w:r>
      <w:r w:rsidRPr="0075053D">
        <w:rPr>
          <w:b/>
          <w:bCs/>
        </w:rPr>
        <w:tab/>
      </w:r>
      <w:r w:rsidRPr="0075053D">
        <w:rPr>
          <w:b/>
          <w:bCs/>
        </w:rPr>
        <w:tab/>
        <w:t xml:space="preserve">                             ИЗПЪЛНИТЕЛ:</w:t>
      </w:r>
    </w:p>
    <w:p w:rsidR="002822CD" w:rsidRPr="0075053D" w:rsidRDefault="002822CD" w:rsidP="002822CD">
      <w:pPr>
        <w:tabs>
          <w:tab w:val="left" w:pos="567"/>
        </w:tabs>
        <w:spacing w:line="360" w:lineRule="auto"/>
        <w:ind w:left="567" w:hanging="567"/>
        <w:rPr>
          <w:b/>
          <w:bCs/>
          <w:caps/>
        </w:rPr>
      </w:pPr>
      <w:r w:rsidRPr="0075053D">
        <w:rPr>
          <w:b/>
          <w:bCs/>
          <w:caps/>
        </w:rPr>
        <w:t>РЕКТОР</w:t>
      </w:r>
    </w:p>
    <w:p w:rsidR="002822CD" w:rsidRPr="0075053D" w:rsidRDefault="002822CD" w:rsidP="002822CD">
      <w:pPr>
        <w:tabs>
          <w:tab w:val="left" w:pos="567"/>
        </w:tabs>
        <w:spacing w:line="360" w:lineRule="auto"/>
        <w:ind w:left="567" w:hanging="567"/>
        <w:rPr>
          <w:b/>
          <w:bCs/>
        </w:rPr>
      </w:pPr>
      <w:r w:rsidRPr="0075053D">
        <w:rPr>
          <w:b/>
          <w:bCs/>
        </w:rPr>
        <w:tab/>
      </w:r>
      <w:r w:rsidRPr="0075053D">
        <w:rPr>
          <w:b/>
          <w:bCs/>
        </w:rPr>
        <w:tab/>
        <w:t xml:space="preserve">    /................................../  </w:t>
      </w:r>
      <w:r w:rsidRPr="0075053D">
        <w:rPr>
          <w:b/>
          <w:bCs/>
        </w:rPr>
        <w:tab/>
      </w:r>
      <w:r w:rsidRPr="0075053D">
        <w:rPr>
          <w:b/>
          <w:bCs/>
        </w:rPr>
        <w:tab/>
      </w:r>
      <w:r w:rsidRPr="0075053D">
        <w:rPr>
          <w:b/>
          <w:bCs/>
        </w:rPr>
        <w:tab/>
        <w:t xml:space="preserve">               /................................../                    </w:t>
      </w:r>
    </w:p>
    <w:p w:rsidR="002822CD" w:rsidRPr="0075053D" w:rsidRDefault="002822CD" w:rsidP="002822CD">
      <w:pPr>
        <w:tabs>
          <w:tab w:val="left" w:pos="567"/>
        </w:tabs>
        <w:spacing w:line="360" w:lineRule="auto"/>
        <w:ind w:left="567" w:hanging="567"/>
        <w:rPr>
          <w:b/>
          <w:bCs/>
        </w:rPr>
      </w:pPr>
      <w:r w:rsidRPr="0075053D">
        <w:rPr>
          <w:b/>
          <w:bCs/>
        </w:rPr>
        <w:t>/проф. д-р. инж. Митко Георгиев</w:t>
      </w:r>
      <w:r w:rsidRPr="0075053D">
        <w:rPr>
          <w:b/>
          <w:bCs/>
        </w:rPr>
        <w:tab/>
      </w:r>
      <w:r w:rsidRPr="0075053D">
        <w:rPr>
          <w:b/>
          <w:bCs/>
          <w:caps/>
        </w:rPr>
        <w:t xml:space="preserve">    </w:t>
      </w:r>
      <w:r w:rsidRPr="0075053D">
        <w:rPr>
          <w:b/>
          <w:bCs/>
          <w:caps/>
        </w:rPr>
        <w:tab/>
      </w:r>
      <w:r w:rsidRPr="0075053D">
        <w:rPr>
          <w:b/>
          <w:bCs/>
          <w:caps/>
        </w:rPr>
        <w:tab/>
      </w:r>
      <w:r w:rsidRPr="0075053D">
        <w:rPr>
          <w:b/>
          <w:bCs/>
        </w:rPr>
        <w:t xml:space="preserve"> </w:t>
      </w:r>
    </w:p>
    <w:p w:rsidR="002822CD" w:rsidRPr="0075053D" w:rsidRDefault="002822CD" w:rsidP="002822CD">
      <w:pPr>
        <w:tabs>
          <w:tab w:val="left" w:pos="567"/>
        </w:tabs>
        <w:ind w:left="567" w:hanging="567"/>
        <w:rPr>
          <w:b/>
          <w:bCs/>
        </w:rPr>
      </w:pPr>
    </w:p>
    <w:p w:rsidR="002822CD" w:rsidRPr="0075053D" w:rsidRDefault="002822CD" w:rsidP="002822CD">
      <w:pPr>
        <w:tabs>
          <w:tab w:val="left" w:pos="567"/>
        </w:tabs>
        <w:ind w:left="567" w:hanging="567"/>
        <w:rPr>
          <w:b/>
          <w:bCs/>
        </w:rPr>
      </w:pPr>
    </w:p>
    <w:p w:rsidR="002822CD" w:rsidRPr="0075053D" w:rsidRDefault="002822CD" w:rsidP="002822CD">
      <w:pPr>
        <w:tabs>
          <w:tab w:val="left" w:pos="567"/>
        </w:tabs>
        <w:ind w:left="567" w:hanging="567"/>
        <w:rPr>
          <w:b/>
          <w:bCs/>
        </w:rPr>
      </w:pPr>
      <w:r w:rsidRPr="0075053D">
        <w:rPr>
          <w:b/>
          <w:bCs/>
        </w:rPr>
        <w:t>ГЛАВЕН  СЧЕТОВОДИТЕЛ:</w:t>
      </w:r>
    </w:p>
    <w:p w:rsidR="002822CD" w:rsidRPr="0075053D" w:rsidRDefault="002822CD" w:rsidP="002822CD">
      <w:pPr>
        <w:tabs>
          <w:tab w:val="left" w:pos="567"/>
        </w:tabs>
        <w:ind w:left="567" w:hanging="567"/>
        <w:rPr>
          <w:b/>
          <w:bCs/>
        </w:rPr>
      </w:pPr>
      <w:r w:rsidRPr="0075053D">
        <w:rPr>
          <w:b/>
          <w:bCs/>
        </w:rPr>
        <w:tab/>
      </w:r>
    </w:p>
    <w:p w:rsidR="002822CD" w:rsidRPr="0075053D" w:rsidRDefault="002822CD" w:rsidP="002822CD">
      <w:pPr>
        <w:tabs>
          <w:tab w:val="left" w:pos="567"/>
        </w:tabs>
        <w:rPr>
          <w:b/>
          <w:bCs/>
        </w:rPr>
      </w:pPr>
      <w:r w:rsidRPr="0075053D">
        <w:rPr>
          <w:b/>
          <w:bCs/>
        </w:rPr>
        <w:t xml:space="preserve">/Галина Калчева/ /................................../  </w:t>
      </w:r>
    </w:p>
    <w:p w:rsidR="002822CD" w:rsidRPr="0075053D" w:rsidRDefault="002822CD" w:rsidP="002822CD"/>
    <w:p w:rsidR="002822CD" w:rsidRPr="0075053D" w:rsidRDefault="002822CD" w:rsidP="002822CD">
      <w:pPr>
        <w:rPr>
          <w:b/>
        </w:rPr>
      </w:pPr>
      <w:r w:rsidRPr="0075053D">
        <w:rPr>
          <w:b/>
        </w:rPr>
        <w:t>Съгласувал:</w:t>
      </w:r>
    </w:p>
    <w:p w:rsidR="002822CD" w:rsidRPr="0075053D" w:rsidRDefault="002822CD" w:rsidP="002822CD">
      <w:pPr>
        <w:rPr>
          <w:b/>
        </w:rPr>
      </w:pPr>
    </w:p>
    <w:p w:rsidR="002822CD" w:rsidRPr="0075053D" w:rsidRDefault="002822CD" w:rsidP="002822CD">
      <w:pPr>
        <w:rPr>
          <w:b/>
        </w:rPr>
      </w:pPr>
    </w:p>
    <w:p w:rsidR="002822CD" w:rsidRPr="0075053D" w:rsidRDefault="002822CD" w:rsidP="002822CD">
      <w:pPr>
        <w:rPr>
          <w:b/>
        </w:rPr>
      </w:pPr>
    </w:p>
    <w:p w:rsidR="002822CD" w:rsidRPr="0075053D" w:rsidRDefault="002822CD" w:rsidP="002822CD"/>
    <w:p w:rsidR="00413EFB" w:rsidRPr="0075053D" w:rsidRDefault="00413EFB" w:rsidP="00413EFB">
      <w:pPr>
        <w:pStyle w:val="Title"/>
        <w:ind w:left="2880" w:firstLine="720"/>
        <w:jc w:val="right"/>
        <w:rPr>
          <w:i/>
          <w:sz w:val="24"/>
          <w:szCs w:val="24"/>
          <w:lang w:val="bg-BG"/>
        </w:rPr>
      </w:pPr>
      <w:r w:rsidRPr="0075053D">
        <w:rPr>
          <w:i/>
          <w:sz w:val="24"/>
          <w:szCs w:val="24"/>
          <w:lang w:val="bg-BG"/>
        </w:rPr>
        <w:t>Проект</w:t>
      </w:r>
    </w:p>
    <w:p w:rsidR="00413EFB" w:rsidRPr="0075053D" w:rsidRDefault="00413EFB" w:rsidP="00413EFB">
      <w:pPr>
        <w:pStyle w:val="Title"/>
        <w:ind w:left="2880" w:firstLine="720"/>
        <w:jc w:val="left"/>
        <w:rPr>
          <w:b w:val="0"/>
          <w:bCs/>
          <w:sz w:val="24"/>
          <w:szCs w:val="24"/>
        </w:rPr>
      </w:pPr>
      <w:r w:rsidRPr="0075053D">
        <w:rPr>
          <w:sz w:val="24"/>
          <w:szCs w:val="24"/>
        </w:rPr>
        <w:t>ДОГОВОР</w:t>
      </w:r>
    </w:p>
    <w:p w:rsidR="00413EFB" w:rsidRPr="0075053D" w:rsidRDefault="00413EFB" w:rsidP="00413EFB">
      <w:pPr>
        <w:ind w:left="720" w:firstLine="720"/>
        <w:rPr>
          <w:b/>
          <w:bCs/>
        </w:rPr>
      </w:pPr>
      <w:r w:rsidRPr="0075053D">
        <w:rPr>
          <w:b/>
          <w:bCs/>
        </w:rPr>
        <w:t>ЗА ВЪЗЛАГАНЕ НА ОБЩЕСТВЕНА ПОРЪЧКА</w:t>
      </w:r>
    </w:p>
    <w:p w:rsidR="00413EFB" w:rsidRPr="0075053D" w:rsidRDefault="00413EFB" w:rsidP="00413EFB">
      <w:pPr>
        <w:rPr>
          <w:lang w:val="ru-RU"/>
        </w:rPr>
      </w:pPr>
    </w:p>
    <w:p w:rsidR="00413EFB" w:rsidRPr="0075053D" w:rsidRDefault="00413EFB" w:rsidP="00413EFB">
      <w:pPr>
        <w:tabs>
          <w:tab w:val="left" w:pos="567"/>
        </w:tabs>
        <w:ind w:left="567" w:hanging="567"/>
      </w:pPr>
      <w:r w:rsidRPr="0075053D">
        <w:tab/>
        <w:t>Днес, . . . . . . . . . . . . . . . . . . . . . . . . . 2017 г. в гр. София, между:</w:t>
      </w:r>
    </w:p>
    <w:p w:rsidR="00413EFB" w:rsidRPr="0075053D" w:rsidRDefault="00413EFB" w:rsidP="00413EFB">
      <w:pPr>
        <w:tabs>
          <w:tab w:val="left" w:pos="567"/>
        </w:tabs>
        <w:rPr>
          <w:b/>
          <w:bCs/>
        </w:rPr>
      </w:pPr>
    </w:p>
    <w:p w:rsidR="00413EFB" w:rsidRPr="0075053D" w:rsidRDefault="00413EFB" w:rsidP="00413EFB">
      <w:pPr>
        <w:tabs>
          <w:tab w:val="left" w:pos="567"/>
        </w:tabs>
      </w:pPr>
      <w:r w:rsidRPr="0075053D">
        <w:rPr>
          <w:b/>
          <w:bCs/>
        </w:rPr>
        <w:tab/>
        <w:t>1. ХИМИКОТЕХНОЛОГИЧЕН И МЕТАЛУРГИЧЕН УНИВЕРСИТЕТ,</w:t>
      </w:r>
      <w:r w:rsidRPr="0075053D">
        <w:t xml:space="preserve"> </w:t>
      </w:r>
    </w:p>
    <w:p w:rsidR="00413EFB" w:rsidRPr="0075053D" w:rsidRDefault="00413EFB" w:rsidP="00413EFB">
      <w:pPr>
        <w:tabs>
          <w:tab w:val="left" w:pos="567"/>
        </w:tabs>
      </w:pPr>
      <w:r w:rsidRPr="0075053D">
        <w:t>ЕИК 000670673, София, бул. „Св. Климент Охридски” 8, представляван от проф. д-р инж. Митко Георгиев – Ректор и Галина Калчева – Главен счетоводител в качеството си на “ВЪЗЛОЖИТЕЛ”, от една страна</w:t>
      </w:r>
    </w:p>
    <w:p w:rsidR="00413EFB" w:rsidRPr="0075053D" w:rsidRDefault="00413EFB" w:rsidP="00413EFB">
      <w:pPr>
        <w:tabs>
          <w:tab w:val="left" w:pos="567"/>
        </w:tabs>
        <w:ind w:left="567" w:hanging="567"/>
        <w:rPr>
          <w:lang w:val="en-US"/>
        </w:rPr>
      </w:pPr>
      <w:r w:rsidRPr="0075053D">
        <w:tab/>
        <w:t xml:space="preserve"> </w:t>
      </w:r>
      <w:r w:rsidRPr="0075053D">
        <w:tab/>
        <w:t>и</w:t>
      </w:r>
    </w:p>
    <w:p w:rsidR="00413EFB" w:rsidRPr="0075053D" w:rsidRDefault="00413EFB" w:rsidP="00413EFB">
      <w:pPr>
        <w:tabs>
          <w:tab w:val="left" w:pos="567"/>
        </w:tabs>
      </w:pPr>
    </w:p>
    <w:p w:rsidR="00413EFB" w:rsidRPr="0075053D" w:rsidRDefault="00413EFB" w:rsidP="00413EFB">
      <w:pPr>
        <w:tabs>
          <w:tab w:val="left" w:pos="567"/>
        </w:tabs>
        <w:rPr>
          <w:b/>
        </w:rPr>
      </w:pPr>
      <w:r w:rsidRPr="0075053D">
        <w:tab/>
      </w:r>
      <w:r w:rsidRPr="0075053D">
        <w:rPr>
          <w:b/>
        </w:rPr>
        <w:t>2. …………………………………………………………………………………………….</w:t>
      </w:r>
    </w:p>
    <w:p w:rsidR="00413EFB" w:rsidRPr="0075053D" w:rsidRDefault="00413EFB" w:rsidP="00413EFB">
      <w:pPr>
        <w:tabs>
          <w:tab w:val="left" w:pos="567"/>
        </w:tabs>
        <w:rPr>
          <w:b/>
        </w:rPr>
      </w:pPr>
      <w:r w:rsidRPr="0075053D">
        <w:rPr>
          <w:b/>
        </w:rPr>
        <w:t>…………………………………………………………………………………………………….,</w:t>
      </w:r>
    </w:p>
    <w:p w:rsidR="00413EFB" w:rsidRPr="0075053D" w:rsidRDefault="00413EFB" w:rsidP="00413EFB">
      <w:pPr>
        <w:tabs>
          <w:tab w:val="left" w:pos="567"/>
        </w:tabs>
      </w:pPr>
      <w:r w:rsidRPr="0075053D">
        <w:t xml:space="preserve">наричан за краткост в договора ИЗПЪЛНИТЕЛ, </w:t>
      </w:r>
    </w:p>
    <w:p w:rsidR="00413EFB" w:rsidRPr="0075053D" w:rsidRDefault="00413EFB" w:rsidP="00413EFB">
      <w:pPr>
        <w:tabs>
          <w:tab w:val="left" w:pos="-720"/>
        </w:tabs>
        <w:rPr>
          <w:b/>
        </w:rPr>
      </w:pPr>
    </w:p>
    <w:p w:rsidR="00413EFB" w:rsidRPr="0075053D" w:rsidRDefault="00413EFB" w:rsidP="00413EFB">
      <w:pPr>
        <w:spacing w:before="120" w:after="120"/>
        <w:ind w:firstLine="720"/>
        <w:rPr>
          <w:b/>
        </w:rPr>
      </w:pPr>
      <w:r w:rsidRPr="0075053D">
        <w:rPr>
          <w:b/>
        </w:rPr>
        <w:t>на основание</w:t>
      </w:r>
      <w:r w:rsidRPr="0075053D">
        <w:t xml:space="preserve"> чл. 112, ал. 1 от Закона за обществените поръчки (ЗОП) и Решение ………../………..г. </w:t>
      </w:r>
      <w:r w:rsidRPr="0075053D">
        <w:rPr>
          <w:color w:val="000000"/>
        </w:rPr>
        <w:t xml:space="preserve">на </w:t>
      </w:r>
      <w:r w:rsidRPr="0075053D">
        <w:t>ВЪЗЛОЖИТЕЛЯ</w:t>
      </w:r>
      <w:r w:rsidRPr="0075053D">
        <w:rPr>
          <w:color w:val="000000"/>
        </w:rPr>
        <w:t xml:space="preserve"> за определяне на ИЗПЪЛНИТЕЛ </w:t>
      </w:r>
      <w:r w:rsidRPr="0075053D">
        <w:t xml:space="preserve">на обществена поръчка с предмет: </w:t>
      </w:r>
      <w:r w:rsidRPr="0075053D">
        <w:rPr>
          <w:b/>
        </w:rPr>
        <w:t>„А</w:t>
      </w:r>
      <w:r w:rsidRPr="0075053D">
        <w:rPr>
          <w:b/>
          <w:lang w:val="ru-RU"/>
        </w:rPr>
        <w:t xml:space="preserve">бонаментна доставка на български, руски и </w:t>
      </w:r>
      <w:r w:rsidRPr="0075053D">
        <w:rPr>
          <w:b/>
        </w:rPr>
        <w:t>други чуждоезични</w:t>
      </w:r>
      <w:r w:rsidRPr="0075053D">
        <w:rPr>
          <w:b/>
          <w:lang w:val="ru-RU"/>
        </w:rPr>
        <w:t xml:space="preserve"> периодични издания, бази данни, програмни продукти и периодични доставки на научна литература </w:t>
      </w:r>
      <w:r w:rsidRPr="0075053D">
        <w:rPr>
          <w:b/>
        </w:rPr>
        <w:t>по обособени позиции</w:t>
      </w:r>
      <w:r w:rsidRPr="0075053D">
        <w:rPr>
          <w:b/>
          <w:lang w:val="ru-RU"/>
        </w:rPr>
        <w:t xml:space="preserve"> за нуждите на Библиотечно-информационен център /БИЦ/ </w:t>
      </w:r>
      <w:r w:rsidRPr="0075053D">
        <w:rPr>
          <w:b/>
        </w:rPr>
        <w:t xml:space="preserve">и </w:t>
      </w:r>
      <w:r w:rsidRPr="0075053D">
        <w:rPr>
          <w:b/>
          <w:lang w:val="ru-RU"/>
        </w:rPr>
        <w:t>Ректорат на ХТМУ, гр. София</w:t>
      </w:r>
      <w:r w:rsidRPr="0075053D">
        <w:rPr>
          <w:b/>
        </w:rPr>
        <w:t xml:space="preserve"> и проект BG</w:t>
      </w:r>
      <w:r w:rsidRPr="0075053D">
        <w:rPr>
          <w:b/>
          <w:lang w:val="ru-RU"/>
        </w:rPr>
        <w:t>05</w:t>
      </w:r>
      <w:r w:rsidRPr="0075053D">
        <w:rPr>
          <w:b/>
        </w:rPr>
        <w:t>M</w:t>
      </w:r>
      <w:r w:rsidRPr="0075053D">
        <w:rPr>
          <w:b/>
          <w:lang w:val="ru-RU"/>
        </w:rPr>
        <w:t>2О</w:t>
      </w:r>
      <w:r w:rsidRPr="0075053D">
        <w:rPr>
          <w:b/>
        </w:rPr>
        <w:t>P</w:t>
      </w:r>
      <w:r w:rsidRPr="0075053D">
        <w:rPr>
          <w:b/>
          <w:lang w:val="ru-RU"/>
        </w:rPr>
        <w:t xml:space="preserve">001-2.009-0015 </w:t>
      </w:r>
      <w:r w:rsidRPr="0075053D">
        <w:rPr>
          <w:b/>
        </w:rPr>
        <w:t>„</w:t>
      </w:r>
      <w:r w:rsidRPr="0075053D">
        <w:rPr>
          <w:b/>
          <w:lang w:val="ru-RU"/>
        </w:rPr>
        <w:t>Подкрепа за развитие на капацитета на докторанти и млади учени в областта на техническите, природните и  математическите науки”</w:t>
      </w:r>
      <w:r w:rsidRPr="0075053D">
        <w:rPr>
          <w:b/>
        </w:rPr>
        <w:t>,</w:t>
      </w:r>
    </w:p>
    <w:p w:rsidR="00413EFB" w:rsidRPr="0075053D" w:rsidRDefault="00413EFB" w:rsidP="00413EFB">
      <w:pPr>
        <w:tabs>
          <w:tab w:val="left" w:pos="567"/>
        </w:tabs>
        <w:ind w:left="567"/>
      </w:pPr>
    </w:p>
    <w:p w:rsidR="00413EFB" w:rsidRPr="0075053D" w:rsidRDefault="00413EFB" w:rsidP="00413EFB">
      <w:pPr>
        <w:tabs>
          <w:tab w:val="left" w:pos="567"/>
        </w:tabs>
        <w:ind w:left="567"/>
      </w:pPr>
      <w:r w:rsidRPr="0075053D">
        <w:tab/>
        <w:t>се сключи настоящият договор за следното:</w:t>
      </w:r>
    </w:p>
    <w:p w:rsidR="00413EFB" w:rsidRPr="0075053D" w:rsidRDefault="00413EFB" w:rsidP="00413EFB">
      <w:pPr>
        <w:tabs>
          <w:tab w:val="left" w:pos="567"/>
        </w:tabs>
        <w:ind w:left="567" w:hanging="567"/>
        <w:rPr>
          <w:b/>
          <w:bCs/>
        </w:rPr>
      </w:pPr>
    </w:p>
    <w:p w:rsidR="00413EFB" w:rsidRPr="0075053D" w:rsidRDefault="00413EFB" w:rsidP="00413EFB">
      <w:pPr>
        <w:tabs>
          <w:tab w:val="left" w:pos="567"/>
        </w:tabs>
        <w:ind w:left="567" w:hanging="567"/>
        <w:rPr>
          <w:b/>
          <w:bCs/>
        </w:rPr>
      </w:pPr>
      <w:r w:rsidRPr="0075053D">
        <w:rPr>
          <w:b/>
          <w:bCs/>
        </w:rPr>
        <w:t>І . ПРЕДМЕТ НА ДОГОВОРА</w:t>
      </w:r>
    </w:p>
    <w:p w:rsidR="00413EFB" w:rsidRPr="0075053D" w:rsidRDefault="00413EFB" w:rsidP="00413EFB">
      <w:pPr>
        <w:tabs>
          <w:tab w:val="left" w:pos="426"/>
          <w:tab w:val="left" w:pos="567"/>
        </w:tabs>
        <w:ind w:left="567" w:hanging="567"/>
      </w:pPr>
      <w:r w:rsidRPr="0075053D">
        <w:tab/>
      </w:r>
      <w:r w:rsidRPr="0075053D">
        <w:tab/>
      </w:r>
      <w:r w:rsidRPr="0075053D">
        <w:tab/>
      </w:r>
      <w:r w:rsidRPr="0075053D">
        <w:tab/>
      </w:r>
    </w:p>
    <w:p w:rsidR="00413EFB" w:rsidRPr="0075053D" w:rsidRDefault="00413EFB" w:rsidP="00413EFB">
      <w:pPr>
        <w:tabs>
          <w:tab w:val="left" w:pos="426"/>
          <w:tab w:val="left" w:pos="567"/>
        </w:tabs>
        <w:ind w:left="567" w:hanging="567"/>
      </w:pPr>
      <w:r w:rsidRPr="0075053D">
        <w:tab/>
      </w:r>
      <w:r w:rsidRPr="0075053D">
        <w:tab/>
        <w:t xml:space="preserve">Чл.1 ВЪЗЛОЖИТЕЛЯТ възлага, а ИЗПЪЛНИТЕЛЯТ приема срещу заплащане да </w:t>
      </w:r>
    </w:p>
    <w:p w:rsidR="00413EFB" w:rsidRPr="0075053D" w:rsidRDefault="00413EFB" w:rsidP="00413EFB">
      <w:pPr>
        <w:suppressAutoHyphens/>
        <w:jc w:val="both"/>
        <w:rPr>
          <w:b/>
          <w:bCs/>
        </w:rPr>
      </w:pPr>
      <w:r w:rsidRPr="0075053D">
        <w:t xml:space="preserve">извърши </w:t>
      </w:r>
      <w:r w:rsidRPr="0075053D">
        <w:rPr>
          <w:b/>
        </w:rPr>
        <w:t xml:space="preserve">за периода от 01.01.2018 г. до 31.12.2018 г. абонаментна доставка на програмен продукт </w:t>
      </w:r>
      <w:r w:rsidRPr="0075053D">
        <w:rPr>
          <w:b/>
          <w:lang w:val="en-US"/>
        </w:rPr>
        <w:t>MAPLE</w:t>
      </w:r>
      <w:r w:rsidRPr="0075053D">
        <w:rPr>
          <w:b/>
          <w:lang w:val="ru-RU"/>
        </w:rPr>
        <w:t xml:space="preserve"> </w:t>
      </w:r>
      <w:r w:rsidRPr="0075053D">
        <w:rPr>
          <w:b/>
        </w:rPr>
        <w:t xml:space="preserve">за </w:t>
      </w:r>
      <w:r w:rsidRPr="0075053D">
        <w:rPr>
          <w:b/>
          <w:bCs/>
        </w:rPr>
        <w:t xml:space="preserve">нуждите на проект BG05M20P001-2.009-0015 </w:t>
      </w:r>
      <w:r w:rsidRPr="0075053D">
        <w:t xml:space="preserve">- </w:t>
      </w:r>
      <w:r w:rsidRPr="0075053D">
        <w:rPr>
          <w:b/>
          <w:i/>
        </w:rPr>
        <w:t>обособена позиция № 9</w:t>
      </w:r>
      <w:r w:rsidRPr="0075053D">
        <w:rPr>
          <w:i/>
        </w:rPr>
        <w:t xml:space="preserve">, </w:t>
      </w:r>
      <w:r w:rsidRPr="0075053D">
        <w:t>съгласно техническо и ценово предложение, които са неразделна част от настоящия договор.</w:t>
      </w:r>
    </w:p>
    <w:p w:rsidR="00413EFB" w:rsidRPr="0075053D" w:rsidRDefault="00413EFB" w:rsidP="00413EFB">
      <w:pPr>
        <w:spacing w:line="276" w:lineRule="auto"/>
        <w:jc w:val="both"/>
      </w:pPr>
    </w:p>
    <w:p w:rsidR="00413EFB" w:rsidRPr="0075053D" w:rsidRDefault="00413EFB" w:rsidP="00413EFB">
      <w:pPr>
        <w:tabs>
          <w:tab w:val="left" w:pos="567"/>
        </w:tabs>
        <w:ind w:left="567" w:hanging="567"/>
        <w:rPr>
          <w:b/>
          <w:bCs/>
        </w:rPr>
      </w:pPr>
      <w:r w:rsidRPr="0075053D">
        <w:rPr>
          <w:b/>
          <w:bCs/>
        </w:rPr>
        <w:t>ІІ. ЦЕНА И НАЧИН НА ПЛАЩАНЕ</w:t>
      </w:r>
    </w:p>
    <w:p w:rsidR="00413EFB" w:rsidRPr="0075053D" w:rsidRDefault="00413EFB" w:rsidP="00413EFB">
      <w:pPr>
        <w:tabs>
          <w:tab w:val="left" w:pos="426"/>
          <w:tab w:val="left" w:pos="567"/>
        </w:tabs>
        <w:ind w:left="567" w:hanging="567"/>
      </w:pPr>
    </w:p>
    <w:p w:rsidR="00413EFB" w:rsidRPr="0075053D" w:rsidRDefault="00413EFB" w:rsidP="00413EFB">
      <w:pPr>
        <w:tabs>
          <w:tab w:val="left" w:pos="426"/>
          <w:tab w:val="left" w:pos="567"/>
        </w:tabs>
        <w:ind w:left="567" w:hanging="567"/>
      </w:pPr>
      <w:r w:rsidRPr="0075053D">
        <w:tab/>
        <w:t xml:space="preserve">Чл.2/1/ ВЪЗЛОЖИТЕЛЯТ заплаща на ИЗПЪЛНИТЕЛЯ цена за абонаментната </w:t>
      </w:r>
    </w:p>
    <w:p w:rsidR="00413EFB" w:rsidRPr="0075053D" w:rsidRDefault="00413EFB" w:rsidP="00413EFB">
      <w:pPr>
        <w:tabs>
          <w:tab w:val="left" w:pos="426"/>
          <w:tab w:val="left" w:pos="567"/>
        </w:tabs>
        <w:ind w:left="567" w:hanging="567"/>
      </w:pPr>
      <w:r w:rsidRPr="0075053D">
        <w:t xml:space="preserve">доставка по чл.1 в размер </w:t>
      </w:r>
    </w:p>
    <w:p w:rsidR="00413EFB" w:rsidRPr="0075053D" w:rsidRDefault="00413EFB" w:rsidP="00413EFB">
      <w:pPr>
        <w:tabs>
          <w:tab w:val="left" w:pos="426"/>
          <w:tab w:val="left" w:pos="567"/>
        </w:tabs>
        <w:ind w:left="567" w:hanging="567"/>
      </w:pPr>
      <w:r w:rsidRPr="0075053D">
        <w:t xml:space="preserve">на ……………………………………………………………………………… лева без ДДС  в </w:t>
      </w:r>
    </w:p>
    <w:p w:rsidR="00413EFB" w:rsidRPr="0075053D" w:rsidRDefault="00413EFB" w:rsidP="00413EFB">
      <w:pPr>
        <w:tabs>
          <w:tab w:val="left" w:pos="426"/>
          <w:tab w:val="left" w:pos="567"/>
        </w:tabs>
        <w:ind w:left="567" w:hanging="567"/>
      </w:pPr>
      <w:r w:rsidRPr="0075053D">
        <w:t xml:space="preserve">съответствие с приложените към този договор Техническо и Ценово предложение </w:t>
      </w:r>
    </w:p>
    <w:p w:rsidR="00413EFB" w:rsidRPr="0075053D" w:rsidRDefault="00413EFB" w:rsidP="00413EFB">
      <w:pPr>
        <w:tabs>
          <w:tab w:val="left" w:pos="426"/>
          <w:tab w:val="left" w:pos="567"/>
        </w:tabs>
        <w:ind w:left="567" w:hanging="567"/>
      </w:pPr>
      <w:r w:rsidRPr="0075053D">
        <w:t>(Приложение № 1 и 2), които са неразделна част от настоящия договор.</w:t>
      </w:r>
    </w:p>
    <w:p w:rsidR="00413EFB" w:rsidRPr="0075053D" w:rsidRDefault="00413EFB" w:rsidP="00413EFB">
      <w:pPr>
        <w:tabs>
          <w:tab w:val="left" w:pos="567"/>
        </w:tabs>
        <w:ind w:left="567" w:hanging="567"/>
      </w:pPr>
      <w:r w:rsidRPr="0075053D">
        <w:lastRenderedPageBreak/>
        <w:tab/>
        <w:t xml:space="preserve">/2/ В цената са включени всички разходи на ИЗПЪЛНИТЕЛЯ по абонаментната </w:t>
      </w:r>
    </w:p>
    <w:p w:rsidR="00413EFB" w:rsidRPr="0075053D" w:rsidRDefault="00413EFB" w:rsidP="00413EFB">
      <w:pPr>
        <w:tabs>
          <w:tab w:val="left" w:pos="567"/>
        </w:tabs>
        <w:ind w:left="567" w:hanging="567"/>
        <w:rPr>
          <w:lang w:val="ru-RU"/>
        </w:rPr>
      </w:pPr>
      <w:r w:rsidRPr="0075053D">
        <w:t>доставка</w:t>
      </w:r>
      <w:r w:rsidRPr="0075053D">
        <w:rPr>
          <w:lang w:val="ru-RU"/>
        </w:rPr>
        <w:t>, предмет</w:t>
      </w:r>
      <w:r w:rsidRPr="0075053D">
        <w:t xml:space="preserve"> на поръчката.</w:t>
      </w:r>
    </w:p>
    <w:p w:rsidR="00413EFB" w:rsidRPr="0075053D" w:rsidRDefault="00413EFB" w:rsidP="00413EFB">
      <w:pPr>
        <w:tabs>
          <w:tab w:val="left" w:pos="360"/>
          <w:tab w:val="left" w:pos="567"/>
        </w:tabs>
        <w:ind w:left="567" w:hanging="567"/>
      </w:pPr>
      <w:r w:rsidRPr="0075053D">
        <w:tab/>
      </w:r>
      <w:r w:rsidRPr="0075053D">
        <w:tab/>
      </w:r>
      <w:r w:rsidRPr="0075053D">
        <w:tab/>
      </w:r>
      <w:r w:rsidRPr="0075053D">
        <w:tab/>
      </w:r>
    </w:p>
    <w:p w:rsidR="00413EFB" w:rsidRPr="0075053D" w:rsidRDefault="00413EFB" w:rsidP="00413EFB">
      <w:pPr>
        <w:tabs>
          <w:tab w:val="left" w:pos="360"/>
          <w:tab w:val="left" w:pos="567"/>
        </w:tabs>
        <w:ind w:left="567" w:hanging="567"/>
      </w:pPr>
      <w:r w:rsidRPr="0075053D">
        <w:tab/>
        <w:t xml:space="preserve">Чл.3 Плащането на цената ще се извърши в 10-дневен срок след представяне на  </w:t>
      </w:r>
    </w:p>
    <w:p w:rsidR="00413EFB" w:rsidRPr="0075053D" w:rsidRDefault="00413EFB" w:rsidP="00413EFB">
      <w:pPr>
        <w:tabs>
          <w:tab w:val="left" w:pos="360"/>
          <w:tab w:val="left" w:pos="567"/>
        </w:tabs>
        <w:ind w:left="567" w:hanging="567"/>
      </w:pPr>
      <w:r w:rsidRPr="0075053D">
        <w:t xml:space="preserve">фактура по следната банкова сметка на ИЗПЪЛНИТЕЛЯ : </w:t>
      </w:r>
    </w:p>
    <w:p w:rsidR="00413EFB" w:rsidRPr="0075053D" w:rsidRDefault="00413EFB" w:rsidP="00413EFB">
      <w:pPr>
        <w:tabs>
          <w:tab w:val="left" w:pos="360"/>
          <w:tab w:val="left" w:pos="567"/>
        </w:tabs>
        <w:ind w:left="567" w:hanging="567"/>
        <w:rPr>
          <w:b/>
          <w:bCs/>
        </w:rPr>
      </w:pPr>
    </w:p>
    <w:p w:rsidR="00413EFB" w:rsidRPr="0075053D" w:rsidRDefault="00413EFB" w:rsidP="00413EFB">
      <w:pPr>
        <w:tabs>
          <w:tab w:val="left" w:pos="360"/>
          <w:tab w:val="left" w:pos="567"/>
        </w:tabs>
        <w:ind w:left="567" w:hanging="567"/>
        <w:rPr>
          <w:b/>
          <w:bCs/>
        </w:rPr>
      </w:pPr>
      <w:r w:rsidRPr="0075053D">
        <w:rPr>
          <w:b/>
          <w:bCs/>
        </w:rPr>
        <w:t>БАНКА</w:t>
      </w:r>
      <w:r w:rsidRPr="0075053D">
        <w:t xml:space="preserve"> . . . . . . . . . . . . . . . . . . . . . . . . . . . . . . . . . . . . . . . . . . . . . . . . . . . . . . . . . </w:t>
      </w:r>
      <w:r w:rsidRPr="0075053D">
        <w:rPr>
          <w:u w:val="single"/>
        </w:rPr>
        <w:t>;</w:t>
      </w:r>
      <w:r w:rsidRPr="0075053D">
        <w:t xml:space="preserve"> </w:t>
      </w:r>
    </w:p>
    <w:p w:rsidR="00413EFB" w:rsidRPr="0075053D" w:rsidRDefault="00413EFB" w:rsidP="00413EFB">
      <w:pPr>
        <w:tabs>
          <w:tab w:val="left" w:pos="360"/>
          <w:tab w:val="left" w:pos="567"/>
        </w:tabs>
        <w:ind w:left="567" w:hanging="567"/>
        <w:rPr>
          <w:u w:val="single"/>
        </w:rPr>
      </w:pPr>
      <w:r w:rsidRPr="0075053D">
        <w:rPr>
          <w:b/>
          <w:bCs/>
        </w:rPr>
        <w:t>IBAN</w:t>
      </w:r>
      <w:r w:rsidRPr="0075053D">
        <w:rPr>
          <w:u w:val="single"/>
        </w:rPr>
        <w:t xml:space="preserve"> </w:t>
      </w:r>
      <w:r w:rsidRPr="0075053D">
        <w:t>. . . . . . . . . . . . . . . . . . . . . . . . . . . . . . . . . . . . . . . . . . . . . . . . . . . . . . . . .</w:t>
      </w:r>
    </w:p>
    <w:p w:rsidR="00413EFB" w:rsidRPr="0075053D" w:rsidRDefault="00413EFB" w:rsidP="00413EFB">
      <w:pPr>
        <w:tabs>
          <w:tab w:val="left" w:pos="360"/>
          <w:tab w:val="left" w:pos="567"/>
        </w:tabs>
        <w:ind w:left="567" w:hanging="567"/>
        <w:rPr>
          <w:u w:val="single"/>
        </w:rPr>
      </w:pPr>
      <w:r w:rsidRPr="0075053D">
        <w:rPr>
          <w:b/>
          <w:bCs/>
        </w:rPr>
        <w:t>BIC</w:t>
      </w:r>
      <w:r w:rsidRPr="0075053D">
        <w:t>: . . . . . . . . . . . . . . . . . . . . . . . . . . . . . . . . . . . . . . . . . . . . . . . . . . . . . . . .</w:t>
      </w:r>
    </w:p>
    <w:p w:rsidR="00413EFB" w:rsidRPr="0075053D" w:rsidRDefault="00413EFB" w:rsidP="00413EFB">
      <w:pPr>
        <w:tabs>
          <w:tab w:val="left" w:pos="567"/>
        </w:tabs>
        <w:rPr>
          <w:b/>
          <w:bCs/>
          <w:lang w:val="ru-RU"/>
        </w:rPr>
      </w:pPr>
    </w:p>
    <w:p w:rsidR="00413EFB" w:rsidRPr="0075053D" w:rsidRDefault="00413EFB" w:rsidP="00413EFB">
      <w:pPr>
        <w:tabs>
          <w:tab w:val="left" w:pos="567"/>
        </w:tabs>
        <w:ind w:left="567" w:hanging="567"/>
        <w:rPr>
          <w:b/>
          <w:bCs/>
        </w:rPr>
      </w:pPr>
      <w:r w:rsidRPr="0075053D">
        <w:rPr>
          <w:b/>
          <w:bCs/>
        </w:rPr>
        <w:t xml:space="preserve">ІІІ. СРОК НА ДОГОВОРА </w:t>
      </w:r>
    </w:p>
    <w:p w:rsidR="00413EFB" w:rsidRPr="0075053D" w:rsidRDefault="00413EFB" w:rsidP="00413EFB">
      <w:pPr>
        <w:tabs>
          <w:tab w:val="left" w:pos="567"/>
        </w:tabs>
        <w:ind w:left="567" w:hanging="567"/>
      </w:pPr>
      <w:r w:rsidRPr="0075053D">
        <w:tab/>
        <w:t xml:space="preserve">Чл.4 Настоящият договор влиза в сила от датата на регистрацията му в </w:t>
      </w:r>
    </w:p>
    <w:p w:rsidR="00413EFB" w:rsidRPr="0075053D" w:rsidRDefault="00413EFB" w:rsidP="00413EFB">
      <w:pPr>
        <w:tabs>
          <w:tab w:val="left" w:pos="567"/>
        </w:tabs>
        <w:ind w:left="567" w:hanging="567"/>
      </w:pPr>
      <w:r w:rsidRPr="0075053D">
        <w:t>деловодството на ВЪЗЛОЖИТЕЛЯ и е със срок до 31.12.2018 г.</w:t>
      </w:r>
    </w:p>
    <w:p w:rsidR="00413EFB" w:rsidRPr="0075053D" w:rsidRDefault="00413EFB" w:rsidP="00413EFB">
      <w:pPr>
        <w:tabs>
          <w:tab w:val="left" w:pos="567"/>
        </w:tabs>
      </w:pPr>
    </w:p>
    <w:p w:rsidR="00413EFB" w:rsidRPr="0075053D" w:rsidRDefault="00413EFB" w:rsidP="00413EFB">
      <w:pPr>
        <w:tabs>
          <w:tab w:val="left" w:pos="567"/>
        </w:tabs>
        <w:ind w:left="567" w:hanging="567"/>
        <w:rPr>
          <w:b/>
          <w:bCs/>
        </w:rPr>
      </w:pPr>
      <w:r w:rsidRPr="0075053D">
        <w:rPr>
          <w:b/>
          <w:bCs/>
          <w:lang w:val="en-US"/>
        </w:rPr>
        <w:t>I</w:t>
      </w:r>
      <w:r w:rsidRPr="0075053D">
        <w:rPr>
          <w:b/>
          <w:bCs/>
        </w:rPr>
        <w:t>V. ПРАВА И ЗАДЪЛЖЕНИЯ НА СТРАНИТЕ</w:t>
      </w:r>
    </w:p>
    <w:p w:rsidR="00413EFB" w:rsidRPr="0075053D" w:rsidRDefault="00413EFB" w:rsidP="00413EFB">
      <w:pPr>
        <w:tabs>
          <w:tab w:val="left" w:pos="567"/>
        </w:tabs>
        <w:ind w:left="567" w:hanging="567"/>
      </w:pPr>
      <w:r w:rsidRPr="0075053D">
        <w:tab/>
        <w:t>Чл.5.  ВЪЗЛОЖИТЕЛЯТ има право:</w:t>
      </w:r>
    </w:p>
    <w:p w:rsidR="00413EFB" w:rsidRPr="0075053D" w:rsidRDefault="00413EFB" w:rsidP="00413EFB">
      <w:pPr>
        <w:suppressAutoHyphens/>
        <w:ind w:firstLine="567"/>
        <w:jc w:val="both"/>
      </w:pPr>
      <w:r w:rsidRPr="0075053D">
        <w:t>1. Да получи</w:t>
      </w:r>
      <w:r w:rsidRPr="0075053D">
        <w:rPr>
          <w:lang w:val="ru-RU"/>
        </w:rPr>
        <w:t xml:space="preserve"> код за достъп за функциониране на програмния продукт</w:t>
      </w:r>
      <w:r w:rsidRPr="0075053D">
        <w:t xml:space="preserve">, обект на </w:t>
      </w:r>
    </w:p>
    <w:p w:rsidR="00413EFB" w:rsidRPr="0075053D" w:rsidRDefault="00413EFB" w:rsidP="00413EFB">
      <w:pPr>
        <w:suppressAutoHyphens/>
        <w:jc w:val="both"/>
        <w:rPr>
          <w:b/>
        </w:rPr>
      </w:pPr>
      <w:r w:rsidRPr="0075053D">
        <w:t>поръчката, в сроковете и при условията на настоящия договор</w:t>
      </w:r>
      <w:r w:rsidRPr="0075053D">
        <w:rPr>
          <w:lang w:val="ru-RU"/>
        </w:rPr>
        <w:t>,</w:t>
      </w:r>
      <w:r w:rsidRPr="0075053D">
        <w:t xml:space="preserve"> за времето от 01.01.2018 г. до 31.12.2018 г. </w:t>
      </w:r>
    </w:p>
    <w:p w:rsidR="00413EFB" w:rsidRPr="0075053D" w:rsidRDefault="00413EFB" w:rsidP="00413EFB">
      <w:pPr>
        <w:tabs>
          <w:tab w:val="left" w:pos="567"/>
        </w:tabs>
        <w:ind w:left="567" w:hanging="567"/>
      </w:pPr>
      <w:r w:rsidRPr="0075053D">
        <w:tab/>
        <w:t xml:space="preserve">2. Да получава при поискване информация за всички обстоятелства, свързани с  </w:t>
      </w:r>
    </w:p>
    <w:p w:rsidR="00413EFB" w:rsidRPr="0075053D" w:rsidRDefault="00413EFB" w:rsidP="00413EFB">
      <w:pPr>
        <w:tabs>
          <w:tab w:val="left" w:pos="567"/>
        </w:tabs>
        <w:ind w:left="567" w:hanging="567"/>
      </w:pPr>
      <w:r w:rsidRPr="0075053D">
        <w:t>изпълнението на този договор.</w:t>
      </w:r>
    </w:p>
    <w:p w:rsidR="00413EFB" w:rsidRPr="0075053D" w:rsidRDefault="00413EFB" w:rsidP="00413EFB">
      <w:pPr>
        <w:tabs>
          <w:tab w:val="left" w:pos="567"/>
        </w:tabs>
        <w:ind w:left="567" w:hanging="567"/>
      </w:pPr>
      <w:r w:rsidRPr="0075053D">
        <w:tab/>
        <w:t xml:space="preserve">3. Да поиска от ИЗПЪЛНИТЕЛЯ по всяко време да се подпише двустранен </w:t>
      </w:r>
    </w:p>
    <w:p w:rsidR="00413EFB" w:rsidRPr="0075053D" w:rsidRDefault="00413EFB" w:rsidP="00413EFB">
      <w:pPr>
        <w:tabs>
          <w:tab w:val="left" w:pos="567"/>
        </w:tabs>
        <w:ind w:left="567" w:hanging="567"/>
      </w:pPr>
      <w:r w:rsidRPr="0075053D">
        <w:t>констативен протокол, който да установи предаването и получаването на достъпа, предмет на договора, както и срочността и качеството на изпълнение.</w:t>
      </w:r>
    </w:p>
    <w:p w:rsidR="00413EFB" w:rsidRPr="0075053D" w:rsidRDefault="00413EFB" w:rsidP="00413EFB">
      <w:pPr>
        <w:tabs>
          <w:tab w:val="left" w:pos="567"/>
        </w:tabs>
        <w:ind w:left="567" w:hanging="567"/>
        <w:jc w:val="both"/>
      </w:pPr>
      <w:r w:rsidRPr="0075053D">
        <w:tab/>
        <w:t>4. Да се удовлетвори от гаранцията за добро изпълнение при неизпълнение на задължнията по договора от страна на Изпълнителя.</w:t>
      </w:r>
    </w:p>
    <w:p w:rsidR="00413EFB" w:rsidRPr="0075053D" w:rsidRDefault="00413EFB" w:rsidP="00413EFB">
      <w:pPr>
        <w:tabs>
          <w:tab w:val="left" w:pos="567"/>
        </w:tabs>
        <w:ind w:left="567" w:hanging="567"/>
      </w:pPr>
    </w:p>
    <w:p w:rsidR="00413EFB" w:rsidRPr="0075053D" w:rsidRDefault="00413EFB" w:rsidP="00413EFB">
      <w:pPr>
        <w:tabs>
          <w:tab w:val="left" w:pos="567"/>
        </w:tabs>
        <w:ind w:left="567" w:hanging="567"/>
      </w:pPr>
      <w:r w:rsidRPr="0075053D">
        <w:tab/>
        <w:t>Чл.6. ВЪЗЛОЖИТЕЛЯТ се задължава:</w:t>
      </w:r>
    </w:p>
    <w:p w:rsidR="00413EFB" w:rsidRPr="0075053D" w:rsidRDefault="00413EFB" w:rsidP="00413EFB">
      <w:pPr>
        <w:tabs>
          <w:tab w:val="left" w:pos="567"/>
        </w:tabs>
        <w:ind w:left="567" w:hanging="567"/>
      </w:pPr>
      <w:r w:rsidRPr="0075053D">
        <w:tab/>
        <w:t>1. Да плати уговорената цена.</w:t>
      </w:r>
    </w:p>
    <w:p w:rsidR="00413EFB" w:rsidRPr="0075053D" w:rsidRDefault="00413EFB" w:rsidP="00413EFB">
      <w:pPr>
        <w:tabs>
          <w:tab w:val="left" w:pos="567"/>
          <w:tab w:val="left" w:pos="720"/>
        </w:tabs>
        <w:ind w:left="567" w:hanging="567"/>
      </w:pPr>
      <w:r w:rsidRPr="0075053D">
        <w:tab/>
        <w:t>2. Да уведомява писмено или устно ИЗПЪЛНИТЕЛЯ за възникнали проблеми при</w:t>
      </w:r>
    </w:p>
    <w:p w:rsidR="00413EFB" w:rsidRPr="0075053D" w:rsidRDefault="00413EFB" w:rsidP="00413EFB">
      <w:pPr>
        <w:tabs>
          <w:tab w:val="left" w:pos="567"/>
          <w:tab w:val="left" w:pos="720"/>
        </w:tabs>
        <w:ind w:left="567" w:hanging="567"/>
        <w:rPr>
          <w:lang w:val="ru-RU"/>
        </w:rPr>
      </w:pPr>
      <w:r w:rsidRPr="0075053D">
        <w:t>изпълнение предмета на договора.</w:t>
      </w:r>
    </w:p>
    <w:p w:rsidR="00413EFB" w:rsidRPr="0075053D" w:rsidRDefault="00413EFB" w:rsidP="00413EFB">
      <w:pPr>
        <w:tabs>
          <w:tab w:val="left" w:pos="567"/>
        </w:tabs>
        <w:ind w:left="567" w:hanging="567"/>
      </w:pPr>
      <w:r w:rsidRPr="0075053D">
        <w:tab/>
        <w:t xml:space="preserve">Чл.7. ИЗПЪЛНИТЕЛЯТ има право да получи уговореното възнаграждение при </w:t>
      </w:r>
    </w:p>
    <w:p w:rsidR="00413EFB" w:rsidRPr="0075053D" w:rsidRDefault="00413EFB" w:rsidP="00413EFB">
      <w:pPr>
        <w:tabs>
          <w:tab w:val="left" w:pos="567"/>
        </w:tabs>
        <w:ind w:left="567" w:hanging="567"/>
      </w:pPr>
      <w:r w:rsidRPr="0075053D">
        <w:t>спазване на сроковете и условията на настоящия договор.</w:t>
      </w:r>
    </w:p>
    <w:p w:rsidR="00413EFB" w:rsidRPr="0075053D" w:rsidRDefault="00413EFB" w:rsidP="00413EFB">
      <w:pPr>
        <w:tabs>
          <w:tab w:val="left" w:pos="567"/>
        </w:tabs>
        <w:ind w:left="567" w:hanging="567"/>
      </w:pPr>
      <w:r w:rsidRPr="0075053D">
        <w:tab/>
        <w:t>Чл.8. ИЗПЪЛНИТЕЛЯТ се задължава:</w:t>
      </w:r>
    </w:p>
    <w:p w:rsidR="00413EFB" w:rsidRPr="0075053D" w:rsidRDefault="00413EFB" w:rsidP="004D1CD7">
      <w:pPr>
        <w:pStyle w:val="ListParagraph"/>
        <w:numPr>
          <w:ilvl w:val="0"/>
          <w:numId w:val="42"/>
        </w:numPr>
        <w:tabs>
          <w:tab w:val="left" w:pos="567"/>
        </w:tabs>
        <w:jc w:val="both"/>
        <w:rPr>
          <w:b/>
        </w:rPr>
      </w:pPr>
      <w:r w:rsidRPr="0075053D">
        <w:t xml:space="preserve">Да обезпечи доброто изпълнение на договора в размер на </w:t>
      </w:r>
      <w:r w:rsidRPr="0075053D">
        <w:rPr>
          <w:b/>
        </w:rPr>
        <w:t xml:space="preserve">2 % от стойността му </w:t>
      </w:r>
      <w:r w:rsidRPr="0075053D">
        <w:t>по един от начините, посочени в документацията за участие. Гаранцията се предоставя преди сключване на договора и се освобождава от Възложителя в 10-дневен срок след неговото приключване по писмено искане на Изпълнителя и при условие, че няма неизпълнени задължения от Изпълнителя.</w:t>
      </w:r>
    </w:p>
    <w:p w:rsidR="00413EFB" w:rsidRPr="0075053D" w:rsidRDefault="00413EFB" w:rsidP="00413EFB">
      <w:pPr>
        <w:suppressAutoHyphens/>
        <w:ind w:firstLine="567"/>
        <w:jc w:val="both"/>
        <w:rPr>
          <w:b/>
        </w:rPr>
      </w:pPr>
      <w:r w:rsidRPr="0075053D">
        <w:t>2. Д</w:t>
      </w:r>
      <w:r w:rsidRPr="0075053D">
        <w:rPr>
          <w:lang w:val="ru-RU"/>
        </w:rPr>
        <w:t>а предостави код за достъп за функциониране на програмния продукт</w:t>
      </w:r>
      <w:r w:rsidRPr="0075053D">
        <w:t xml:space="preserve"> така, че </w:t>
      </w:r>
      <w:r w:rsidR="00D14B41" w:rsidRPr="0075053D">
        <w:tab/>
      </w:r>
      <w:r w:rsidRPr="0075053D">
        <w:t xml:space="preserve">ВЪЗЛОЖИТЕЛЯТ да има непрекъснат достъп за времето от 01.01.2018г. до </w:t>
      </w:r>
      <w:r w:rsidR="00D14B41" w:rsidRPr="0075053D">
        <w:tab/>
      </w:r>
      <w:r w:rsidRPr="0075053D">
        <w:t xml:space="preserve">31.12.2018 г. </w:t>
      </w:r>
    </w:p>
    <w:p w:rsidR="00413EFB" w:rsidRPr="0075053D" w:rsidRDefault="00413EFB" w:rsidP="00413EFB">
      <w:pPr>
        <w:tabs>
          <w:tab w:val="left" w:pos="567"/>
          <w:tab w:val="left" w:pos="720"/>
        </w:tabs>
        <w:ind w:left="567" w:hanging="567"/>
        <w:rPr>
          <w:lang w:val="ru-RU"/>
        </w:rPr>
      </w:pPr>
      <w:r w:rsidRPr="0075053D">
        <w:tab/>
        <w:t>3. Да изпълни в указания от ВЪЗЛОЖИТЕЛЯ срок задължението си по чл. 6 т.3.</w:t>
      </w:r>
    </w:p>
    <w:p w:rsidR="00413EFB" w:rsidRPr="0075053D" w:rsidRDefault="00413EFB" w:rsidP="00413EFB">
      <w:pPr>
        <w:tabs>
          <w:tab w:val="left" w:pos="567"/>
        </w:tabs>
        <w:ind w:left="567" w:hanging="567"/>
        <w:rPr>
          <w:b/>
          <w:bCs/>
        </w:rPr>
      </w:pPr>
      <w:r w:rsidRPr="0075053D">
        <w:tab/>
      </w:r>
    </w:p>
    <w:p w:rsidR="00413EFB" w:rsidRPr="0075053D" w:rsidRDefault="00413EFB" w:rsidP="00413EFB">
      <w:pPr>
        <w:tabs>
          <w:tab w:val="left" w:pos="567"/>
        </w:tabs>
        <w:ind w:left="567" w:hanging="567"/>
        <w:rPr>
          <w:b/>
          <w:bCs/>
        </w:rPr>
      </w:pPr>
      <w:r w:rsidRPr="0075053D">
        <w:rPr>
          <w:b/>
          <w:bCs/>
        </w:rPr>
        <w:t>V. ОТГОВОРНОСТ И САНКЦИИ</w:t>
      </w:r>
    </w:p>
    <w:p w:rsidR="00413EFB" w:rsidRPr="0075053D" w:rsidRDefault="00413EFB" w:rsidP="00413EFB">
      <w:pPr>
        <w:tabs>
          <w:tab w:val="left" w:pos="567"/>
        </w:tabs>
        <w:ind w:left="567" w:hanging="567"/>
      </w:pPr>
      <w:r w:rsidRPr="0075053D">
        <w:tab/>
      </w:r>
    </w:p>
    <w:p w:rsidR="00413EFB" w:rsidRPr="0075053D" w:rsidRDefault="00413EFB" w:rsidP="00413EFB">
      <w:pPr>
        <w:tabs>
          <w:tab w:val="left" w:pos="567"/>
        </w:tabs>
        <w:ind w:left="567" w:hanging="567"/>
        <w:rPr>
          <w:lang w:val="ru-RU"/>
        </w:rPr>
      </w:pPr>
      <w:r w:rsidRPr="0075053D">
        <w:lastRenderedPageBreak/>
        <w:tab/>
        <w:t xml:space="preserve">Чл.9. При закъснение в предоставянето на достъп </w:t>
      </w:r>
      <w:r w:rsidRPr="0075053D">
        <w:rPr>
          <w:lang w:val="ru-RU"/>
        </w:rPr>
        <w:t xml:space="preserve">за функциониране на програмния </w:t>
      </w:r>
    </w:p>
    <w:p w:rsidR="00413EFB" w:rsidRPr="0075053D" w:rsidRDefault="00413EFB" w:rsidP="00413EFB">
      <w:pPr>
        <w:tabs>
          <w:tab w:val="left" w:pos="567"/>
        </w:tabs>
        <w:ind w:left="567" w:hanging="567"/>
      </w:pPr>
      <w:r w:rsidRPr="0075053D">
        <w:rPr>
          <w:lang w:val="ru-RU"/>
        </w:rPr>
        <w:t>продукт</w:t>
      </w:r>
      <w:r w:rsidRPr="0075053D">
        <w:t xml:space="preserve"> след 05.01.2018 г., ИЗПЪЛНИТЕЛЯТ дължи неустойка за забава в размер на 0,5 </w:t>
      </w:r>
    </w:p>
    <w:p w:rsidR="00413EFB" w:rsidRPr="0075053D" w:rsidRDefault="00413EFB" w:rsidP="00413EFB">
      <w:pPr>
        <w:tabs>
          <w:tab w:val="left" w:pos="567"/>
        </w:tabs>
        <w:ind w:left="567" w:hanging="567"/>
      </w:pPr>
      <w:r w:rsidRPr="0075053D">
        <w:t xml:space="preserve">процента от стойността на договора за всеки ден закъснение, но не повече от 10 процента. </w:t>
      </w:r>
    </w:p>
    <w:p w:rsidR="00413EFB" w:rsidRPr="0075053D" w:rsidRDefault="00413EFB" w:rsidP="00413EFB">
      <w:pPr>
        <w:tabs>
          <w:tab w:val="left" w:pos="567"/>
        </w:tabs>
        <w:ind w:left="567" w:hanging="567"/>
      </w:pPr>
      <w:r w:rsidRPr="0075053D">
        <w:t xml:space="preserve">При закъснение след 15.01.2018 г. ВЪЗЛОЖИТЕЛЯТ може да развали договора без </w:t>
      </w:r>
    </w:p>
    <w:p w:rsidR="00413EFB" w:rsidRPr="0075053D" w:rsidRDefault="00413EFB" w:rsidP="00413EFB">
      <w:pPr>
        <w:tabs>
          <w:tab w:val="left" w:pos="567"/>
        </w:tabs>
        <w:ind w:left="567" w:hanging="567"/>
      </w:pPr>
      <w:r w:rsidRPr="0075053D">
        <w:t>предизвестие.</w:t>
      </w:r>
    </w:p>
    <w:p w:rsidR="00413EFB" w:rsidRPr="0075053D" w:rsidRDefault="00413EFB" w:rsidP="00413EFB">
      <w:pPr>
        <w:tabs>
          <w:tab w:val="left" w:pos="567"/>
        </w:tabs>
        <w:ind w:left="567" w:hanging="567"/>
      </w:pPr>
    </w:p>
    <w:p w:rsidR="00413EFB" w:rsidRPr="0075053D" w:rsidRDefault="00413EFB" w:rsidP="00413EFB">
      <w:pPr>
        <w:tabs>
          <w:tab w:val="left" w:pos="567"/>
        </w:tabs>
        <w:ind w:left="567" w:hanging="567"/>
        <w:rPr>
          <w:b/>
          <w:bCs/>
        </w:rPr>
      </w:pPr>
    </w:p>
    <w:p w:rsidR="00413EFB" w:rsidRPr="0075053D" w:rsidRDefault="00413EFB" w:rsidP="00413EFB">
      <w:pPr>
        <w:tabs>
          <w:tab w:val="left" w:pos="567"/>
        </w:tabs>
        <w:ind w:left="567" w:hanging="567"/>
        <w:rPr>
          <w:b/>
          <w:bCs/>
        </w:rPr>
      </w:pPr>
      <w:r w:rsidRPr="0075053D">
        <w:rPr>
          <w:b/>
          <w:bCs/>
        </w:rPr>
        <w:t>VІ. ОБЩИ УСЛОВИЯ</w:t>
      </w:r>
    </w:p>
    <w:p w:rsidR="00413EFB" w:rsidRPr="0075053D" w:rsidRDefault="00413EFB" w:rsidP="00413EFB">
      <w:pPr>
        <w:tabs>
          <w:tab w:val="left" w:pos="567"/>
        </w:tabs>
        <w:ind w:left="567" w:hanging="567"/>
      </w:pPr>
      <w:r w:rsidRPr="0075053D">
        <w:tab/>
      </w:r>
    </w:p>
    <w:p w:rsidR="00413EFB" w:rsidRPr="0075053D" w:rsidRDefault="00413EFB" w:rsidP="00413EFB">
      <w:pPr>
        <w:tabs>
          <w:tab w:val="left" w:pos="567"/>
        </w:tabs>
        <w:ind w:left="567" w:hanging="567"/>
      </w:pPr>
      <w:r w:rsidRPr="0075053D">
        <w:tab/>
        <w:t xml:space="preserve">Чл.10. Всички съобщения между страните във връзка с договора трябва да бъдат в </w:t>
      </w:r>
    </w:p>
    <w:p w:rsidR="00413EFB" w:rsidRPr="0075053D" w:rsidRDefault="00413EFB" w:rsidP="00413EFB">
      <w:pPr>
        <w:tabs>
          <w:tab w:val="left" w:pos="567"/>
        </w:tabs>
        <w:ind w:left="567" w:hanging="567"/>
      </w:pPr>
      <w:r w:rsidRPr="0075053D">
        <w:t xml:space="preserve">писмена форма. За валидни съобщения в писмена форма се приемат съобщенията по </w:t>
      </w:r>
    </w:p>
    <w:p w:rsidR="00413EFB" w:rsidRPr="0075053D" w:rsidRDefault="00413EFB" w:rsidP="00413EFB">
      <w:pPr>
        <w:tabs>
          <w:tab w:val="left" w:pos="567"/>
        </w:tabs>
        <w:ind w:left="567" w:hanging="567"/>
      </w:pPr>
      <w:r w:rsidRPr="0075053D">
        <w:t>пощата, факс или електронна поща.</w:t>
      </w:r>
    </w:p>
    <w:p w:rsidR="00413EFB" w:rsidRPr="0075053D" w:rsidRDefault="00413EFB" w:rsidP="00413EFB">
      <w:pPr>
        <w:tabs>
          <w:tab w:val="left" w:pos="567"/>
        </w:tabs>
        <w:ind w:left="567" w:hanging="567"/>
        <w:rPr>
          <w:color w:val="000000"/>
        </w:rPr>
      </w:pPr>
      <w:r w:rsidRPr="0075053D">
        <w:rPr>
          <w:color w:val="000000"/>
        </w:rPr>
        <w:tab/>
        <w:t xml:space="preserve">Чл.11. За неуредени с настоящия договор въпроси се прилагат разпоредбите на </w:t>
      </w:r>
    </w:p>
    <w:p w:rsidR="00413EFB" w:rsidRPr="0075053D" w:rsidRDefault="00413EFB" w:rsidP="00413EFB">
      <w:pPr>
        <w:tabs>
          <w:tab w:val="left" w:pos="567"/>
        </w:tabs>
        <w:ind w:left="567" w:hanging="567"/>
        <w:rPr>
          <w:color w:val="000000"/>
        </w:rPr>
      </w:pPr>
      <w:r w:rsidRPr="0075053D">
        <w:rPr>
          <w:color w:val="000000"/>
        </w:rPr>
        <w:t>действащото българско законодателство.</w:t>
      </w:r>
    </w:p>
    <w:p w:rsidR="00413EFB" w:rsidRPr="0075053D" w:rsidRDefault="00413EFB" w:rsidP="00413EFB">
      <w:pPr>
        <w:tabs>
          <w:tab w:val="left" w:pos="567"/>
        </w:tabs>
        <w:ind w:left="567" w:hanging="567"/>
      </w:pPr>
      <w:r w:rsidRPr="0075053D">
        <w:tab/>
        <w:t xml:space="preserve">Чл.12. Споровете във връзка с настоящия договор се решават по споразумение, а в </w:t>
      </w:r>
    </w:p>
    <w:p w:rsidR="00413EFB" w:rsidRPr="0075053D" w:rsidRDefault="00413EFB" w:rsidP="00413EFB">
      <w:pPr>
        <w:tabs>
          <w:tab w:val="left" w:pos="567"/>
        </w:tabs>
        <w:ind w:left="567" w:hanging="567"/>
        <w:rPr>
          <w:lang w:val="ru-RU"/>
        </w:rPr>
      </w:pPr>
      <w:r w:rsidRPr="0075053D">
        <w:t xml:space="preserve">случай, че такова не бъде постигнато, по реда на българското законодателство. </w:t>
      </w:r>
    </w:p>
    <w:p w:rsidR="00413EFB" w:rsidRPr="0075053D" w:rsidRDefault="00413EFB" w:rsidP="00413EFB">
      <w:pPr>
        <w:tabs>
          <w:tab w:val="left" w:pos="567"/>
        </w:tabs>
        <w:rPr>
          <w:b/>
          <w:bCs/>
          <w:lang w:val="ru-RU"/>
        </w:rPr>
      </w:pPr>
    </w:p>
    <w:p w:rsidR="00413EFB" w:rsidRPr="0075053D" w:rsidRDefault="00413EFB" w:rsidP="00413EFB">
      <w:pPr>
        <w:tabs>
          <w:tab w:val="left" w:pos="567"/>
        </w:tabs>
        <w:ind w:left="567" w:hanging="567"/>
        <w:rPr>
          <w:b/>
          <w:bCs/>
        </w:rPr>
      </w:pPr>
      <w:r w:rsidRPr="0075053D">
        <w:rPr>
          <w:b/>
          <w:bCs/>
          <w:lang w:val="en-US"/>
        </w:rPr>
        <w:t>VII</w:t>
      </w:r>
      <w:r w:rsidRPr="0075053D">
        <w:rPr>
          <w:b/>
          <w:bCs/>
        </w:rPr>
        <w:t xml:space="preserve">. ИЗМЕНЕНИЯ, ДОПЪЛНЕНИЯ, ПРЕКРАТЯВАНЕ И РАЗВАЛЯНЕ НА ДОГОВОРА </w:t>
      </w:r>
    </w:p>
    <w:p w:rsidR="00413EFB" w:rsidRPr="0075053D" w:rsidRDefault="00413EFB" w:rsidP="00413EFB">
      <w:pPr>
        <w:tabs>
          <w:tab w:val="left" w:pos="567"/>
        </w:tabs>
        <w:ind w:left="567" w:hanging="567"/>
      </w:pPr>
    </w:p>
    <w:p w:rsidR="00413EFB" w:rsidRPr="0075053D" w:rsidRDefault="00413EFB" w:rsidP="00413EFB">
      <w:pPr>
        <w:tabs>
          <w:tab w:val="left" w:pos="567"/>
        </w:tabs>
        <w:ind w:left="567" w:hanging="567"/>
      </w:pPr>
      <w:r w:rsidRPr="0075053D">
        <w:tab/>
        <w:t xml:space="preserve">Чл.13. Договорът не подлежи на изменение или допълнение, освен по изключение в </w:t>
      </w:r>
    </w:p>
    <w:p w:rsidR="00413EFB" w:rsidRPr="0075053D" w:rsidRDefault="00413EFB" w:rsidP="00413EFB">
      <w:pPr>
        <w:tabs>
          <w:tab w:val="left" w:pos="567"/>
        </w:tabs>
        <w:ind w:left="567" w:hanging="567"/>
      </w:pPr>
      <w:r w:rsidRPr="0075053D">
        <w:t>случаите, предвидени в ЗОП.</w:t>
      </w:r>
    </w:p>
    <w:p w:rsidR="00413EFB" w:rsidRPr="0075053D" w:rsidRDefault="00413EFB" w:rsidP="00413EFB">
      <w:pPr>
        <w:tabs>
          <w:tab w:val="left" w:pos="567"/>
        </w:tabs>
        <w:suppressAutoHyphens/>
        <w:ind w:left="567"/>
      </w:pPr>
    </w:p>
    <w:p w:rsidR="00413EFB" w:rsidRPr="0075053D" w:rsidRDefault="00413EFB" w:rsidP="00413EFB">
      <w:pPr>
        <w:tabs>
          <w:tab w:val="left" w:pos="567"/>
        </w:tabs>
        <w:ind w:left="567" w:hanging="567"/>
      </w:pPr>
      <w:r w:rsidRPr="0075053D">
        <w:tab/>
        <w:t>Чл.14 Договорът се прекратява:</w:t>
      </w:r>
    </w:p>
    <w:p w:rsidR="00413EFB" w:rsidRPr="0075053D" w:rsidRDefault="00413EFB" w:rsidP="00413EFB">
      <w:pPr>
        <w:tabs>
          <w:tab w:val="left" w:pos="567"/>
        </w:tabs>
        <w:ind w:left="567" w:hanging="567"/>
      </w:pPr>
      <w:r w:rsidRPr="0075053D">
        <w:t>1. с изпълнението предмета на договора;</w:t>
      </w:r>
    </w:p>
    <w:p w:rsidR="00413EFB" w:rsidRPr="0075053D" w:rsidRDefault="00413EFB" w:rsidP="00413EFB">
      <w:pPr>
        <w:tabs>
          <w:tab w:val="left" w:pos="567"/>
        </w:tabs>
        <w:suppressAutoHyphens/>
      </w:pPr>
      <w:r w:rsidRPr="0075053D">
        <w:t>2. предсрочно по взаимно писмено съгласие.</w:t>
      </w:r>
    </w:p>
    <w:p w:rsidR="00413EFB" w:rsidRPr="0075053D" w:rsidRDefault="00413EFB" w:rsidP="00413EFB">
      <w:pPr>
        <w:tabs>
          <w:tab w:val="left" w:pos="567"/>
        </w:tabs>
        <w:suppressAutoHyphens/>
      </w:pPr>
      <w:r w:rsidRPr="0075053D">
        <w:tab/>
      </w:r>
    </w:p>
    <w:p w:rsidR="00413EFB" w:rsidRPr="0075053D" w:rsidRDefault="00413EFB" w:rsidP="00413EFB">
      <w:pPr>
        <w:tabs>
          <w:tab w:val="left" w:pos="567"/>
        </w:tabs>
        <w:ind w:left="567" w:hanging="567"/>
      </w:pPr>
      <w:r w:rsidRPr="0075053D">
        <w:tab/>
        <w:t xml:space="preserve">ПРИЛОЖЕНИЯ: Приложение № 1 Техническо предложение </w:t>
      </w:r>
    </w:p>
    <w:p w:rsidR="00413EFB" w:rsidRPr="0075053D" w:rsidRDefault="00413EFB" w:rsidP="00413EFB">
      <w:pPr>
        <w:tabs>
          <w:tab w:val="left" w:pos="567"/>
        </w:tabs>
        <w:ind w:left="567" w:hanging="567"/>
      </w:pPr>
      <w:r w:rsidRPr="0075053D">
        <w:tab/>
      </w:r>
      <w:r w:rsidRPr="0075053D">
        <w:tab/>
      </w:r>
      <w:r w:rsidRPr="0075053D">
        <w:tab/>
      </w:r>
      <w:r w:rsidRPr="0075053D">
        <w:tab/>
      </w:r>
      <w:r w:rsidRPr="0075053D">
        <w:rPr>
          <w:lang w:val="ru-RU"/>
        </w:rPr>
        <w:t xml:space="preserve">    </w:t>
      </w:r>
      <w:r w:rsidRPr="0075053D">
        <w:t>Приложение № 2 Ценово предложение</w:t>
      </w:r>
    </w:p>
    <w:p w:rsidR="00413EFB" w:rsidRPr="0075053D" w:rsidRDefault="00413EFB" w:rsidP="00413EFB">
      <w:pPr>
        <w:tabs>
          <w:tab w:val="left" w:pos="567"/>
        </w:tabs>
        <w:ind w:left="567" w:hanging="567"/>
      </w:pPr>
      <w:r w:rsidRPr="0075053D">
        <w:tab/>
      </w:r>
    </w:p>
    <w:p w:rsidR="00413EFB" w:rsidRPr="0075053D" w:rsidRDefault="00413EFB" w:rsidP="00413EFB">
      <w:pPr>
        <w:tabs>
          <w:tab w:val="left" w:pos="567"/>
        </w:tabs>
        <w:ind w:left="567" w:hanging="567"/>
      </w:pPr>
      <w:r w:rsidRPr="0075053D">
        <w:tab/>
        <w:t xml:space="preserve">Настоящият договор се сключи в три еднообразни екземпляра, от които два за </w:t>
      </w:r>
    </w:p>
    <w:p w:rsidR="00413EFB" w:rsidRPr="0075053D" w:rsidRDefault="00413EFB" w:rsidP="00413EFB">
      <w:pPr>
        <w:tabs>
          <w:tab w:val="left" w:pos="567"/>
        </w:tabs>
        <w:ind w:left="567" w:hanging="567"/>
      </w:pPr>
      <w:r w:rsidRPr="0075053D">
        <w:t>ВЪЗЛОЖИТЕЛЯ и един за ИЗПЪЛНИТЕЛЯ.</w:t>
      </w:r>
    </w:p>
    <w:p w:rsidR="00413EFB" w:rsidRPr="0075053D" w:rsidRDefault="00413EFB" w:rsidP="00413EFB">
      <w:pPr>
        <w:tabs>
          <w:tab w:val="left" w:pos="567"/>
        </w:tabs>
        <w:ind w:left="567" w:hanging="567"/>
      </w:pPr>
    </w:p>
    <w:p w:rsidR="00413EFB" w:rsidRPr="0075053D" w:rsidRDefault="00413EFB" w:rsidP="00413EFB">
      <w:pPr>
        <w:tabs>
          <w:tab w:val="left" w:pos="567"/>
        </w:tabs>
        <w:ind w:left="567" w:hanging="567"/>
        <w:rPr>
          <w:b/>
          <w:bCs/>
        </w:rPr>
      </w:pPr>
      <w:r w:rsidRPr="0075053D">
        <w:rPr>
          <w:b/>
          <w:bCs/>
        </w:rPr>
        <w:t>ВЪЗЛОЖИТЕЛ:</w:t>
      </w:r>
      <w:r w:rsidRPr="0075053D">
        <w:rPr>
          <w:b/>
          <w:bCs/>
        </w:rPr>
        <w:tab/>
      </w:r>
      <w:r w:rsidRPr="0075053D">
        <w:rPr>
          <w:b/>
          <w:bCs/>
        </w:rPr>
        <w:tab/>
      </w:r>
      <w:r w:rsidRPr="0075053D">
        <w:rPr>
          <w:b/>
          <w:bCs/>
        </w:rPr>
        <w:tab/>
        <w:t xml:space="preserve">                             ИЗПЪЛНИТЕЛ:</w:t>
      </w:r>
    </w:p>
    <w:p w:rsidR="00413EFB" w:rsidRPr="0075053D" w:rsidRDefault="00413EFB" w:rsidP="00413EFB">
      <w:pPr>
        <w:tabs>
          <w:tab w:val="left" w:pos="567"/>
        </w:tabs>
        <w:spacing w:line="360" w:lineRule="auto"/>
        <w:ind w:left="567" w:hanging="567"/>
        <w:rPr>
          <w:b/>
          <w:bCs/>
          <w:caps/>
        </w:rPr>
      </w:pPr>
      <w:r w:rsidRPr="0075053D">
        <w:rPr>
          <w:b/>
          <w:bCs/>
          <w:caps/>
        </w:rPr>
        <w:t>РЕКТОР</w:t>
      </w:r>
    </w:p>
    <w:p w:rsidR="00413EFB" w:rsidRPr="0075053D" w:rsidRDefault="00413EFB" w:rsidP="00413EFB">
      <w:pPr>
        <w:tabs>
          <w:tab w:val="left" w:pos="567"/>
        </w:tabs>
        <w:spacing w:line="360" w:lineRule="auto"/>
        <w:ind w:left="567" w:hanging="567"/>
        <w:rPr>
          <w:b/>
          <w:bCs/>
        </w:rPr>
      </w:pPr>
      <w:r w:rsidRPr="0075053D">
        <w:rPr>
          <w:b/>
          <w:bCs/>
        </w:rPr>
        <w:tab/>
      </w:r>
      <w:r w:rsidRPr="0075053D">
        <w:rPr>
          <w:b/>
          <w:bCs/>
        </w:rPr>
        <w:tab/>
        <w:t xml:space="preserve">    /................................../  </w:t>
      </w:r>
      <w:r w:rsidRPr="0075053D">
        <w:rPr>
          <w:b/>
          <w:bCs/>
        </w:rPr>
        <w:tab/>
      </w:r>
      <w:r w:rsidRPr="0075053D">
        <w:rPr>
          <w:b/>
          <w:bCs/>
        </w:rPr>
        <w:tab/>
      </w:r>
      <w:r w:rsidRPr="0075053D">
        <w:rPr>
          <w:b/>
          <w:bCs/>
        </w:rPr>
        <w:tab/>
        <w:t xml:space="preserve">               /................................../                    </w:t>
      </w:r>
    </w:p>
    <w:p w:rsidR="00413EFB" w:rsidRPr="0075053D" w:rsidRDefault="00413EFB" w:rsidP="00413EFB">
      <w:pPr>
        <w:tabs>
          <w:tab w:val="left" w:pos="567"/>
        </w:tabs>
        <w:spacing w:line="360" w:lineRule="auto"/>
        <w:ind w:left="567" w:hanging="567"/>
        <w:rPr>
          <w:b/>
          <w:bCs/>
        </w:rPr>
      </w:pPr>
      <w:r w:rsidRPr="0075053D">
        <w:rPr>
          <w:b/>
          <w:bCs/>
        </w:rPr>
        <w:t>/проф. д-р. инж. Митко Георгиев</w:t>
      </w:r>
      <w:r w:rsidRPr="0075053D">
        <w:rPr>
          <w:b/>
          <w:bCs/>
        </w:rPr>
        <w:tab/>
      </w:r>
      <w:r w:rsidRPr="0075053D">
        <w:rPr>
          <w:b/>
          <w:bCs/>
          <w:caps/>
        </w:rPr>
        <w:t xml:space="preserve">    </w:t>
      </w:r>
      <w:r w:rsidRPr="0075053D">
        <w:rPr>
          <w:b/>
          <w:bCs/>
          <w:caps/>
        </w:rPr>
        <w:tab/>
      </w:r>
      <w:r w:rsidRPr="0075053D">
        <w:rPr>
          <w:b/>
          <w:bCs/>
          <w:caps/>
        </w:rPr>
        <w:tab/>
      </w:r>
      <w:r w:rsidRPr="0075053D">
        <w:rPr>
          <w:b/>
          <w:bCs/>
        </w:rPr>
        <w:t xml:space="preserve"> </w:t>
      </w:r>
    </w:p>
    <w:p w:rsidR="00413EFB" w:rsidRPr="0075053D" w:rsidRDefault="00413EFB" w:rsidP="00413EFB">
      <w:pPr>
        <w:tabs>
          <w:tab w:val="left" w:pos="567"/>
        </w:tabs>
        <w:ind w:left="567" w:hanging="567"/>
        <w:rPr>
          <w:b/>
          <w:bCs/>
        </w:rPr>
      </w:pPr>
    </w:p>
    <w:p w:rsidR="00413EFB" w:rsidRPr="0075053D" w:rsidRDefault="00413EFB" w:rsidP="00413EFB">
      <w:pPr>
        <w:tabs>
          <w:tab w:val="left" w:pos="567"/>
        </w:tabs>
        <w:ind w:left="567" w:hanging="567"/>
        <w:rPr>
          <w:b/>
          <w:bCs/>
        </w:rPr>
      </w:pPr>
    </w:p>
    <w:p w:rsidR="00413EFB" w:rsidRPr="0075053D" w:rsidRDefault="00413EFB" w:rsidP="00413EFB">
      <w:pPr>
        <w:tabs>
          <w:tab w:val="left" w:pos="567"/>
        </w:tabs>
        <w:ind w:left="567" w:hanging="567"/>
        <w:rPr>
          <w:b/>
          <w:bCs/>
        </w:rPr>
      </w:pPr>
      <w:r w:rsidRPr="0075053D">
        <w:rPr>
          <w:b/>
          <w:bCs/>
        </w:rPr>
        <w:t>ГЛАВЕН  СЧЕТОВОДИТЕЛ:</w:t>
      </w:r>
    </w:p>
    <w:p w:rsidR="00413EFB" w:rsidRPr="0075053D" w:rsidRDefault="00413EFB" w:rsidP="00413EFB">
      <w:pPr>
        <w:tabs>
          <w:tab w:val="left" w:pos="567"/>
        </w:tabs>
        <w:ind w:left="567" w:hanging="567"/>
        <w:rPr>
          <w:b/>
          <w:bCs/>
        </w:rPr>
      </w:pPr>
      <w:r w:rsidRPr="0075053D">
        <w:rPr>
          <w:b/>
          <w:bCs/>
        </w:rPr>
        <w:tab/>
      </w:r>
    </w:p>
    <w:p w:rsidR="00413EFB" w:rsidRPr="0075053D" w:rsidRDefault="00413EFB" w:rsidP="00413EFB">
      <w:pPr>
        <w:tabs>
          <w:tab w:val="left" w:pos="567"/>
        </w:tabs>
        <w:rPr>
          <w:b/>
          <w:bCs/>
        </w:rPr>
      </w:pPr>
      <w:r w:rsidRPr="0075053D">
        <w:rPr>
          <w:b/>
          <w:bCs/>
        </w:rPr>
        <w:t xml:space="preserve">/Галина Калчева/ /................................../  </w:t>
      </w:r>
    </w:p>
    <w:p w:rsidR="00413EFB" w:rsidRPr="0075053D" w:rsidRDefault="00413EFB" w:rsidP="00413EFB"/>
    <w:p w:rsidR="00413EFB" w:rsidRPr="0075053D" w:rsidRDefault="00413EFB" w:rsidP="00413EFB">
      <w:pPr>
        <w:rPr>
          <w:b/>
        </w:rPr>
      </w:pPr>
      <w:r w:rsidRPr="0075053D">
        <w:rPr>
          <w:b/>
        </w:rPr>
        <w:t>Съгласувал:</w:t>
      </w:r>
    </w:p>
    <w:p w:rsidR="00413EFB" w:rsidRPr="0075053D" w:rsidRDefault="00413EFB" w:rsidP="00413EFB">
      <w:pPr>
        <w:rPr>
          <w:b/>
        </w:rPr>
      </w:pPr>
    </w:p>
    <w:p w:rsidR="00413EFB" w:rsidRPr="0075053D" w:rsidRDefault="00413EFB" w:rsidP="00413EFB">
      <w:pPr>
        <w:pStyle w:val="Title"/>
        <w:ind w:left="2880" w:firstLine="720"/>
        <w:jc w:val="right"/>
        <w:rPr>
          <w:i/>
          <w:sz w:val="24"/>
          <w:szCs w:val="24"/>
          <w:lang w:val="bg-BG"/>
        </w:rPr>
      </w:pPr>
      <w:r w:rsidRPr="0075053D">
        <w:rPr>
          <w:i/>
          <w:sz w:val="24"/>
          <w:szCs w:val="24"/>
          <w:lang w:val="bg-BG"/>
        </w:rPr>
        <w:t>Проект</w:t>
      </w:r>
    </w:p>
    <w:p w:rsidR="00413EFB" w:rsidRPr="0075053D" w:rsidRDefault="00413EFB" w:rsidP="00413EFB">
      <w:pPr>
        <w:pStyle w:val="Title"/>
        <w:ind w:left="2880" w:firstLine="720"/>
        <w:jc w:val="left"/>
        <w:rPr>
          <w:b w:val="0"/>
          <w:bCs/>
          <w:sz w:val="24"/>
          <w:szCs w:val="24"/>
        </w:rPr>
      </w:pPr>
      <w:r w:rsidRPr="0075053D">
        <w:rPr>
          <w:sz w:val="24"/>
          <w:szCs w:val="24"/>
        </w:rPr>
        <w:t>ДОГОВОР</w:t>
      </w:r>
    </w:p>
    <w:p w:rsidR="00413EFB" w:rsidRPr="0075053D" w:rsidRDefault="00413EFB" w:rsidP="00413EFB">
      <w:pPr>
        <w:ind w:left="720" w:firstLine="720"/>
        <w:rPr>
          <w:b/>
          <w:bCs/>
        </w:rPr>
      </w:pPr>
      <w:r w:rsidRPr="0075053D">
        <w:rPr>
          <w:b/>
          <w:bCs/>
        </w:rPr>
        <w:t>ЗА ВЪЗЛАГАНЕ НА ОБЩЕСТВЕНА ПОРЪЧКА</w:t>
      </w:r>
    </w:p>
    <w:p w:rsidR="00413EFB" w:rsidRPr="0075053D" w:rsidRDefault="00413EFB" w:rsidP="00413EFB">
      <w:pPr>
        <w:rPr>
          <w:lang w:val="ru-RU"/>
        </w:rPr>
      </w:pPr>
    </w:p>
    <w:p w:rsidR="00413EFB" w:rsidRPr="0075053D" w:rsidRDefault="00413EFB" w:rsidP="00413EFB">
      <w:pPr>
        <w:tabs>
          <w:tab w:val="left" w:pos="567"/>
        </w:tabs>
        <w:ind w:left="567" w:hanging="567"/>
      </w:pPr>
      <w:r w:rsidRPr="0075053D">
        <w:tab/>
        <w:t>Днес, . . . . . . . . . . . . . . . . . . . . . . . . . 2017 г. в гр. София, между:</w:t>
      </w:r>
    </w:p>
    <w:p w:rsidR="00413EFB" w:rsidRPr="0075053D" w:rsidRDefault="00413EFB" w:rsidP="00413EFB">
      <w:pPr>
        <w:tabs>
          <w:tab w:val="left" w:pos="567"/>
        </w:tabs>
        <w:rPr>
          <w:b/>
          <w:bCs/>
        </w:rPr>
      </w:pPr>
    </w:p>
    <w:p w:rsidR="00413EFB" w:rsidRPr="0075053D" w:rsidRDefault="00413EFB" w:rsidP="00413EFB">
      <w:pPr>
        <w:tabs>
          <w:tab w:val="left" w:pos="567"/>
        </w:tabs>
      </w:pPr>
      <w:r w:rsidRPr="0075053D">
        <w:rPr>
          <w:b/>
          <w:bCs/>
        </w:rPr>
        <w:tab/>
        <w:t>1. ХИМИКОТЕХНОЛОГИЧЕН И МЕТАЛУРГИЧЕН УНИВЕРСИТЕТ,</w:t>
      </w:r>
      <w:r w:rsidRPr="0075053D">
        <w:t xml:space="preserve"> </w:t>
      </w:r>
    </w:p>
    <w:p w:rsidR="00413EFB" w:rsidRPr="0075053D" w:rsidRDefault="00413EFB" w:rsidP="00413EFB">
      <w:pPr>
        <w:tabs>
          <w:tab w:val="left" w:pos="567"/>
        </w:tabs>
      </w:pPr>
      <w:r w:rsidRPr="0075053D">
        <w:t>ЕИК 000670673, София, бул. „Св. Климент Охридски” 8, представляван от проф. д-р инж. Митко Георгиев – Ректор и Галина Калчева – Главен счетоводител в качеството си на “ВЪЗЛОЖИТЕЛ”, от една страна</w:t>
      </w:r>
    </w:p>
    <w:p w:rsidR="00413EFB" w:rsidRPr="0075053D" w:rsidRDefault="00413EFB" w:rsidP="00413EFB">
      <w:pPr>
        <w:tabs>
          <w:tab w:val="left" w:pos="567"/>
        </w:tabs>
        <w:ind w:left="567" w:hanging="567"/>
        <w:rPr>
          <w:lang w:val="en-US"/>
        </w:rPr>
      </w:pPr>
      <w:r w:rsidRPr="0075053D">
        <w:tab/>
        <w:t xml:space="preserve"> </w:t>
      </w:r>
      <w:r w:rsidRPr="0075053D">
        <w:tab/>
        <w:t>и</w:t>
      </w:r>
    </w:p>
    <w:p w:rsidR="00413EFB" w:rsidRPr="0075053D" w:rsidRDefault="00413EFB" w:rsidP="00413EFB">
      <w:pPr>
        <w:tabs>
          <w:tab w:val="left" w:pos="567"/>
        </w:tabs>
      </w:pPr>
    </w:p>
    <w:p w:rsidR="00413EFB" w:rsidRPr="0075053D" w:rsidRDefault="00413EFB" w:rsidP="00413EFB">
      <w:pPr>
        <w:tabs>
          <w:tab w:val="left" w:pos="567"/>
        </w:tabs>
        <w:rPr>
          <w:b/>
        </w:rPr>
      </w:pPr>
      <w:r w:rsidRPr="0075053D">
        <w:tab/>
      </w:r>
      <w:r w:rsidRPr="0075053D">
        <w:rPr>
          <w:b/>
        </w:rPr>
        <w:t>2. …………………………………………………………………………………………….</w:t>
      </w:r>
    </w:p>
    <w:p w:rsidR="00413EFB" w:rsidRPr="0075053D" w:rsidRDefault="00413EFB" w:rsidP="00413EFB">
      <w:pPr>
        <w:tabs>
          <w:tab w:val="left" w:pos="567"/>
        </w:tabs>
        <w:rPr>
          <w:b/>
        </w:rPr>
      </w:pPr>
      <w:r w:rsidRPr="0075053D">
        <w:rPr>
          <w:b/>
        </w:rPr>
        <w:t>…………………………………………………………………………………………………….,</w:t>
      </w:r>
    </w:p>
    <w:p w:rsidR="00413EFB" w:rsidRPr="0075053D" w:rsidRDefault="00413EFB" w:rsidP="00413EFB">
      <w:pPr>
        <w:tabs>
          <w:tab w:val="left" w:pos="567"/>
        </w:tabs>
      </w:pPr>
      <w:r w:rsidRPr="0075053D">
        <w:t xml:space="preserve">наричан за краткост в договора ИЗПЪЛНИТЕЛ, </w:t>
      </w:r>
    </w:p>
    <w:p w:rsidR="00413EFB" w:rsidRPr="0075053D" w:rsidRDefault="00413EFB" w:rsidP="00413EFB">
      <w:pPr>
        <w:tabs>
          <w:tab w:val="left" w:pos="-720"/>
        </w:tabs>
        <w:rPr>
          <w:b/>
        </w:rPr>
      </w:pPr>
    </w:p>
    <w:p w:rsidR="00413EFB" w:rsidRPr="0075053D" w:rsidRDefault="00413EFB" w:rsidP="00413EFB">
      <w:pPr>
        <w:spacing w:before="120" w:after="120"/>
        <w:ind w:firstLine="720"/>
        <w:rPr>
          <w:b/>
        </w:rPr>
      </w:pPr>
      <w:r w:rsidRPr="0075053D">
        <w:rPr>
          <w:b/>
        </w:rPr>
        <w:t>на основание</w:t>
      </w:r>
      <w:r w:rsidRPr="0075053D">
        <w:t xml:space="preserve"> чл. 112, ал. 1 от Закона за обществените поръчки (ЗОП) и Решение ………../………..г. </w:t>
      </w:r>
      <w:r w:rsidRPr="0075053D">
        <w:rPr>
          <w:color w:val="000000"/>
        </w:rPr>
        <w:t xml:space="preserve">на </w:t>
      </w:r>
      <w:r w:rsidRPr="0075053D">
        <w:t>ВЪЗЛОЖИТЕЛЯ</w:t>
      </w:r>
      <w:r w:rsidRPr="0075053D">
        <w:rPr>
          <w:color w:val="000000"/>
        </w:rPr>
        <w:t xml:space="preserve"> за определяне на ИЗПЪЛНИТЕЛ </w:t>
      </w:r>
      <w:r w:rsidRPr="0075053D">
        <w:t xml:space="preserve">на обществена поръчка с предмет: </w:t>
      </w:r>
      <w:r w:rsidRPr="0075053D">
        <w:rPr>
          <w:b/>
        </w:rPr>
        <w:t>„А</w:t>
      </w:r>
      <w:r w:rsidRPr="0075053D">
        <w:rPr>
          <w:b/>
          <w:lang w:val="ru-RU"/>
        </w:rPr>
        <w:t xml:space="preserve">бонаментна доставка на български, руски и </w:t>
      </w:r>
      <w:r w:rsidRPr="0075053D">
        <w:rPr>
          <w:b/>
        </w:rPr>
        <w:t>други чуждоезични</w:t>
      </w:r>
      <w:r w:rsidRPr="0075053D">
        <w:rPr>
          <w:b/>
          <w:lang w:val="ru-RU"/>
        </w:rPr>
        <w:t xml:space="preserve"> периодични издания, бази данни, програмни продукти и периодични доставки на научна литература </w:t>
      </w:r>
      <w:r w:rsidRPr="0075053D">
        <w:rPr>
          <w:b/>
        </w:rPr>
        <w:t>по обособени позиции</w:t>
      </w:r>
      <w:r w:rsidRPr="0075053D">
        <w:rPr>
          <w:b/>
          <w:lang w:val="ru-RU"/>
        </w:rPr>
        <w:t xml:space="preserve"> за нуждите на Библиотечно-информационен център /БИЦ/ </w:t>
      </w:r>
      <w:r w:rsidRPr="0075053D">
        <w:rPr>
          <w:b/>
        </w:rPr>
        <w:t xml:space="preserve">и </w:t>
      </w:r>
      <w:r w:rsidRPr="0075053D">
        <w:rPr>
          <w:b/>
          <w:lang w:val="ru-RU"/>
        </w:rPr>
        <w:t>Ректорат на ХТМУ, гр. София</w:t>
      </w:r>
      <w:r w:rsidRPr="0075053D">
        <w:rPr>
          <w:b/>
        </w:rPr>
        <w:t xml:space="preserve"> и проект BG</w:t>
      </w:r>
      <w:r w:rsidRPr="0075053D">
        <w:rPr>
          <w:b/>
          <w:lang w:val="ru-RU"/>
        </w:rPr>
        <w:t>05</w:t>
      </w:r>
      <w:r w:rsidRPr="0075053D">
        <w:rPr>
          <w:b/>
        </w:rPr>
        <w:t>M</w:t>
      </w:r>
      <w:r w:rsidRPr="0075053D">
        <w:rPr>
          <w:b/>
          <w:lang w:val="ru-RU"/>
        </w:rPr>
        <w:t>2О</w:t>
      </w:r>
      <w:r w:rsidRPr="0075053D">
        <w:rPr>
          <w:b/>
        </w:rPr>
        <w:t>P</w:t>
      </w:r>
      <w:r w:rsidRPr="0075053D">
        <w:rPr>
          <w:b/>
          <w:lang w:val="ru-RU"/>
        </w:rPr>
        <w:t xml:space="preserve">001-2.009-0015 </w:t>
      </w:r>
      <w:r w:rsidRPr="0075053D">
        <w:rPr>
          <w:b/>
        </w:rPr>
        <w:t>„</w:t>
      </w:r>
      <w:r w:rsidRPr="0075053D">
        <w:rPr>
          <w:b/>
          <w:lang w:val="ru-RU"/>
        </w:rPr>
        <w:t>Подкрепа за развитие на капацитета на докторанти и млади учени в областта на техническите, природните и  математическите науки”</w:t>
      </w:r>
      <w:r w:rsidRPr="0075053D">
        <w:rPr>
          <w:b/>
        </w:rPr>
        <w:t>,</w:t>
      </w:r>
    </w:p>
    <w:p w:rsidR="00413EFB" w:rsidRPr="0075053D" w:rsidRDefault="00413EFB" w:rsidP="00413EFB">
      <w:pPr>
        <w:tabs>
          <w:tab w:val="left" w:pos="567"/>
        </w:tabs>
        <w:ind w:left="567"/>
      </w:pPr>
    </w:p>
    <w:p w:rsidR="00413EFB" w:rsidRPr="0075053D" w:rsidRDefault="00413EFB" w:rsidP="00413EFB">
      <w:pPr>
        <w:tabs>
          <w:tab w:val="left" w:pos="567"/>
        </w:tabs>
        <w:ind w:left="567"/>
      </w:pPr>
      <w:r w:rsidRPr="0075053D">
        <w:tab/>
        <w:t>се сключи настоящият договор за следното:</w:t>
      </w:r>
    </w:p>
    <w:p w:rsidR="00413EFB" w:rsidRPr="0075053D" w:rsidRDefault="00413EFB" w:rsidP="00413EFB">
      <w:pPr>
        <w:tabs>
          <w:tab w:val="left" w:pos="567"/>
        </w:tabs>
        <w:ind w:left="567" w:hanging="567"/>
        <w:rPr>
          <w:b/>
          <w:bCs/>
        </w:rPr>
      </w:pPr>
    </w:p>
    <w:p w:rsidR="00413EFB" w:rsidRPr="0075053D" w:rsidRDefault="00413EFB" w:rsidP="00413EFB">
      <w:pPr>
        <w:tabs>
          <w:tab w:val="left" w:pos="567"/>
        </w:tabs>
        <w:ind w:left="567" w:hanging="567"/>
        <w:rPr>
          <w:b/>
          <w:bCs/>
        </w:rPr>
      </w:pPr>
      <w:r w:rsidRPr="0075053D">
        <w:rPr>
          <w:b/>
          <w:bCs/>
        </w:rPr>
        <w:t>І . ПРЕДМЕТ НА ДОГОВОРА</w:t>
      </w:r>
    </w:p>
    <w:p w:rsidR="00413EFB" w:rsidRPr="0075053D" w:rsidRDefault="00413EFB" w:rsidP="00413EFB">
      <w:pPr>
        <w:tabs>
          <w:tab w:val="left" w:pos="426"/>
          <w:tab w:val="left" w:pos="567"/>
        </w:tabs>
        <w:ind w:left="567" w:hanging="567"/>
      </w:pPr>
      <w:r w:rsidRPr="0075053D">
        <w:tab/>
      </w:r>
      <w:r w:rsidRPr="0075053D">
        <w:tab/>
      </w:r>
      <w:r w:rsidRPr="0075053D">
        <w:tab/>
      </w:r>
      <w:r w:rsidRPr="0075053D">
        <w:tab/>
      </w:r>
    </w:p>
    <w:p w:rsidR="00413EFB" w:rsidRPr="0075053D" w:rsidRDefault="00413EFB" w:rsidP="00413EFB">
      <w:pPr>
        <w:tabs>
          <w:tab w:val="left" w:pos="426"/>
          <w:tab w:val="left" w:pos="567"/>
        </w:tabs>
        <w:ind w:left="567" w:hanging="567"/>
      </w:pPr>
      <w:r w:rsidRPr="0075053D">
        <w:tab/>
      </w:r>
      <w:r w:rsidRPr="0075053D">
        <w:tab/>
        <w:t xml:space="preserve">Чл.1 ВЪЗЛОЖИТЕЛЯТ възлага, а ИЗПЪЛНИТЕЛЯТ приема срещу заплащане да </w:t>
      </w:r>
    </w:p>
    <w:p w:rsidR="00413EFB" w:rsidRPr="0075053D" w:rsidRDefault="00413EFB" w:rsidP="00413EFB">
      <w:pPr>
        <w:suppressAutoHyphens/>
        <w:jc w:val="both"/>
        <w:rPr>
          <w:b/>
          <w:bCs/>
        </w:rPr>
      </w:pPr>
      <w:r w:rsidRPr="0075053D">
        <w:t xml:space="preserve">извърши </w:t>
      </w:r>
      <w:r w:rsidRPr="0075053D">
        <w:rPr>
          <w:b/>
        </w:rPr>
        <w:t xml:space="preserve">за периода от 01.01.2018 г. до 31.12.2018 г. абонаментна доставка на програмен продукт </w:t>
      </w:r>
      <w:r w:rsidRPr="0075053D">
        <w:rPr>
          <w:b/>
          <w:lang w:val="en-US"/>
        </w:rPr>
        <w:t>AutoDesk</w:t>
      </w:r>
      <w:r w:rsidRPr="0075053D">
        <w:rPr>
          <w:b/>
          <w:lang w:val="ru-RU"/>
        </w:rPr>
        <w:t xml:space="preserve"> </w:t>
      </w:r>
      <w:r w:rsidRPr="0075053D">
        <w:rPr>
          <w:b/>
        </w:rPr>
        <w:t xml:space="preserve">за </w:t>
      </w:r>
      <w:r w:rsidRPr="0075053D">
        <w:rPr>
          <w:b/>
          <w:bCs/>
        </w:rPr>
        <w:t xml:space="preserve">нуждите на проект BG05M20P001-2.009-0015 </w:t>
      </w:r>
      <w:r w:rsidRPr="0075053D">
        <w:t xml:space="preserve">- </w:t>
      </w:r>
      <w:r w:rsidRPr="0075053D">
        <w:rPr>
          <w:b/>
          <w:i/>
        </w:rPr>
        <w:t>обособена позиция № 10</w:t>
      </w:r>
      <w:r w:rsidRPr="0075053D">
        <w:rPr>
          <w:i/>
        </w:rPr>
        <w:t xml:space="preserve">, </w:t>
      </w:r>
      <w:r w:rsidRPr="0075053D">
        <w:t>съгласно техническо и ценово предложение, които са неразделна част от настоящия договор.</w:t>
      </w:r>
    </w:p>
    <w:p w:rsidR="00413EFB" w:rsidRPr="0075053D" w:rsidRDefault="00413EFB" w:rsidP="00413EFB">
      <w:pPr>
        <w:spacing w:line="276" w:lineRule="auto"/>
        <w:jc w:val="both"/>
      </w:pPr>
    </w:p>
    <w:p w:rsidR="00413EFB" w:rsidRPr="0075053D" w:rsidRDefault="00413EFB" w:rsidP="00413EFB">
      <w:pPr>
        <w:tabs>
          <w:tab w:val="left" w:pos="567"/>
        </w:tabs>
        <w:ind w:left="567" w:hanging="567"/>
        <w:rPr>
          <w:b/>
          <w:bCs/>
        </w:rPr>
      </w:pPr>
      <w:r w:rsidRPr="0075053D">
        <w:rPr>
          <w:b/>
          <w:bCs/>
        </w:rPr>
        <w:t>ІІ. ЦЕНА И НАЧИН НА ПЛАЩАНЕ</w:t>
      </w:r>
    </w:p>
    <w:p w:rsidR="00413EFB" w:rsidRPr="0075053D" w:rsidRDefault="00413EFB" w:rsidP="00413EFB">
      <w:pPr>
        <w:tabs>
          <w:tab w:val="left" w:pos="426"/>
          <w:tab w:val="left" w:pos="567"/>
        </w:tabs>
        <w:ind w:left="567" w:hanging="567"/>
      </w:pPr>
    </w:p>
    <w:p w:rsidR="00413EFB" w:rsidRPr="0075053D" w:rsidRDefault="00413EFB" w:rsidP="00413EFB">
      <w:pPr>
        <w:tabs>
          <w:tab w:val="left" w:pos="426"/>
          <w:tab w:val="left" w:pos="567"/>
        </w:tabs>
        <w:ind w:left="567" w:hanging="567"/>
      </w:pPr>
      <w:r w:rsidRPr="0075053D">
        <w:tab/>
        <w:t xml:space="preserve">Чл.2/1/ ВЪЗЛОЖИТЕЛЯТ заплаща на ИЗПЪЛНИТЕЛЯ цена за абонаментната </w:t>
      </w:r>
    </w:p>
    <w:p w:rsidR="00413EFB" w:rsidRPr="0075053D" w:rsidRDefault="00413EFB" w:rsidP="00413EFB">
      <w:pPr>
        <w:tabs>
          <w:tab w:val="left" w:pos="426"/>
          <w:tab w:val="left" w:pos="567"/>
        </w:tabs>
        <w:ind w:left="567" w:hanging="567"/>
      </w:pPr>
      <w:r w:rsidRPr="0075053D">
        <w:t xml:space="preserve">доставка по чл.1 в размер </w:t>
      </w:r>
    </w:p>
    <w:p w:rsidR="00413EFB" w:rsidRPr="0075053D" w:rsidRDefault="00413EFB" w:rsidP="00413EFB">
      <w:pPr>
        <w:tabs>
          <w:tab w:val="left" w:pos="426"/>
          <w:tab w:val="left" w:pos="567"/>
        </w:tabs>
        <w:ind w:left="567" w:hanging="567"/>
      </w:pPr>
      <w:r w:rsidRPr="0075053D">
        <w:t xml:space="preserve">на ……………………………………………………………………………… лева без ДДС  в </w:t>
      </w:r>
    </w:p>
    <w:p w:rsidR="00413EFB" w:rsidRPr="0075053D" w:rsidRDefault="00413EFB" w:rsidP="00413EFB">
      <w:pPr>
        <w:tabs>
          <w:tab w:val="left" w:pos="426"/>
          <w:tab w:val="left" w:pos="567"/>
        </w:tabs>
        <w:ind w:left="567" w:hanging="567"/>
      </w:pPr>
      <w:r w:rsidRPr="0075053D">
        <w:t xml:space="preserve">съответствие с приложените към този договор Техническо и Ценово предложение </w:t>
      </w:r>
    </w:p>
    <w:p w:rsidR="00413EFB" w:rsidRPr="0075053D" w:rsidRDefault="00413EFB" w:rsidP="00413EFB">
      <w:pPr>
        <w:tabs>
          <w:tab w:val="left" w:pos="426"/>
          <w:tab w:val="left" w:pos="567"/>
        </w:tabs>
        <w:ind w:left="567" w:hanging="567"/>
      </w:pPr>
      <w:r w:rsidRPr="0075053D">
        <w:t>(Приложение № 1 и 2), които са неразделна част от настоящия договор.</w:t>
      </w:r>
    </w:p>
    <w:p w:rsidR="00413EFB" w:rsidRPr="0075053D" w:rsidRDefault="00413EFB" w:rsidP="00413EFB">
      <w:pPr>
        <w:tabs>
          <w:tab w:val="left" w:pos="567"/>
        </w:tabs>
        <w:ind w:left="567" w:hanging="567"/>
      </w:pPr>
      <w:r w:rsidRPr="0075053D">
        <w:lastRenderedPageBreak/>
        <w:tab/>
        <w:t xml:space="preserve">/2/ В цената са включени всички разходи на ИЗПЪЛНИТЕЛЯ по абонаментната </w:t>
      </w:r>
    </w:p>
    <w:p w:rsidR="00413EFB" w:rsidRPr="0075053D" w:rsidRDefault="00413EFB" w:rsidP="00413EFB">
      <w:pPr>
        <w:tabs>
          <w:tab w:val="left" w:pos="567"/>
        </w:tabs>
        <w:ind w:left="567" w:hanging="567"/>
        <w:rPr>
          <w:lang w:val="ru-RU"/>
        </w:rPr>
      </w:pPr>
      <w:r w:rsidRPr="0075053D">
        <w:t>доставка</w:t>
      </w:r>
      <w:r w:rsidRPr="0075053D">
        <w:rPr>
          <w:lang w:val="ru-RU"/>
        </w:rPr>
        <w:t>, предмет</w:t>
      </w:r>
      <w:r w:rsidRPr="0075053D">
        <w:t xml:space="preserve"> на поръчката.</w:t>
      </w:r>
    </w:p>
    <w:p w:rsidR="00413EFB" w:rsidRPr="0075053D" w:rsidRDefault="00413EFB" w:rsidP="00413EFB">
      <w:pPr>
        <w:tabs>
          <w:tab w:val="left" w:pos="360"/>
          <w:tab w:val="left" w:pos="567"/>
        </w:tabs>
        <w:ind w:left="567" w:hanging="567"/>
      </w:pPr>
      <w:r w:rsidRPr="0075053D">
        <w:tab/>
      </w:r>
      <w:r w:rsidRPr="0075053D">
        <w:tab/>
      </w:r>
      <w:r w:rsidRPr="0075053D">
        <w:tab/>
      </w:r>
      <w:r w:rsidRPr="0075053D">
        <w:tab/>
      </w:r>
    </w:p>
    <w:p w:rsidR="00413EFB" w:rsidRPr="0075053D" w:rsidRDefault="00413EFB" w:rsidP="00413EFB">
      <w:pPr>
        <w:tabs>
          <w:tab w:val="left" w:pos="360"/>
          <w:tab w:val="left" w:pos="567"/>
        </w:tabs>
        <w:ind w:left="567" w:hanging="567"/>
      </w:pPr>
      <w:r w:rsidRPr="0075053D">
        <w:tab/>
        <w:t xml:space="preserve">Чл.3 Плащането на цената ще се извърши в 10-дневен срок след представяне на  </w:t>
      </w:r>
    </w:p>
    <w:p w:rsidR="00413EFB" w:rsidRPr="0075053D" w:rsidRDefault="00413EFB" w:rsidP="00413EFB">
      <w:pPr>
        <w:tabs>
          <w:tab w:val="left" w:pos="360"/>
          <w:tab w:val="left" w:pos="567"/>
        </w:tabs>
        <w:ind w:left="567" w:hanging="567"/>
      </w:pPr>
      <w:r w:rsidRPr="0075053D">
        <w:t xml:space="preserve">фактура по следната банкова сметка на ИЗПЪЛНИТЕЛЯ : </w:t>
      </w:r>
    </w:p>
    <w:p w:rsidR="00413EFB" w:rsidRPr="0075053D" w:rsidRDefault="00413EFB" w:rsidP="00413EFB">
      <w:pPr>
        <w:tabs>
          <w:tab w:val="left" w:pos="360"/>
          <w:tab w:val="left" w:pos="567"/>
        </w:tabs>
        <w:ind w:left="567" w:hanging="567"/>
        <w:rPr>
          <w:b/>
          <w:bCs/>
        </w:rPr>
      </w:pPr>
    </w:p>
    <w:p w:rsidR="00413EFB" w:rsidRPr="0075053D" w:rsidRDefault="00413EFB" w:rsidP="00413EFB">
      <w:pPr>
        <w:tabs>
          <w:tab w:val="left" w:pos="360"/>
          <w:tab w:val="left" w:pos="567"/>
        </w:tabs>
        <w:ind w:left="567" w:hanging="567"/>
        <w:rPr>
          <w:b/>
          <w:bCs/>
        </w:rPr>
      </w:pPr>
      <w:r w:rsidRPr="0075053D">
        <w:rPr>
          <w:b/>
          <w:bCs/>
        </w:rPr>
        <w:t>БАНКА</w:t>
      </w:r>
      <w:r w:rsidRPr="0075053D">
        <w:t xml:space="preserve"> . . . . . . . . . . . . . . . . . . . . . . . . . . . . . . . . . . . . . . . . . . . . . . . . . . . . . . . . . </w:t>
      </w:r>
      <w:r w:rsidRPr="0075053D">
        <w:rPr>
          <w:u w:val="single"/>
        </w:rPr>
        <w:t>;</w:t>
      </w:r>
      <w:r w:rsidRPr="0075053D">
        <w:t xml:space="preserve"> </w:t>
      </w:r>
    </w:p>
    <w:p w:rsidR="00413EFB" w:rsidRPr="0075053D" w:rsidRDefault="00413EFB" w:rsidP="00413EFB">
      <w:pPr>
        <w:tabs>
          <w:tab w:val="left" w:pos="360"/>
          <w:tab w:val="left" w:pos="567"/>
        </w:tabs>
        <w:ind w:left="567" w:hanging="567"/>
        <w:rPr>
          <w:u w:val="single"/>
        </w:rPr>
      </w:pPr>
      <w:r w:rsidRPr="0075053D">
        <w:rPr>
          <w:b/>
          <w:bCs/>
        </w:rPr>
        <w:t>IBAN</w:t>
      </w:r>
      <w:r w:rsidRPr="0075053D">
        <w:rPr>
          <w:u w:val="single"/>
        </w:rPr>
        <w:t xml:space="preserve"> </w:t>
      </w:r>
      <w:r w:rsidRPr="0075053D">
        <w:t>. . . . . . . . . . . . . . . . . . . . . . . . . . . . . . . . . . . . . . . . . . . . . . . . . . . . . . . . .</w:t>
      </w:r>
    </w:p>
    <w:p w:rsidR="00413EFB" w:rsidRPr="0075053D" w:rsidRDefault="00413EFB" w:rsidP="00413EFB">
      <w:pPr>
        <w:tabs>
          <w:tab w:val="left" w:pos="360"/>
          <w:tab w:val="left" w:pos="567"/>
        </w:tabs>
        <w:ind w:left="567" w:hanging="567"/>
        <w:rPr>
          <w:u w:val="single"/>
        </w:rPr>
      </w:pPr>
      <w:r w:rsidRPr="0075053D">
        <w:rPr>
          <w:b/>
          <w:bCs/>
        </w:rPr>
        <w:t>BIC</w:t>
      </w:r>
      <w:r w:rsidRPr="0075053D">
        <w:t>: . . . . . . . . . . . . . . . . . . . . . . . . . . . . . . . . . . . . . . . . . . . . . . . . . . . . . . . .</w:t>
      </w:r>
    </w:p>
    <w:p w:rsidR="00413EFB" w:rsidRPr="0075053D" w:rsidRDefault="00413EFB" w:rsidP="00413EFB">
      <w:pPr>
        <w:tabs>
          <w:tab w:val="left" w:pos="567"/>
        </w:tabs>
        <w:rPr>
          <w:b/>
          <w:bCs/>
          <w:lang w:val="ru-RU"/>
        </w:rPr>
      </w:pPr>
    </w:p>
    <w:p w:rsidR="00413EFB" w:rsidRPr="0075053D" w:rsidRDefault="00413EFB" w:rsidP="00413EFB">
      <w:pPr>
        <w:tabs>
          <w:tab w:val="left" w:pos="567"/>
        </w:tabs>
        <w:ind w:left="567" w:hanging="567"/>
        <w:rPr>
          <w:b/>
          <w:bCs/>
        </w:rPr>
      </w:pPr>
      <w:r w:rsidRPr="0075053D">
        <w:rPr>
          <w:b/>
          <w:bCs/>
        </w:rPr>
        <w:t xml:space="preserve">ІІІ. СРОК НА ДОГОВОРА </w:t>
      </w:r>
    </w:p>
    <w:p w:rsidR="00413EFB" w:rsidRPr="0075053D" w:rsidRDefault="00413EFB" w:rsidP="00413EFB">
      <w:pPr>
        <w:tabs>
          <w:tab w:val="left" w:pos="567"/>
        </w:tabs>
        <w:ind w:left="567" w:hanging="567"/>
      </w:pPr>
      <w:r w:rsidRPr="0075053D">
        <w:tab/>
        <w:t xml:space="preserve">Чл.4 Настоящият договор влиза в сила от датата на регистрацията му в </w:t>
      </w:r>
    </w:p>
    <w:p w:rsidR="00413EFB" w:rsidRPr="0075053D" w:rsidRDefault="00413EFB" w:rsidP="00413EFB">
      <w:pPr>
        <w:tabs>
          <w:tab w:val="left" w:pos="567"/>
        </w:tabs>
        <w:ind w:left="567" w:hanging="567"/>
      </w:pPr>
      <w:r w:rsidRPr="0075053D">
        <w:t>деловодството на ВЪЗЛОЖИТЕЛЯ и е със срок до 31.12.2018 г.</w:t>
      </w:r>
    </w:p>
    <w:p w:rsidR="00413EFB" w:rsidRPr="0075053D" w:rsidRDefault="00413EFB" w:rsidP="00413EFB">
      <w:pPr>
        <w:tabs>
          <w:tab w:val="left" w:pos="567"/>
        </w:tabs>
      </w:pPr>
    </w:p>
    <w:p w:rsidR="00413EFB" w:rsidRPr="0075053D" w:rsidRDefault="00413EFB" w:rsidP="00413EFB">
      <w:pPr>
        <w:tabs>
          <w:tab w:val="left" w:pos="567"/>
        </w:tabs>
        <w:ind w:left="567" w:hanging="567"/>
        <w:rPr>
          <w:b/>
          <w:bCs/>
        </w:rPr>
      </w:pPr>
      <w:r w:rsidRPr="0075053D">
        <w:rPr>
          <w:b/>
          <w:bCs/>
          <w:lang w:val="en-US"/>
        </w:rPr>
        <w:t>I</w:t>
      </w:r>
      <w:r w:rsidRPr="0075053D">
        <w:rPr>
          <w:b/>
          <w:bCs/>
        </w:rPr>
        <w:t>V. ПРАВА И ЗАДЪЛЖЕНИЯ НА СТРАНИТЕ</w:t>
      </w:r>
    </w:p>
    <w:p w:rsidR="00413EFB" w:rsidRPr="0075053D" w:rsidRDefault="00413EFB" w:rsidP="00413EFB">
      <w:pPr>
        <w:tabs>
          <w:tab w:val="left" w:pos="567"/>
        </w:tabs>
        <w:ind w:left="567" w:hanging="567"/>
      </w:pPr>
      <w:r w:rsidRPr="0075053D">
        <w:tab/>
        <w:t>Чл.5.  ВЪЗЛОЖИТЕЛЯТ има право:</w:t>
      </w:r>
    </w:p>
    <w:p w:rsidR="00413EFB" w:rsidRPr="0075053D" w:rsidRDefault="00413EFB" w:rsidP="00413EFB">
      <w:pPr>
        <w:suppressAutoHyphens/>
        <w:ind w:firstLine="567"/>
        <w:jc w:val="both"/>
      </w:pPr>
      <w:r w:rsidRPr="0075053D">
        <w:t>1. Да получи</w:t>
      </w:r>
      <w:r w:rsidRPr="0075053D">
        <w:rPr>
          <w:lang w:val="ru-RU"/>
        </w:rPr>
        <w:t xml:space="preserve"> код за достъп за функциониране на програмния продукт</w:t>
      </w:r>
      <w:r w:rsidRPr="0075053D">
        <w:t xml:space="preserve">, обект на </w:t>
      </w:r>
    </w:p>
    <w:p w:rsidR="00413EFB" w:rsidRPr="0075053D" w:rsidRDefault="00413EFB" w:rsidP="00413EFB">
      <w:pPr>
        <w:suppressAutoHyphens/>
        <w:jc w:val="both"/>
        <w:rPr>
          <w:b/>
        </w:rPr>
      </w:pPr>
      <w:r w:rsidRPr="0075053D">
        <w:t>поръчката, в сроковете и при условията на настоящия договор</w:t>
      </w:r>
      <w:r w:rsidRPr="0075053D">
        <w:rPr>
          <w:lang w:val="ru-RU"/>
        </w:rPr>
        <w:t>,</w:t>
      </w:r>
      <w:r w:rsidRPr="0075053D">
        <w:t xml:space="preserve"> за времето от 01.01.2018 г. до 31.12.2018 г. </w:t>
      </w:r>
    </w:p>
    <w:p w:rsidR="00413EFB" w:rsidRPr="0075053D" w:rsidRDefault="00413EFB" w:rsidP="00413EFB">
      <w:pPr>
        <w:tabs>
          <w:tab w:val="left" w:pos="567"/>
        </w:tabs>
        <w:ind w:left="567" w:hanging="567"/>
      </w:pPr>
      <w:r w:rsidRPr="0075053D">
        <w:tab/>
        <w:t xml:space="preserve">2. Да получава при поискване информация за всички обстоятелства, свързани с  </w:t>
      </w:r>
    </w:p>
    <w:p w:rsidR="00413EFB" w:rsidRPr="0075053D" w:rsidRDefault="00413EFB" w:rsidP="00413EFB">
      <w:pPr>
        <w:tabs>
          <w:tab w:val="left" w:pos="567"/>
        </w:tabs>
        <w:ind w:left="567" w:hanging="567"/>
      </w:pPr>
      <w:r w:rsidRPr="0075053D">
        <w:t>изпълнението на този договор.</w:t>
      </w:r>
    </w:p>
    <w:p w:rsidR="00413EFB" w:rsidRPr="0075053D" w:rsidRDefault="00413EFB" w:rsidP="00413EFB">
      <w:pPr>
        <w:tabs>
          <w:tab w:val="left" w:pos="567"/>
        </w:tabs>
        <w:ind w:left="567" w:hanging="567"/>
      </w:pPr>
      <w:r w:rsidRPr="0075053D">
        <w:tab/>
        <w:t xml:space="preserve">3. Да поиска от ИЗПЪЛНИТЕЛЯ по всяко време да се подпише двустранен </w:t>
      </w:r>
    </w:p>
    <w:p w:rsidR="00413EFB" w:rsidRPr="0075053D" w:rsidRDefault="00413EFB" w:rsidP="00413EFB">
      <w:pPr>
        <w:tabs>
          <w:tab w:val="left" w:pos="567"/>
        </w:tabs>
        <w:ind w:left="567" w:hanging="567"/>
      </w:pPr>
      <w:r w:rsidRPr="0075053D">
        <w:t>констативен протокол, който да установи предаването и получаването на достъпа, предмет на договора, както и срочността и качеството на изпълнение.</w:t>
      </w:r>
    </w:p>
    <w:p w:rsidR="00413EFB" w:rsidRPr="0075053D" w:rsidRDefault="00413EFB" w:rsidP="00413EFB">
      <w:pPr>
        <w:tabs>
          <w:tab w:val="left" w:pos="567"/>
        </w:tabs>
        <w:ind w:left="567" w:hanging="567"/>
        <w:jc w:val="both"/>
      </w:pPr>
      <w:r w:rsidRPr="0075053D">
        <w:tab/>
        <w:t>4. Да се удовлетвори от гаранцията за добро изпълнение при неизпълнение на задължнията по договора от страна на Изпълнителя.</w:t>
      </w:r>
    </w:p>
    <w:p w:rsidR="00413EFB" w:rsidRPr="0075053D" w:rsidRDefault="00413EFB" w:rsidP="00413EFB">
      <w:pPr>
        <w:tabs>
          <w:tab w:val="left" w:pos="567"/>
        </w:tabs>
        <w:ind w:left="567" w:hanging="567"/>
      </w:pPr>
    </w:p>
    <w:p w:rsidR="00413EFB" w:rsidRPr="0075053D" w:rsidRDefault="00413EFB" w:rsidP="00413EFB">
      <w:pPr>
        <w:tabs>
          <w:tab w:val="left" w:pos="567"/>
        </w:tabs>
        <w:ind w:left="567" w:hanging="567"/>
      </w:pPr>
      <w:r w:rsidRPr="0075053D">
        <w:tab/>
        <w:t>Чл.6. ВЪЗЛОЖИТЕЛЯТ се задължава:</w:t>
      </w:r>
    </w:p>
    <w:p w:rsidR="00413EFB" w:rsidRPr="0075053D" w:rsidRDefault="00413EFB" w:rsidP="00413EFB">
      <w:pPr>
        <w:tabs>
          <w:tab w:val="left" w:pos="567"/>
        </w:tabs>
        <w:ind w:left="567" w:hanging="567"/>
      </w:pPr>
      <w:r w:rsidRPr="0075053D">
        <w:tab/>
        <w:t>1. Да плати уговорената цена.</w:t>
      </w:r>
    </w:p>
    <w:p w:rsidR="00413EFB" w:rsidRPr="0075053D" w:rsidRDefault="00413EFB" w:rsidP="00413EFB">
      <w:pPr>
        <w:tabs>
          <w:tab w:val="left" w:pos="567"/>
          <w:tab w:val="left" w:pos="720"/>
        </w:tabs>
        <w:ind w:left="567" w:hanging="567"/>
      </w:pPr>
      <w:r w:rsidRPr="0075053D">
        <w:tab/>
        <w:t>2. Да уведомява писмено или устно ИЗПЪЛНИТЕЛЯ за възникнали проблеми при</w:t>
      </w:r>
    </w:p>
    <w:p w:rsidR="00413EFB" w:rsidRPr="0075053D" w:rsidRDefault="00413EFB" w:rsidP="00413EFB">
      <w:pPr>
        <w:tabs>
          <w:tab w:val="left" w:pos="567"/>
          <w:tab w:val="left" w:pos="720"/>
        </w:tabs>
        <w:ind w:left="567" w:hanging="567"/>
        <w:rPr>
          <w:lang w:val="ru-RU"/>
        </w:rPr>
      </w:pPr>
      <w:r w:rsidRPr="0075053D">
        <w:t>изпълнение предмета на договора.</w:t>
      </w:r>
    </w:p>
    <w:p w:rsidR="00413EFB" w:rsidRPr="0075053D" w:rsidRDefault="00413EFB" w:rsidP="00413EFB">
      <w:pPr>
        <w:tabs>
          <w:tab w:val="left" w:pos="567"/>
        </w:tabs>
        <w:ind w:left="567" w:hanging="567"/>
      </w:pPr>
      <w:r w:rsidRPr="0075053D">
        <w:tab/>
        <w:t xml:space="preserve">Чл.7. ИЗПЪЛНИТЕЛЯТ има право да получи уговореното възнаграждение при </w:t>
      </w:r>
    </w:p>
    <w:p w:rsidR="00413EFB" w:rsidRPr="0075053D" w:rsidRDefault="00413EFB" w:rsidP="00413EFB">
      <w:pPr>
        <w:tabs>
          <w:tab w:val="left" w:pos="567"/>
        </w:tabs>
        <w:ind w:left="567" w:hanging="567"/>
      </w:pPr>
      <w:r w:rsidRPr="0075053D">
        <w:t>спазване на сроковете и условията на настоящия договор.</w:t>
      </w:r>
    </w:p>
    <w:p w:rsidR="00413EFB" w:rsidRPr="0075053D" w:rsidRDefault="00413EFB" w:rsidP="00413EFB">
      <w:pPr>
        <w:tabs>
          <w:tab w:val="left" w:pos="567"/>
        </w:tabs>
        <w:ind w:left="567" w:hanging="567"/>
      </w:pPr>
      <w:r w:rsidRPr="0075053D">
        <w:tab/>
        <w:t>Чл.8. ИЗПЪЛНИТЕЛЯТ се задължава:</w:t>
      </w:r>
    </w:p>
    <w:p w:rsidR="00413EFB" w:rsidRPr="0075053D" w:rsidRDefault="00413EFB" w:rsidP="004D1CD7">
      <w:pPr>
        <w:pStyle w:val="ListParagraph"/>
        <w:numPr>
          <w:ilvl w:val="0"/>
          <w:numId w:val="43"/>
        </w:numPr>
        <w:tabs>
          <w:tab w:val="left" w:pos="567"/>
        </w:tabs>
        <w:jc w:val="both"/>
        <w:rPr>
          <w:b/>
        </w:rPr>
      </w:pPr>
      <w:r w:rsidRPr="0075053D">
        <w:t xml:space="preserve">Да обезпечи доброто изпълнение на договора в размер на </w:t>
      </w:r>
      <w:r w:rsidRPr="0075053D">
        <w:rPr>
          <w:b/>
        </w:rPr>
        <w:t xml:space="preserve">2 % от стойността му </w:t>
      </w:r>
      <w:r w:rsidRPr="0075053D">
        <w:t>по един от начините, посочени в документацията за участие. Гаранцията се предоставя преди сключване на договора и се освобождава от Възложителя в 10-дневен срок след неговото приключване по писмено искане на Изпълнителя и при условие, че няма неизпълнени задължения от Изпълнителя.</w:t>
      </w:r>
    </w:p>
    <w:p w:rsidR="00413EFB" w:rsidRPr="0075053D" w:rsidRDefault="00413EFB" w:rsidP="00413EFB">
      <w:pPr>
        <w:suppressAutoHyphens/>
        <w:ind w:firstLine="567"/>
        <w:jc w:val="both"/>
        <w:rPr>
          <w:b/>
        </w:rPr>
      </w:pPr>
      <w:r w:rsidRPr="0075053D">
        <w:t>2. Д</w:t>
      </w:r>
      <w:r w:rsidRPr="0075053D">
        <w:rPr>
          <w:lang w:val="ru-RU"/>
        </w:rPr>
        <w:t>а предостави код за достъп за функциониране на програмния продукт</w:t>
      </w:r>
      <w:r w:rsidRPr="0075053D">
        <w:t xml:space="preserve"> така, че ВЪЗЛОЖИТЕЛЯТ да има непрекъснат достъп за времето от 01.01.2018г. до 31.12.2018 г. </w:t>
      </w:r>
    </w:p>
    <w:p w:rsidR="00413EFB" w:rsidRPr="0075053D" w:rsidRDefault="00413EFB" w:rsidP="00413EFB">
      <w:pPr>
        <w:tabs>
          <w:tab w:val="left" w:pos="567"/>
          <w:tab w:val="left" w:pos="720"/>
        </w:tabs>
        <w:ind w:left="567" w:hanging="567"/>
        <w:rPr>
          <w:lang w:val="ru-RU"/>
        </w:rPr>
      </w:pPr>
      <w:r w:rsidRPr="0075053D">
        <w:tab/>
        <w:t>3. Да изпълни в указания от ВЪЗЛОЖИТЕЛЯ срок задължението си по чл. 6 т.3.</w:t>
      </w:r>
    </w:p>
    <w:p w:rsidR="00413EFB" w:rsidRPr="0075053D" w:rsidRDefault="00413EFB" w:rsidP="00413EFB">
      <w:pPr>
        <w:tabs>
          <w:tab w:val="left" w:pos="567"/>
        </w:tabs>
        <w:ind w:left="567" w:hanging="567"/>
        <w:rPr>
          <w:b/>
          <w:bCs/>
        </w:rPr>
      </w:pPr>
      <w:r w:rsidRPr="0075053D">
        <w:tab/>
      </w:r>
    </w:p>
    <w:p w:rsidR="00413EFB" w:rsidRPr="0075053D" w:rsidRDefault="00413EFB" w:rsidP="00413EFB">
      <w:pPr>
        <w:tabs>
          <w:tab w:val="left" w:pos="567"/>
        </w:tabs>
        <w:ind w:left="567" w:hanging="567"/>
        <w:rPr>
          <w:b/>
          <w:bCs/>
        </w:rPr>
      </w:pPr>
      <w:r w:rsidRPr="0075053D">
        <w:rPr>
          <w:b/>
          <w:bCs/>
        </w:rPr>
        <w:t>V. ОТГОВОРНОСТ И САНКЦИИ</w:t>
      </w:r>
    </w:p>
    <w:p w:rsidR="00413EFB" w:rsidRPr="0075053D" w:rsidRDefault="00413EFB" w:rsidP="00413EFB">
      <w:pPr>
        <w:tabs>
          <w:tab w:val="left" w:pos="567"/>
        </w:tabs>
        <w:ind w:left="567" w:hanging="567"/>
      </w:pPr>
      <w:r w:rsidRPr="0075053D">
        <w:tab/>
      </w:r>
    </w:p>
    <w:p w:rsidR="00413EFB" w:rsidRPr="0075053D" w:rsidRDefault="00413EFB" w:rsidP="00413EFB">
      <w:pPr>
        <w:tabs>
          <w:tab w:val="left" w:pos="567"/>
        </w:tabs>
        <w:ind w:left="567" w:hanging="567"/>
        <w:rPr>
          <w:lang w:val="ru-RU"/>
        </w:rPr>
      </w:pPr>
      <w:r w:rsidRPr="0075053D">
        <w:tab/>
        <w:t xml:space="preserve">Чл.9. При закъснение в предоставянето на достъп </w:t>
      </w:r>
      <w:r w:rsidRPr="0075053D">
        <w:rPr>
          <w:lang w:val="ru-RU"/>
        </w:rPr>
        <w:t xml:space="preserve">за функциониране на програмния </w:t>
      </w:r>
    </w:p>
    <w:p w:rsidR="00413EFB" w:rsidRPr="0075053D" w:rsidRDefault="00413EFB" w:rsidP="00413EFB">
      <w:pPr>
        <w:tabs>
          <w:tab w:val="left" w:pos="567"/>
        </w:tabs>
        <w:ind w:left="567" w:hanging="567"/>
      </w:pPr>
      <w:r w:rsidRPr="0075053D">
        <w:rPr>
          <w:lang w:val="ru-RU"/>
        </w:rPr>
        <w:lastRenderedPageBreak/>
        <w:t>продукт</w:t>
      </w:r>
      <w:r w:rsidRPr="0075053D">
        <w:t xml:space="preserve"> след 05.01.2018 г., ИЗПЪЛНИТЕЛЯТ дължи неустойка за забава в размер на 0,5 </w:t>
      </w:r>
    </w:p>
    <w:p w:rsidR="00413EFB" w:rsidRPr="0075053D" w:rsidRDefault="00413EFB" w:rsidP="00413EFB">
      <w:pPr>
        <w:tabs>
          <w:tab w:val="left" w:pos="567"/>
        </w:tabs>
        <w:ind w:left="567" w:hanging="567"/>
      </w:pPr>
      <w:r w:rsidRPr="0075053D">
        <w:t xml:space="preserve">процента от стойността на договора за всеки ден закъснение, но не повече от 10 процента. </w:t>
      </w:r>
    </w:p>
    <w:p w:rsidR="00413EFB" w:rsidRPr="0075053D" w:rsidRDefault="00413EFB" w:rsidP="00413EFB">
      <w:pPr>
        <w:tabs>
          <w:tab w:val="left" w:pos="567"/>
        </w:tabs>
        <w:ind w:left="567" w:hanging="567"/>
      </w:pPr>
      <w:r w:rsidRPr="0075053D">
        <w:t xml:space="preserve">При закъснение след 15.01.2018 г. ВЪЗЛОЖИТЕЛЯТ може да развали договора без </w:t>
      </w:r>
    </w:p>
    <w:p w:rsidR="00413EFB" w:rsidRPr="0075053D" w:rsidRDefault="00413EFB" w:rsidP="00413EFB">
      <w:pPr>
        <w:tabs>
          <w:tab w:val="left" w:pos="567"/>
        </w:tabs>
        <w:ind w:left="567" w:hanging="567"/>
      </w:pPr>
      <w:r w:rsidRPr="0075053D">
        <w:t>предизвестие.</w:t>
      </w:r>
    </w:p>
    <w:p w:rsidR="00413EFB" w:rsidRPr="0075053D" w:rsidRDefault="00413EFB" w:rsidP="00413EFB">
      <w:pPr>
        <w:tabs>
          <w:tab w:val="left" w:pos="567"/>
        </w:tabs>
        <w:ind w:left="567" w:hanging="567"/>
      </w:pPr>
    </w:p>
    <w:p w:rsidR="00413EFB" w:rsidRPr="0075053D" w:rsidRDefault="00413EFB" w:rsidP="00413EFB">
      <w:pPr>
        <w:tabs>
          <w:tab w:val="left" w:pos="567"/>
        </w:tabs>
        <w:ind w:left="567" w:hanging="567"/>
        <w:rPr>
          <w:b/>
          <w:bCs/>
        </w:rPr>
      </w:pPr>
    </w:p>
    <w:p w:rsidR="00413EFB" w:rsidRPr="0075053D" w:rsidRDefault="00413EFB" w:rsidP="00413EFB">
      <w:pPr>
        <w:tabs>
          <w:tab w:val="left" w:pos="567"/>
        </w:tabs>
        <w:ind w:left="567" w:hanging="567"/>
        <w:rPr>
          <w:b/>
          <w:bCs/>
        </w:rPr>
      </w:pPr>
      <w:r w:rsidRPr="0075053D">
        <w:rPr>
          <w:b/>
          <w:bCs/>
        </w:rPr>
        <w:t>VІ. ОБЩИ УСЛОВИЯ</w:t>
      </w:r>
    </w:p>
    <w:p w:rsidR="00413EFB" w:rsidRPr="0075053D" w:rsidRDefault="00413EFB" w:rsidP="00413EFB">
      <w:pPr>
        <w:tabs>
          <w:tab w:val="left" w:pos="567"/>
        </w:tabs>
        <w:ind w:left="567" w:hanging="567"/>
      </w:pPr>
      <w:r w:rsidRPr="0075053D">
        <w:tab/>
      </w:r>
    </w:p>
    <w:p w:rsidR="00413EFB" w:rsidRPr="0075053D" w:rsidRDefault="00413EFB" w:rsidP="00413EFB">
      <w:pPr>
        <w:tabs>
          <w:tab w:val="left" w:pos="567"/>
        </w:tabs>
        <w:ind w:left="567" w:hanging="567"/>
      </w:pPr>
      <w:r w:rsidRPr="0075053D">
        <w:tab/>
        <w:t xml:space="preserve">Чл.10. Всички съобщения между страните във връзка с договора трябва да бъдат в </w:t>
      </w:r>
    </w:p>
    <w:p w:rsidR="00413EFB" w:rsidRPr="0075053D" w:rsidRDefault="00413EFB" w:rsidP="00413EFB">
      <w:pPr>
        <w:tabs>
          <w:tab w:val="left" w:pos="567"/>
        </w:tabs>
        <w:ind w:left="567" w:hanging="567"/>
      </w:pPr>
      <w:r w:rsidRPr="0075053D">
        <w:t xml:space="preserve">писмена форма. За валидни съобщения в писмена форма се приемат съобщенията по </w:t>
      </w:r>
    </w:p>
    <w:p w:rsidR="00413EFB" w:rsidRPr="0075053D" w:rsidRDefault="00413EFB" w:rsidP="00413EFB">
      <w:pPr>
        <w:tabs>
          <w:tab w:val="left" w:pos="567"/>
        </w:tabs>
        <w:ind w:left="567" w:hanging="567"/>
      </w:pPr>
      <w:r w:rsidRPr="0075053D">
        <w:t>пощата, факс или електронна поща.</w:t>
      </w:r>
    </w:p>
    <w:p w:rsidR="00413EFB" w:rsidRPr="0075053D" w:rsidRDefault="00413EFB" w:rsidP="00413EFB">
      <w:pPr>
        <w:tabs>
          <w:tab w:val="left" w:pos="567"/>
        </w:tabs>
        <w:ind w:left="567" w:hanging="567"/>
        <w:rPr>
          <w:color w:val="000000"/>
        </w:rPr>
      </w:pPr>
      <w:r w:rsidRPr="0075053D">
        <w:rPr>
          <w:color w:val="000000"/>
        </w:rPr>
        <w:tab/>
        <w:t xml:space="preserve">Чл.11. За неуредени с настоящия договор въпроси се прилагат разпоредбите на </w:t>
      </w:r>
    </w:p>
    <w:p w:rsidR="00413EFB" w:rsidRPr="0075053D" w:rsidRDefault="00413EFB" w:rsidP="00413EFB">
      <w:pPr>
        <w:tabs>
          <w:tab w:val="left" w:pos="567"/>
        </w:tabs>
        <w:ind w:left="567" w:hanging="567"/>
        <w:rPr>
          <w:color w:val="000000"/>
        </w:rPr>
      </w:pPr>
      <w:r w:rsidRPr="0075053D">
        <w:rPr>
          <w:color w:val="000000"/>
        </w:rPr>
        <w:t>действащото българско законодателство.</w:t>
      </w:r>
    </w:p>
    <w:p w:rsidR="00413EFB" w:rsidRPr="0075053D" w:rsidRDefault="00413EFB" w:rsidP="00413EFB">
      <w:pPr>
        <w:tabs>
          <w:tab w:val="left" w:pos="567"/>
        </w:tabs>
        <w:ind w:left="567" w:hanging="567"/>
      </w:pPr>
      <w:r w:rsidRPr="0075053D">
        <w:tab/>
        <w:t xml:space="preserve">Чл.12. Споровете във връзка с настоящия договор се решават по споразумение, а в </w:t>
      </w:r>
    </w:p>
    <w:p w:rsidR="00413EFB" w:rsidRPr="0075053D" w:rsidRDefault="00413EFB" w:rsidP="00413EFB">
      <w:pPr>
        <w:tabs>
          <w:tab w:val="left" w:pos="567"/>
        </w:tabs>
        <w:ind w:left="567" w:hanging="567"/>
        <w:rPr>
          <w:lang w:val="ru-RU"/>
        </w:rPr>
      </w:pPr>
      <w:r w:rsidRPr="0075053D">
        <w:t xml:space="preserve">случай, че такова не бъде постигнато, по реда на българското законодателство. </w:t>
      </w:r>
    </w:p>
    <w:p w:rsidR="00413EFB" w:rsidRPr="0075053D" w:rsidRDefault="00413EFB" w:rsidP="00413EFB">
      <w:pPr>
        <w:tabs>
          <w:tab w:val="left" w:pos="567"/>
        </w:tabs>
        <w:rPr>
          <w:b/>
          <w:bCs/>
          <w:lang w:val="ru-RU"/>
        </w:rPr>
      </w:pPr>
    </w:p>
    <w:p w:rsidR="00413EFB" w:rsidRPr="0075053D" w:rsidRDefault="00413EFB" w:rsidP="00413EFB">
      <w:pPr>
        <w:tabs>
          <w:tab w:val="left" w:pos="567"/>
        </w:tabs>
        <w:ind w:left="567" w:hanging="567"/>
        <w:rPr>
          <w:b/>
          <w:bCs/>
        </w:rPr>
      </w:pPr>
      <w:r w:rsidRPr="0075053D">
        <w:rPr>
          <w:b/>
          <w:bCs/>
          <w:lang w:val="en-US"/>
        </w:rPr>
        <w:t>VII</w:t>
      </w:r>
      <w:r w:rsidRPr="0075053D">
        <w:rPr>
          <w:b/>
          <w:bCs/>
        </w:rPr>
        <w:t xml:space="preserve">. ИЗМЕНЕНИЯ, ДОПЪЛНЕНИЯ, ПРЕКРАТЯВАНЕ И РАЗВАЛЯНЕ НА ДОГОВОРА </w:t>
      </w:r>
    </w:p>
    <w:p w:rsidR="00413EFB" w:rsidRPr="0075053D" w:rsidRDefault="00413EFB" w:rsidP="00413EFB">
      <w:pPr>
        <w:tabs>
          <w:tab w:val="left" w:pos="567"/>
        </w:tabs>
        <w:ind w:left="567" w:hanging="567"/>
      </w:pPr>
    </w:p>
    <w:p w:rsidR="00413EFB" w:rsidRPr="0075053D" w:rsidRDefault="00413EFB" w:rsidP="00413EFB">
      <w:pPr>
        <w:tabs>
          <w:tab w:val="left" w:pos="567"/>
        </w:tabs>
        <w:ind w:left="567" w:hanging="567"/>
      </w:pPr>
      <w:r w:rsidRPr="0075053D">
        <w:tab/>
        <w:t xml:space="preserve">Чл.13. Договорът не подлежи на изменение или допълнение, освен по изключение в </w:t>
      </w:r>
    </w:p>
    <w:p w:rsidR="00413EFB" w:rsidRPr="0075053D" w:rsidRDefault="00413EFB" w:rsidP="00413EFB">
      <w:pPr>
        <w:tabs>
          <w:tab w:val="left" w:pos="567"/>
        </w:tabs>
        <w:ind w:left="567" w:hanging="567"/>
      </w:pPr>
      <w:r w:rsidRPr="0075053D">
        <w:t>случаите, предвидени в ЗОП.</w:t>
      </w:r>
    </w:p>
    <w:p w:rsidR="00413EFB" w:rsidRPr="0075053D" w:rsidRDefault="00413EFB" w:rsidP="00413EFB">
      <w:pPr>
        <w:tabs>
          <w:tab w:val="left" w:pos="567"/>
        </w:tabs>
        <w:suppressAutoHyphens/>
        <w:ind w:left="567"/>
      </w:pPr>
    </w:p>
    <w:p w:rsidR="00413EFB" w:rsidRPr="0075053D" w:rsidRDefault="00413EFB" w:rsidP="00413EFB">
      <w:pPr>
        <w:tabs>
          <w:tab w:val="left" w:pos="567"/>
        </w:tabs>
        <w:ind w:left="567" w:hanging="567"/>
      </w:pPr>
      <w:r w:rsidRPr="0075053D">
        <w:tab/>
        <w:t>Чл.14 Договорът се прекратява:</w:t>
      </w:r>
    </w:p>
    <w:p w:rsidR="00413EFB" w:rsidRPr="0075053D" w:rsidRDefault="00413EFB" w:rsidP="00413EFB">
      <w:pPr>
        <w:tabs>
          <w:tab w:val="left" w:pos="567"/>
        </w:tabs>
        <w:ind w:left="567" w:hanging="567"/>
      </w:pPr>
      <w:r w:rsidRPr="0075053D">
        <w:t>1. с изпълнението предмета на договора;</w:t>
      </w:r>
    </w:p>
    <w:p w:rsidR="00413EFB" w:rsidRPr="0075053D" w:rsidRDefault="00413EFB" w:rsidP="00413EFB">
      <w:pPr>
        <w:tabs>
          <w:tab w:val="left" w:pos="567"/>
        </w:tabs>
        <w:suppressAutoHyphens/>
      </w:pPr>
      <w:r w:rsidRPr="0075053D">
        <w:t>2. предсрочно по взаимно писмено съгласие.</w:t>
      </w:r>
    </w:p>
    <w:p w:rsidR="00413EFB" w:rsidRPr="0075053D" w:rsidRDefault="00413EFB" w:rsidP="00413EFB">
      <w:pPr>
        <w:tabs>
          <w:tab w:val="left" w:pos="567"/>
        </w:tabs>
        <w:suppressAutoHyphens/>
      </w:pPr>
      <w:r w:rsidRPr="0075053D">
        <w:tab/>
      </w:r>
    </w:p>
    <w:p w:rsidR="00413EFB" w:rsidRPr="0075053D" w:rsidRDefault="00413EFB" w:rsidP="00413EFB">
      <w:pPr>
        <w:tabs>
          <w:tab w:val="left" w:pos="567"/>
        </w:tabs>
        <w:ind w:left="567" w:hanging="567"/>
      </w:pPr>
      <w:r w:rsidRPr="0075053D">
        <w:tab/>
        <w:t xml:space="preserve">ПРИЛОЖЕНИЯ: Приложение № 1 Техническо предложение </w:t>
      </w:r>
    </w:p>
    <w:p w:rsidR="00413EFB" w:rsidRPr="0075053D" w:rsidRDefault="00413EFB" w:rsidP="00413EFB">
      <w:pPr>
        <w:tabs>
          <w:tab w:val="left" w:pos="567"/>
        </w:tabs>
        <w:ind w:left="567" w:hanging="567"/>
      </w:pPr>
      <w:r w:rsidRPr="0075053D">
        <w:tab/>
      </w:r>
      <w:r w:rsidRPr="0075053D">
        <w:tab/>
      </w:r>
      <w:r w:rsidRPr="0075053D">
        <w:tab/>
      </w:r>
      <w:r w:rsidRPr="0075053D">
        <w:tab/>
      </w:r>
      <w:r w:rsidRPr="0075053D">
        <w:rPr>
          <w:lang w:val="ru-RU"/>
        </w:rPr>
        <w:t xml:space="preserve">    </w:t>
      </w:r>
      <w:r w:rsidRPr="0075053D">
        <w:t>Приложение № 2 Ценово предложение</w:t>
      </w:r>
    </w:p>
    <w:p w:rsidR="00413EFB" w:rsidRPr="0075053D" w:rsidRDefault="00413EFB" w:rsidP="00413EFB">
      <w:pPr>
        <w:tabs>
          <w:tab w:val="left" w:pos="567"/>
        </w:tabs>
        <w:ind w:left="567" w:hanging="567"/>
      </w:pPr>
      <w:r w:rsidRPr="0075053D">
        <w:tab/>
      </w:r>
    </w:p>
    <w:p w:rsidR="00413EFB" w:rsidRPr="0075053D" w:rsidRDefault="00413EFB" w:rsidP="00413EFB">
      <w:pPr>
        <w:tabs>
          <w:tab w:val="left" w:pos="567"/>
        </w:tabs>
        <w:ind w:left="567" w:hanging="567"/>
      </w:pPr>
      <w:r w:rsidRPr="0075053D">
        <w:tab/>
        <w:t xml:space="preserve">Настоящият договор се сключи в три еднообразни екземпляра, от които два за </w:t>
      </w:r>
    </w:p>
    <w:p w:rsidR="00413EFB" w:rsidRPr="0075053D" w:rsidRDefault="00413EFB" w:rsidP="00413EFB">
      <w:pPr>
        <w:tabs>
          <w:tab w:val="left" w:pos="567"/>
        </w:tabs>
        <w:ind w:left="567" w:hanging="567"/>
      </w:pPr>
      <w:r w:rsidRPr="0075053D">
        <w:t>ВЪЗЛОЖИТЕЛЯ и един за ИЗПЪЛНИТЕЛЯ.</w:t>
      </w:r>
    </w:p>
    <w:p w:rsidR="00413EFB" w:rsidRPr="0075053D" w:rsidRDefault="00413EFB" w:rsidP="00413EFB">
      <w:pPr>
        <w:tabs>
          <w:tab w:val="left" w:pos="567"/>
        </w:tabs>
        <w:ind w:left="567" w:hanging="567"/>
      </w:pPr>
    </w:p>
    <w:p w:rsidR="00413EFB" w:rsidRPr="0075053D" w:rsidRDefault="00413EFB" w:rsidP="00413EFB">
      <w:pPr>
        <w:tabs>
          <w:tab w:val="left" w:pos="567"/>
        </w:tabs>
        <w:ind w:left="567" w:hanging="567"/>
        <w:rPr>
          <w:b/>
          <w:bCs/>
        </w:rPr>
      </w:pPr>
      <w:r w:rsidRPr="0075053D">
        <w:rPr>
          <w:b/>
          <w:bCs/>
        </w:rPr>
        <w:t>ВЪЗЛОЖИТЕЛ:</w:t>
      </w:r>
      <w:r w:rsidRPr="0075053D">
        <w:rPr>
          <w:b/>
          <w:bCs/>
        </w:rPr>
        <w:tab/>
      </w:r>
      <w:r w:rsidRPr="0075053D">
        <w:rPr>
          <w:b/>
          <w:bCs/>
        </w:rPr>
        <w:tab/>
      </w:r>
      <w:r w:rsidRPr="0075053D">
        <w:rPr>
          <w:b/>
          <w:bCs/>
        </w:rPr>
        <w:tab/>
        <w:t xml:space="preserve">                             ИЗПЪЛНИТЕЛ:</w:t>
      </w:r>
    </w:p>
    <w:p w:rsidR="00413EFB" w:rsidRPr="0075053D" w:rsidRDefault="00413EFB" w:rsidP="00413EFB">
      <w:pPr>
        <w:tabs>
          <w:tab w:val="left" w:pos="567"/>
        </w:tabs>
        <w:spacing w:line="360" w:lineRule="auto"/>
        <w:ind w:left="567" w:hanging="567"/>
        <w:rPr>
          <w:b/>
          <w:bCs/>
          <w:caps/>
        </w:rPr>
      </w:pPr>
      <w:r w:rsidRPr="0075053D">
        <w:rPr>
          <w:b/>
          <w:bCs/>
          <w:caps/>
        </w:rPr>
        <w:t>РЕКТОР</w:t>
      </w:r>
    </w:p>
    <w:p w:rsidR="00413EFB" w:rsidRPr="0075053D" w:rsidRDefault="00413EFB" w:rsidP="00413EFB">
      <w:pPr>
        <w:tabs>
          <w:tab w:val="left" w:pos="567"/>
        </w:tabs>
        <w:spacing w:line="360" w:lineRule="auto"/>
        <w:ind w:left="567" w:hanging="567"/>
        <w:rPr>
          <w:b/>
          <w:bCs/>
        </w:rPr>
      </w:pPr>
      <w:r w:rsidRPr="0075053D">
        <w:rPr>
          <w:b/>
          <w:bCs/>
        </w:rPr>
        <w:tab/>
      </w:r>
      <w:r w:rsidRPr="0075053D">
        <w:rPr>
          <w:b/>
          <w:bCs/>
        </w:rPr>
        <w:tab/>
        <w:t xml:space="preserve">    /................................../  </w:t>
      </w:r>
      <w:r w:rsidRPr="0075053D">
        <w:rPr>
          <w:b/>
          <w:bCs/>
        </w:rPr>
        <w:tab/>
      </w:r>
      <w:r w:rsidRPr="0075053D">
        <w:rPr>
          <w:b/>
          <w:bCs/>
        </w:rPr>
        <w:tab/>
      </w:r>
      <w:r w:rsidRPr="0075053D">
        <w:rPr>
          <w:b/>
          <w:bCs/>
        </w:rPr>
        <w:tab/>
        <w:t xml:space="preserve">               /................................../                    </w:t>
      </w:r>
    </w:p>
    <w:p w:rsidR="00413EFB" w:rsidRPr="0075053D" w:rsidRDefault="00413EFB" w:rsidP="00413EFB">
      <w:pPr>
        <w:tabs>
          <w:tab w:val="left" w:pos="567"/>
        </w:tabs>
        <w:spacing w:line="360" w:lineRule="auto"/>
        <w:ind w:left="567" w:hanging="567"/>
        <w:rPr>
          <w:b/>
          <w:bCs/>
        </w:rPr>
      </w:pPr>
      <w:r w:rsidRPr="0075053D">
        <w:rPr>
          <w:b/>
          <w:bCs/>
        </w:rPr>
        <w:t>/проф. д-р. инж. Митко Георгиев</w:t>
      </w:r>
      <w:r w:rsidRPr="0075053D">
        <w:rPr>
          <w:b/>
          <w:bCs/>
        </w:rPr>
        <w:tab/>
      </w:r>
      <w:r w:rsidRPr="0075053D">
        <w:rPr>
          <w:b/>
          <w:bCs/>
          <w:caps/>
        </w:rPr>
        <w:t xml:space="preserve">    </w:t>
      </w:r>
      <w:r w:rsidRPr="0075053D">
        <w:rPr>
          <w:b/>
          <w:bCs/>
          <w:caps/>
        </w:rPr>
        <w:tab/>
      </w:r>
      <w:r w:rsidRPr="0075053D">
        <w:rPr>
          <w:b/>
          <w:bCs/>
          <w:caps/>
        </w:rPr>
        <w:tab/>
      </w:r>
      <w:r w:rsidRPr="0075053D">
        <w:rPr>
          <w:b/>
          <w:bCs/>
        </w:rPr>
        <w:t xml:space="preserve"> </w:t>
      </w:r>
    </w:p>
    <w:p w:rsidR="00413EFB" w:rsidRPr="0075053D" w:rsidRDefault="00413EFB" w:rsidP="00413EFB">
      <w:pPr>
        <w:tabs>
          <w:tab w:val="left" w:pos="567"/>
        </w:tabs>
        <w:ind w:left="567" w:hanging="567"/>
        <w:rPr>
          <w:b/>
          <w:bCs/>
        </w:rPr>
      </w:pPr>
    </w:p>
    <w:p w:rsidR="00413EFB" w:rsidRPr="0075053D" w:rsidRDefault="00413EFB" w:rsidP="00413EFB">
      <w:pPr>
        <w:tabs>
          <w:tab w:val="left" w:pos="567"/>
        </w:tabs>
        <w:ind w:left="567" w:hanging="567"/>
        <w:rPr>
          <w:b/>
          <w:bCs/>
        </w:rPr>
      </w:pPr>
    </w:p>
    <w:p w:rsidR="00413EFB" w:rsidRPr="0075053D" w:rsidRDefault="00413EFB" w:rsidP="00413EFB">
      <w:pPr>
        <w:tabs>
          <w:tab w:val="left" w:pos="567"/>
        </w:tabs>
        <w:ind w:left="567" w:hanging="567"/>
        <w:rPr>
          <w:b/>
          <w:bCs/>
        </w:rPr>
      </w:pPr>
      <w:r w:rsidRPr="0075053D">
        <w:rPr>
          <w:b/>
          <w:bCs/>
        </w:rPr>
        <w:t>ГЛАВЕН  СЧЕТОВОДИТЕЛ:</w:t>
      </w:r>
    </w:p>
    <w:p w:rsidR="00413EFB" w:rsidRPr="0075053D" w:rsidRDefault="00413EFB" w:rsidP="00413EFB">
      <w:pPr>
        <w:tabs>
          <w:tab w:val="left" w:pos="567"/>
        </w:tabs>
        <w:ind w:left="567" w:hanging="567"/>
        <w:rPr>
          <w:b/>
          <w:bCs/>
        </w:rPr>
      </w:pPr>
      <w:r w:rsidRPr="0075053D">
        <w:rPr>
          <w:b/>
          <w:bCs/>
        </w:rPr>
        <w:tab/>
      </w:r>
    </w:p>
    <w:p w:rsidR="00413EFB" w:rsidRPr="0075053D" w:rsidRDefault="00413EFB" w:rsidP="00413EFB">
      <w:pPr>
        <w:tabs>
          <w:tab w:val="left" w:pos="567"/>
        </w:tabs>
        <w:rPr>
          <w:b/>
          <w:bCs/>
        </w:rPr>
      </w:pPr>
      <w:r w:rsidRPr="0075053D">
        <w:rPr>
          <w:b/>
          <w:bCs/>
        </w:rPr>
        <w:t xml:space="preserve">/Галина Калчева/ /................................../  </w:t>
      </w:r>
    </w:p>
    <w:p w:rsidR="00413EFB" w:rsidRPr="0075053D" w:rsidRDefault="00413EFB" w:rsidP="00413EFB"/>
    <w:p w:rsidR="00413EFB" w:rsidRPr="0075053D" w:rsidRDefault="00413EFB" w:rsidP="00413EFB">
      <w:pPr>
        <w:rPr>
          <w:b/>
        </w:rPr>
      </w:pPr>
      <w:r w:rsidRPr="0075053D">
        <w:rPr>
          <w:b/>
        </w:rPr>
        <w:t>Съгласувал:</w:t>
      </w:r>
    </w:p>
    <w:p w:rsidR="00413EFB" w:rsidRPr="0075053D" w:rsidRDefault="00413EFB" w:rsidP="00413EFB"/>
    <w:p w:rsidR="00413EFB" w:rsidRPr="0075053D" w:rsidRDefault="0075053D" w:rsidP="0075053D">
      <w:pPr>
        <w:jc w:val="right"/>
        <w:rPr>
          <w:b/>
          <w:i/>
        </w:rPr>
      </w:pPr>
      <w:r w:rsidRPr="0075053D">
        <w:rPr>
          <w:b/>
          <w:i/>
        </w:rPr>
        <w:lastRenderedPageBreak/>
        <w:t>Проект</w:t>
      </w:r>
    </w:p>
    <w:p w:rsidR="0075053D" w:rsidRPr="0075053D" w:rsidRDefault="0075053D" w:rsidP="0075053D">
      <w:pPr>
        <w:pStyle w:val="Title"/>
        <w:ind w:left="2880" w:firstLine="720"/>
        <w:jc w:val="left"/>
        <w:rPr>
          <w:sz w:val="24"/>
          <w:szCs w:val="24"/>
          <w:lang w:val="bg-BG"/>
        </w:rPr>
      </w:pPr>
    </w:p>
    <w:p w:rsidR="0075053D" w:rsidRPr="0075053D" w:rsidRDefault="0075053D" w:rsidP="0075053D">
      <w:pPr>
        <w:pStyle w:val="Title"/>
        <w:ind w:left="2880" w:firstLine="720"/>
        <w:jc w:val="left"/>
        <w:rPr>
          <w:b w:val="0"/>
          <w:bCs/>
          <w:sz w:val="24"/>
          <w:szCs w:val="24"/>
        </w:rPr>
      </w:pPr>
      <w:r w:rsidRPr="0075053D">
        <w:rPr>
          <w:sz w:val="24"/>
          <w:szCs w:val="24"/>
        </w:rPr>
        <w:t>ДОГОВОР</w:t>
      </w:r>
    </w:p>
    <w:p w:rsidR="0075053D" w:rsidRPr="0075053D" w:rsidRDefault="0075053D" w:rsidP="0075053D">
      <w:pPr>
        <w:ind w:left="720" w:firstLine="720"/>
        <w:rPr>
          <w:b/>
          <w:bCs/>
        </w:rPr>
      </w:pPr>
      <w:r w:rsidRPr="0075053D">
        <w:rPr>
          <w:b/>
          <w:bCs/>
        </w:rPr>
        <w:t>ЗА ВЪЗЛАГАНЕ НА ОБЩЕСТВЕНА ПОРЪЧКА</w:t>
      </w:r>
    </w:p>
    <w:p w:rsidR="0075053D" w:rsidRPr="0075053D" w:rsidRDefault="0075053D" w:rsidP="0075053D">
      <w:pPr>
        <w:rPr>
          <w:lang w:val="ru-RU"/>
        </w:rPr>
      </w:pPr>
    </w:p>
    <w:p w:rsidR="0075053D" w:rsidRPr="0075053D" w:rsidRDefault="0075053D" w:rsidP="0075053D">
      <w:pPr>
        <w:tabs>
          <w:tab w:val="left" w:pos="567"/>
        </w:tabs>
        <w:ind w:left="567" w:hanging="567"/>
      </w:pPr>
      <w:r w:rsidRPr="0075053D">
        <w:tab/>
        <w:t>Днес, . . . . . . . . . . . . . . . . . . . . . . . . . 2017 г. в гр. София, между:</w:t>
      </w:r>
    </w:p>
    <w:p w:rsidR="0075053D" w:rsidRPr="0075053D" w:rsidRDefault="0075053D" w:rsidP="0075053D">
      <w:pPr>
        <w:tabs>
          <w:tab w:val="left" w:pos="567"/>
        </w:tabs>
        <w:rPr>
          <w:b/>
          <w:bCs/>
        </w:rPr>
      </w:pPr>
    </w:p>
    <w:p w:rsidR="0075053D" w:rsidRPr="0075053D" w:rsidRDefault="0075053D" w:rsidP="0075053D">
      <w:pPr>
        <w:tabs>
          <w:tab w:val="left" w:pos="567"/>
        </w:tabs>
      </w:pPr>
      <w:r w:rsidRPr="0075053D">
        <w:rPr>
          <w:b/>
          <w:bCs/>
        </w:rPr>
        <w:tab/>
        <w:t>1. ХИМИКОТЕХНОЛОГИЧЕН И МЕТАЛУРГИЧЕН УНИВЕРСИТЕТ,</w:t>
      </w:r>
      <w:r w:rsidRPr="0075053D">
        <w:t xml:space="preserve"> </w:t>
      </w:r>
    </w:p>
    <w:p w:rsidR="0075053D" w:rsidRPr="0075053D" w:rsidRDefault="0075053D" w:rsidP="0075053D">
      <w:pPr>
        <w:tabs>
          <w:tab w:val="left" w:pos="567"/>
        </w:tabs>
      </w:pPr>
      <w:r w:rsidRPr="0075053D">
        <w:t>ЕИК 000670673, София, бул. „Св. Климент Охридски” 8, представляван от проф. д-р инж. Митко Георгиев – Ректор и Галина Калчева – Главен счетоводител в качеството си на “ВЪЗЛОЖИТЕЛ”, от една страна</w:t>
      </w:r>
    </w:p>
    <w:p w:rsidR="0075053D" w:rsidRPr="0075053D" w:rsidRDefault="0075053D" w:rsidP="0075053D">
      <w:pPr>
        <w:tabs>
          <w:tab w:val="left" w:pos="567"/>
        </w:tabs>
        <w:ind w:left="567" w:hanging="567"/>
      </w:pPr>
      <w:r w:rsidRPr="0075053D">
        <w:tab/>
        <w:t xml:space="preserve"> </w:t>
      </w:r>
      <w:r w:rsidRPr="0075053D">
        <w:tab/>
        <w:t>и</w:t>
      </w:r>
    </w:p>
    <w:p w:rsidR="0075053D" w:rsidRPr="0075053D" w:rsidRDefault="0075053D" w:rsidP="0075053D">
      <w:pPr>
        <w:tabs>
          <w:tab w:val="left" w:pos="567"/>
        </w:tabs>
        <w:rPr>
          <w:b/>
        </w:rPr>
      </w:pPr>
      <w:r w:rsidRPr="0075053D">
        <w:tab/>
      </w:r>
      <w:r w:rsidRPr="0075053D">
        <w:rPr>
          <w:b/>
        </w:rPr>
        <w:t>2. …………………………………………………………………………………………….</w:t>
      </w:r>
    </w:p>
    <w:p w:rsidR="0075053D" w:rsidRPr="0075053D" w:rsidRDefault="0075053D" w:rsidP="0075053D">
      <w:pPr>
        <w:tabs>
          <w:tab w:val="left" w:pos="567"/>
        </w:tabs>
        <w:rPr>
          <w:b/>
        </w:rPr>
      </w:pPr>
      <w:r w:rsidRPr="0075053D">
        <w:rPr>
          <w:b/>
        </w:rPr>
        <w:t>…………………………………………………………………………………………………….,</w:t>
      </w:r>
    </w:p>
    <w:p w:rsidR="0075053D" w:rsidRPr="0075053D" w:rsidRDefault="0075053D" w:rsidP="0075053D">
      <w:pPr>
        <w:tabs>
          <w:tab w:val="left" w:pos="567"/>
        </w:tabs>
      </w:pPr>
      <w:r w:rsidRPr="0075053D">
        <w:t xml:space="preserve">наричан за краткост в договора ИЗПЪЛНИТЕЛ, </w:t>
      </w:r>
    </w:p>
    <w:p w:rsidR="0075053D" w:rsidRPr="0075053D" w:rsidRDefault="0075053D" w:rsidP="0075053D">
      <w:pPr>
        <w:spacing w:before="120" w:after="120"/>
        <w:ind w:firstLine="720"/>
        <w:rPr>
          <w:b/>
        </w:rPr>
      </w:pPr>
      <w:r w:rsidRPr="0075053D">
        <w:rPr>
          <w:b/>
        </w:rPr>
        <w:t>на основание</w:t>
      </w:r>
      <w:r w:rsidRPr="0075053D">
        <w:t xml:space="preserve"> чл. 112, ал. 1 от Закона за обществените поръчки (ЗОП) и Решение ………../………..г. </w:t>
      </w:r>
      <w:r w:rsidRPr="0075053D">
        <w:rPr>
          <w:color w:val="000000"/>
        </w:rPr>
        <w:t xml:space="preserve">на </w:t>
      </w:r>
      <w:r w:rsidRPr="0075053D">
        <w:t>ВЪЗЛОЖИТЕЛЯ</w:t>
      </w:r>
      <w:r w:rsidRPr="0075053D">
        <w:rPr>
          <w:color w:val="000000"/>
        </w:rPr>
        <w:t xml:space="preserve"> за определяне на ИЗПЪЛНИТЕЛ </w:t>
      </w:r>
      <w:r w:rsidRPr="0075053D">
        <w:t xml:space="preserve">на обществена поръчка с предмет: </w:t>
      </w:r>
      <w:r w:rsidRPr="0075053D">
        <w:rPr>
          <w:b/>
        </w:rPr>
        <w:t>„А</w:t>
      </w:r>
      <w:r w:rsidRPr="0075053D">
        <w:rPr>
          <w:b/>
          <w:lang w:val="ru-RU"/>
        </w:rPr>
        <w:t xml:space="preserve">бонаментна доставка на български, руски и </w:t>
      </w:r>
      <w:r w:rsidRPr="0075053D">
        <w:rPr>
          <w:b/>
        </w:rPr>
        <w:t>други чуждоезични</w:t>
      </w:r>
      <w:r w:rsidRPr="0075053D">
        <w:rPr>
          <w:b/>
          <w:lang w:val="ru-RU"/>
        </w:rPr>
        <w:t xml:space="preserve"> периодични издания, бази данни, програмни продукти и периодични доставки на научна литература </w:t>
      </w:r>
      <w:r w:rsidRPr="0075053D">
        <w:rPr>
          <w:b/>
        </w:rPr>
        <w:t>по обособени позиции</w:t>
      </w:r>
      <w:r w:rsidRPr="0075053D">
        <w:rPr>
          <w:b/>
          <w:lang w:val="ru-RU"/>
        </w:rPr>
        <w:t xml:space="preserve"> за нуждите на Библиотечно-информационен център /БИЦ/ </w:t>
      </w:r>
      <w:r w:rsidRPr="0075053D">
        <w:rPr>
          <w:b/>
        </w:rPr>
        <w:t xml:space="preserve">и </w:t>
      </w:r>
      <w:r w:rsidRPr="0075053D">
        <w:rPr>
          <w:b/>
          <w:lang w:val="ru-RU"/>
        </w:rPr>
        <w:t>Ректорат на ХТМУ, гр. София</w:t>
      </w:r>
      <w:r w:rsidRPr="0075053D">
        <w:rPr>
          <w:b/>
        </w:rPr>
        <w:t xml:space="preserve"> и проект BG</w:t>
      </w:r>
      <w:r w:rsidRPr="0075053D">
        <w:rPr>
          <w:b/>
          <w:lang w:val="ru-RU"/>
        </w:rPr>
        <w:t>05</w:t>
      </w:r>
      <w:r w:rsidRPr="0075053D">
        <w:rPr>
          <w:b/>
        </w:rPr>
        <w:t>M</w:t>
      </w:r>
      <w:r w:rsidRPr="0075053D">
        <w:rPr>
          <w:b/>
          <w:lang w:val="ru-RU"/>
        </w:rPr>
        <w:t>2О</w:t>
      </w:r>
      <w:r w:rsidRPr="0075053D">
        <w:rPr>
          <w:b/>
        </w:rPr>
        <w:t>P</w:t>
      </w:r>
      <w:r w:rsidRPr="0075053D">
        <w:rPr>
          <w:b/>
          <w:lang w:val="ru-RU"/>
        </w:rPr>
        <w:t xml:space="preserve">001-2.009-0015 </w:t>
      </w:r>
      <w:r w:rsidRPr="0075053D">
        <w:rPr>
          <w:b/>
        </w:rPr>
        <w:t>„</w:t>
      </w:r>
      <w:r w:rsidRPr="0075053D">
        <w:rPr>
          <w:b/>
          <w:lang w:val="ru-RU"/>
        </w:rPr>
        <w:t>Подкрепа за развитие на капацитета на докторанти и млади учени в областта на техническите, природните и  математическите науки”</w:t>
      </w:r>
      <w:r w:rsidRPr="0075053D">
        <w:rPr>
          <w:b/>
        </w:rPr>
        <w:t>,</w:t>
      </w:r>
    </w:p>
    <w:p w:rsidR="0075053D" w:rsidRPr="0075053D" w:rsidRDefault="0075053D" w:rsidP="0075053D">
      <w:pPr>
        <w:tabs>
          <w:tab w:val="left" w:pos="567"/>
        </w:tabs>
        <w:ind w:left="567"/>
      </w:pPr>
      <w:r w:rsidRPr="0075053D">
        <w:tab/>
        <w:t>се сключи настоящият договор за следното:</w:t>
      </w:r>
    </w:p>
    <w:p w:rsidR="0075053D" w:rsidRPr="0075053D" w:rsidRDefault="0075053D" w:rsidP="0075053D">
      <w:pPr>
        <w:tabs>
          <w:tab w:val="left" w:pos="567"/>
        </w:tabs>
        <w:ind w:left="567" w:hanging="567"/>
        <w:rPr>
          <w:b/>
          <w:bCs/>
        </w:rPr>
      </w:pPr>
    </w:p>
    <w:p w:rsidR="0075053D" w:rsidRPr="0075053D" w:rsidRDefault="0075053D" w:rsidP="0075053D">
      <w:pPr>
        <w:tabs>
          <w:tab w:val="left" w:pos="567"/>
        </w:tabs>
        <w:ind w:left="567" w:hanging="567"/>
        <w:rPr>
          <w:b/>
          <w:bCs/>
        </w:rPr>
      </w:pPr>
      <w:r w:rsidRPr="0075053D">
        <w:rPr>
          <w:b/>
          <w:bCs/>
        </w:rPr>
        <w:t>І . ПРЕДМЕТ НА ДОГОВОРА</w:t>
      </w:r>
    </w:p>
    <w:p w:rsidR="0075053D" w:rsidRPr="0075053D" w:rsidRDefault="0075053D" w:rsidP="0075053D">
      <w:pPr>
        <w:tabs>
          <w:tab w:val="left" w:pos="426"/>
          <w:tab w:val="left" w:pos="567"/>
        </w:tabs>
        <w:ind w:left="567" w:hanging="567"/>
      </w:pPr>
      <w:r w:rsidRPr="0075053D">
        <w:tab/>
      </w:r>
      <w:r w:rsidRPr="0075053D">
        <w:tab/>
      </w:r>
      <w:r w:rsidRPr="0075053D">
        <w:tab/>
      </w:r>
      <w:r w:rsidRPr="0075053D">
        <w:tab/>
      </w:r>
    </w:p>
    <w:p w:rsidR="0075053D" w:rsidRPr="0075053D" w:rsidRDefault="0075053D" w:rsidP="0075053D">
      <w:pPr>
        <w:tabs>
          <w:tab w:val="left" w:pos="426"/>
          <w:tab w:val="left" w:pos="567"/>
        </w:tabs>
        <w:ind w:left="567" w:hanging="567"/>
      </w:pPr>
      <w:r w:rsidRPr="0075053D">
        <w:tab/>
      </w:r>
      <w:r w:rsidRPr="0075053D">
        <w:tab/>
        <w:t xml:space="preserve">Чл.1 ВЪЗЛОЖИТЕЛЯТ възлага, а ИЗПЪЛНИТЕЛЯТ приема срещу заплащане да </w:t>
      </w:r>
    </w:p>
    <w:p w:rsidR="0075053D" w:rsidRPr="0075053D" w:rsidRDefault="0075053D" w:rsidP="0075053D">
      <w:pPr>
        <w:spacing w:line="360" w:lineRule="auto"/>
        <w:rPr>
          <w:b/>
          <w:bCs/>
        </w:rPr>
      </w:pPr>
      <w:r w:rsidRPr="0075053D">
        <w:t xml:space="preserve">извърши </w:t>
      </w:r>
      <w:r w:rsidRPr="0075053D">
        <w:rPr>
          <w:b/>
        </w:rPr>
        <w:t xml:space="preserve">за периода от 01.01.2018 г. до 31.12.2018 г. </w:t>
      </w:r>
      <w:r w:rsidRPr="0075053D">
        <w:rPr>
          <w:b/>
          <w:lang w:val="ru-RU"/>
        </w:rPr>
        <w:t>доставки на научна и учебна литература</w:t>
      </w:r>
      <w:r w:rsidRPr="0075053D">
        <w:rPr>
          <w:b/>
        </w:rPr>
        <w:t xml:space="preserve"> за </w:t>
      </w:r>
      <w:r w:rsidRPr="0075053D">
        <w:rPr>
          <w:b/>
          <w:bCs/>
        </w:rPr>
        <w:t xml:space="preserve">нуждите на проект BG05M20P001-2.009-0015 </w:t>
      </w:r>
      <w:r w:rsidRPr="0075053D">
        <w:t xml:space="preserve">- </w:t>
      </w:r>
      <w:r w:rsidRPr="0075053D">
        <w:rPr>
          <w:b/>
          <w:i/>
        </w:rPr>
        <w:t>обособена позиция № 11</w:t>
      </w:r>
      <w:r w:rsidRPr="0075053D">
        <w:rPr>
          <w:i/>
        </w:rPr>
        <w:t xml:space="preserve">, </w:t>
      </w:r>
      <w:r w:rsidRPr="0075053D">
        <w:t>съгласно техническо и ценово предложение, които са неразделна част от настоящия договор.</w:t>
      </w:r>
    </w:p>
    <w:p w:rsidR="0075053D" w:rsidRPr="0075053D" w:rsidRDefault="0075053D" w:rsidP="0075053D">
      <w:pPr>
        <w:tabs>
          <w:tab w:val="left" w:pos="567"/>
        </w:tabs>
        <w:ind w:left="567" w:hanging="567"/>
        <w:rPr>
          <w:b/>
          <w:bCs/>
        </w:rPr>
      </w:pPr>
      <w:r w:rsidRPr="0075053D">
        <w:rPr>
          <w:b/>
          <w:bCs/>
        </w:rPr>
        <w:t xml:space="preserve">ІІ. НАЧИН НА ИЗПЪЛНЕНИЕ. </w:t>
      </w:r>
    </w:p>
    <w:p w:rsidR="0075053D" w:rsidRPr="0075053D" w:rsidRDefault="0075053D" w:rsidP="0075053D">
      <w:pPr>
        <w:tabs>
          <w:tab w:val="left" w:pos="567"/>
        </w:tabs>
        <w:ind w:left="567" w:hanging="567"/>
        <w:rPr>
          <w:b/>
          <w:bCs/>
        </w:rPr>
      </w:pPr>
      <w:r w:rsidRPr="0075053D">
        <w:rPr>
          <w:b/>
          <w:bCs/>
        </w:rPr>
        <w:t>ЦЕНА И НАЧИН НА ПЛАЩАНЕ</w:t>
      </w:r>
    </w:p>
    <w:p w:rsidR="0075053D" w:rsidRPr="0075053D" w:rsidRDefault="0075053D" w:rsidP="0075053D">
      <w:pPr>
        <w:tabs>
          <w:tab w:val="left" w:pos="426"/>
          <w:tab w:val="left" w:pos="567"/>
        </w:tabs>
        <w:ind w:left="567" w:hanging="567"/>
      </w:pPr>
    </w:p>
    <w:p w:rsidR="0075053D" w:rsidRPr="0075053D" w:rsidRDefault="0075053D" w:rsidP="0075053D">
      <w:pPr>
        <w:suppressAutoHyphens/>
        <w:ind w:firstLine="567"/>
        <w:jc w:val="both"/>
      </w:pPr>
      <w:r w:rsidRPr="0075053D">
        <w:t xml:space="preserve">Чл.2.1 Възложителят изпраща до Изпълнителя по електронната поща искане за доставка, съдържащо пълно библиографско писание на литературата. В срок от ........дни Изпълнителят изпраща до Възложителя предложение за цена и срок на доставка. В срок ....... дни от получаването му, Възложителят одобрява предложението. Възложителят има право да поиска корекция на предложението от Изпълнителя. </w:t>
      </w:r>
    </w:p>
    <w:p w:rsidR="0075053D" w:rsidRPr="0075053D" w:rsidRDefault="0075053D" w:rsidP="0075053D">
      <w:pPr>
        <w:tabs>
          <w:tab w:val="left" w:pos="426"/>
          <w:tab w:val="left" w:pos="567"/>
        </w:tabs>
        <w:ind w:left="567" w:hanging="567"/>
      </w:pPr>
      <w:r w:rsidRPr="0075053D">
        <w:tab/>
      </w:r>
    </w:p>
    <w:p w:rsidR="0075053D" w:rsidRPr="0075053D" w:rsidRDefault="0075053D" w:rsidP="0075053D">
      <w:pPr>
        <w:suppressAutoHyphens/>
        <w:ind w:firstLine="567"/>
        <w:jc w:val="both"/>
      </w:pPr>
      <w:r w:rsidRPr="0075053D">
        <w:lastRenderedPageBreak/>
        <w:t>2.2. При осъществена доставка на научна и учебна литература, страните подписват двустранен приемо-предавателен и констативен протокол за приемане  - в срок до 2 (два) работни дни от доставката.</w:t>
      </w:r>
    </w:p>
    <w:p w:rsidR="0075053D" w:rsidRPr="0075053D" w:rsidRDefault="0075053D" w:rsidP="0075053D">
      <w:pPr>
        <w:suppressAutoHyphens/>
        <w:jc w:val="both"/>
      </w:pPr>
    </w:p>
    <w:p w:rsidR="0075053D" w:rsidRPr="0075053D" w:rsidRDefault="0075053D" w:rsidP="0075053D">
      <w:pPr>
        <w:suppressAutoHyphens/>
        <w:ind w:firstLine="567"/>
        <w:jc w:val="both"/>
      </w:pPr>
      <w:r w:rsidRPr="0075053D">
        <w:t>2.3. В случай че Възложителят има забележки или възражения във връзка с извършената от Изпълнителя доставка, той уведомява за това Изпълнителя в писмен вид и с писмени указания за отстраняване на допуснатите несъответствия и/или непълноти и/или недостатъци. Изпълнителят е длъжен да отстрани допуснатите несъответствия и/или непълноти и/или недостатъци в срок до десет работни дни от получаване на уведомлението по предходното изречение.</w:t>
      </w:r>
    </w:p>
    <w:p w:rsidR="0075053D" w:rsidRPr="0075053D" w:rsidRDefault="0075053D" w:rsidP="0075053D">
      <w:pPr>
        <w:suppressAutoHyphens/>
        <w:ind w:firstLine="567"/>
        <w:jc w:val="both"/>
      </w:pPr>
    </w:p>
    <w:p w:rsidR="0075053D" w:rsidRPr="0075053D" w:rsidRDefault="0075053D" w:rsidP="0075053D">
      <w:pPr>
        <w:suppressAutoHyphens/>
        <w:ind w:firstLine="567"/>
        <w:jc w:val="both"/>
      </w:pPr>
      <w:r w:rsidRPr="0075053D">
        <w:t>2.4. В случай че констатираните несъответствия и/или непълноти и/или недостатъци от Възложителя са от такова естество, че не могат да бъдат отстранени от Изпълнителя в рамките на срока по т.2.3, Възложителят има право да не приеме доставката и да не заплати възнаграждение на Изпълнителя за съответната доставка. Освен правата по предходното изречение, Възложителят има право да получи неустойка съгласно посоченото в договора за възлагане на обществена поръчка.</w:t>
      </w:r>
    </w:p>
    <w:p w:rsidR="0075053D" w:rsidRPr="0075053D" w:rsidRDefault="0075053D" w:rsidP="0075053D">
      <w:pPr>
        <w:suppressAutoHyphens/>
        <w:ind w:firstLine="567"/>
        <w:jc w:val="both"/>
      </w:pPr>
    </w:p>
    <w:p w:rsidR="0075053D" w:rsidRPr="0075053D" w:rsidRDefault="0075053D" w:rsidP="0075053D">
      <w:pPr>
        <w:suppressAutoHyphens/>
        <w:ind w:firstLine="567"/>
        <w:jc w:val="both"/>
      </w:pPr>
      <w:r w:rsidRPr="0075053D">
        <w:t>2.5. В случай на повторно констатиране на несъответствия и/или непълноти и/или недостатъци от Възложителя при доставка на научна и учебна литература, Възложителят има право да  развали договора, като в този случай не дължи възнаграждение на Изпълнителя. Освен правата по предходното изречение, Възложителят има право да задържи гаранцията за изпълнение на договора.</w:t>
      </w:r>
    </w:p>
    <w:p w:rsidR="0075053D" w:rsidRPr="0075053D" w:rsidRDefault="0075053D" w:rsidP="0075053D">
      <w:pPr>
        <w:tabs>
          <w:tab w:val="left" w:pos="426"/>
          <w:tab w:val="left" w:pos="567"/>
        </w:tabs>
        <w:ind w:left="567" w:hanging="567"/>
      </w:pPr>
      <w:r w:rsidRPr="0075053D">
        <w:tab/>
      </w:r>
    </w:p>
    <w:p w:rsidR="0075053D" w:rsidRPr="0075053D" w:rsidRDefault="0075053D" w:rsidP="0075053D">
      <w:pPr>
        <w:widowControl w:val="0"/>
        <w:ind w:firstLine="708"/>
        <w:jc w:val="both"/>
      </w:pPr>
      <w:r w:rsidRPr="0075053D">
        <w:rPr>
          <w:b/>
        </w:rPr>
        <w:t>Чл.3.</w:t>
      </w:r>
      <w:r w:rsidRPr="0075053D">
        <w:t xml:space="preserve"> Начин на плащане</w:t>
      </w:r>
    </w:p>
    <w:p w:rsidR="0075053D" w:rsidRPr="0075053D" w:rsidRDefault="0075053D" w:rsidP="0075053D">
      <w:pPr>
        <w:widowControl w:val="0"/>
        <w:ind w:firstLine="708"/>
        <w:jc w:val="both"/>
      </w:pPr>
      <w:r w:rsidRPr="0075053D">
        <w:rPr>
          <w:b/>
        </w:rPr>
        <w:t>3.1</w:t>
      </w:r>
      <w:r w:rsidRPr="0075053D">
        <w:t xml:space="preserve"> За предоставяне на Услугите, ВЪЗЛОЖИТЕЛЯТ</w:t>
      </w:r>
      <w:r w:rsidRPr="0075053D">
        <w:rPr>
          <w:rFonts w:eastAsia="Calibri"/>
        </w:rPr>
        <w:t xml:space="preserve"> з</w:t>
      </w:r>
      <w:r w:rsidRPr="0075053D">
        <w:t>аплаща на ИЗПЪЛНИТЕЛЯ на база единичните цени на изданията в ценовото предложение на Изпълнителя при отчитане на реалния брой доставени издания, съгласно одобреното от Възложителя предложение на изпълнителя за конкретната доставка.</w:t>
      </w:r>
    </w:p>
    <w:p w:rsidR="0075053D" w:rsidRPr="0075053D" w:rsidRDefault="0075053D" w:rsidP="0075053D">
      <w:pPr>
        <w:spacing w:line="276" w:lineRule="auto"/>
        <w:ind w:firstLine="708"/>
        <w:jc w:val="both"/>
        <w:rPr>
          <w:rFonts w:eastAsia="MS ??"/>
          <w:b/>
          <w:lang w:val="ru-RU"/>
        </w:rPr>
      </w:pPr>
      <w:r w:rsidRPr="0075053D">
        <w:rPr>
          <w:b/>
        </w:rPr>
        <w:t>3.2</w:t>
      </w:r>
      <w:r w:rsidRPr="0075053D">
        <w:t xml:space="preserve"> В цената са включени всички разходи на ИЗПЪЛНИТЕЛЯ за изпълнение на доставката.</w:t>
      </w:r>
    </w:p>
    <w:p w:rsidR="0075053D" w:rsidRPr="0075053D" w:rsidRDefault="0075053D" w:rsidP="0075053D">
      <w:pPr>
        <w:tabs>
          <w:tab w:val="left" w:pos="0"/>
        </w:tabs>
        <w:spacing w:line="276" w:lineRule="auto"/>
        <w:jc w:val="both"/>
      </w:pPr>
      <w:r w:rsidRPr="0075053D">
        <w:rPr>
          <w:b/>
        </w:rPr>
        <w:tab/>
        <w:t>3.3</w:t>
      </w:r>
      <w:r w:rsidRPr="0075053D">
        <w:t xml:space="preserve"> Цените за изпълнението на Доставките, посочени в Ценовото предложение на ИЗПЪЛНИТЕЛЯ, са фиксирани/крайни за времето на изпълнение на Договора и не подлежат на промяна.  </w:t>
      </w:r>
    </w:p>
    <w:p w:rsidR="0075053D" w:rsidRPr="0075053D" w:rsidRDefault="0075053D" w:rsidP="0075053D">
      <w:pPr>
        <w:widowControl w:val="0"/>
        <w:spacing w:line="276" w:lineRule="auto"/>
        <w:jc w:val="both"/>
      </w:pPr>
      <w:r w:rsidRPr="0075053D">
        <w:t xml:space="preserve"> </w:t>
      </w:r>
      <w:r w:rsidRPr="0075053D">
        <w:tab/>
      </w:r>
      <w:r w:rsidRPr="0075053D">
        <w:rPr>
          <w:b/>
        </w:rPr>
        <w:t>3.4.</w:t>
      </w:r>
      <w:r w:rsidRPr="0075053D">
        <w:t xml:space="preserve"> Възложителят плаща на Изпълнителя Цената след всяка осъществена доставка. Заплащането на всяка доставка се извършва след представена оригинална фактура от страна на Изпълнителя и документите по т. 3.6. Възложителят заплаща на Изпълнителя действително изпълнените и приети доставки по единични цени за реален брой издания, но не повече от предвидените стойности за съответното издание. При надвишаване на максималната стойност за съответното издание, сумата е за сметка на Изпълнителя.</w:t>
      </w:r>
    </w:p>
    <w:p w:rsidR="0075053D" w:rsidRPr="0075053D" w:rsidRDefault="0075053D" w:rsidP="0075053D">
      <w:pPr>
        <w:widowControl w:val="0"/>
        <w:spacing w:line="276" w:lineRule="auto"/>
        <w:ind w:firstLine="708"/>
        <w:jc w:val="both"/>
      </w:pPr>
      <w:r w:rsidRPr="0075053D">
        <w:rPr>
          <w:b/>
        </w:rPr>
        <w:t>3.5.</w:t>
      </w:r>
      <w:r w:rsidRPr="0075053D">
        <w:t xml:space="preserve"> Всяко плащане се извършва въз основа на следните документи:</w:t>
      </w:r>
    </w:p>
    <w:p w:rsidR="0075053D" w:rsidRPr="0075053D" w:rsidRDefault="0075053D" w:rsidP="0075053D">
      <w:pPr>
        <w:widowControl w:val="0"/>
        <w:ind w:firstLine="708"/>
        <w:jc w:val="both"/>
        <w:rPr>
          <w:b/>
        </w:rPr>
      </w:pPr>
      <w:r w:rsidRPr="0075053D">
        <w:rPr>
          <w:color w:val="000000"/>
        </w:rPr>
        <w:t>1. приемо-предавателен и констативен протокол за приемане на доставката.</w:t>
      </w:r>
    </w:p>
    <w:p w:rsidR="0075053D" w:rsidRPr="0075053D" w:rsidRDefault="0075053D" w:rsidP="0075053D">
      <w:pPr>
        <w:widowControl w:val="0"/>
        <w:spacing w:line="276" w:lineRule="auto"/>
        <w:ind w:firstLine="708"/>
        <w:jc w:val="both"/>
        <w:rPr>
          <w:color w:val="000000"/>
        </w:rPr>
      </w:pPr>
      <w:r w:rsidRPr="0075053D">
        <w:rPr>
          <w:color w:val="000000"/>
        </w:rPr>
        <w:t xml:space="preserve"> (Предаване и приемане на изпълнението) от Договора; и</w:t>
      </w:r>
    </w:p>
    <w:p w:rsidR="0075053D" w:rsidRPr="0075053D" w:rsidRDefault="0075053D" w:rsidP="0075053D">
      <w:pPr>
        <w:widowControl w:val="0"/>
        <w:spacing w:line="276" w:lineRule="auto"/>
        <w:ind w:firstLine="708"/>
        <w:jc w:val="both"/>
        <w:rPr>
          <w:color w:val="000000"/>
        </w:rPr>
      </w:pPr>
      <w:r w:rsidRPr="0075053D">
        <w:rPr>
          <w:color w:val="000000"/>
        </w:rPr>
        <w:lastRenderedPageBreak/>
        <w:t>3. фактура за дължимата част от Цената за съответната доставка, издадена от Изпълнителя и представена на Възложителя.</w:t>
      </w:r>
    </w:p>
    <w:p w:rsidR="0075053D" w:rsidRPr="0075053D" w:rsidRDefault="0075053D" w:rsidP="0075053D">
      <w:pPr>
        <w:autoSpaceDE w:val="0"/>
        <w:autoSpaceDN w:val="0"/>
        <w:adjustRightInd w:val="0"/>
        <w:spacing w:line="276" w:lineRule="auto"/>
        <w:ind w:firstLine="708"/>
        <w:jc w:val="both"/>
        <w:rPr>
          <w:b/>
          <w:color w:val="000000"/>
        </w:rPr>
      </w:pPr>
      <w:r w:rsidRPr="0075053D">
        <w:rPr>
          <w:b/>
          <w:color w:val="FF0000"/>
        </w:rPr>
        <w:t xml:space="preserve"> </w:t>
      </w:r>
      <w:r w:rsidRPr="0075053D">
        <w:rPr>
          <w:b/>
          <w:color w:val="000000"/>
        </w:rPr>
        <w:t>3.6.</w:t>
      </w:r>
      <w:r w:rsidRPr="0075053D">
        <w:rPr>
          <w:color w:val="000000"/>
        </w:rPr>
        <w:t xml:space="preserve"> Плащанията се извършват в срок до 30 (тридесет) календарни дни от подписване на приемо-предавателен и констативен протокол.</w:t>
      </w:r>
    </w:p>
    <w:p w:rsidR="0075053D" w:rsidRPr="0075053D" w:rsidRDefault="0075053D" w:rsidP="0075053D">
      <w:pPr>
        <w:spacing w:line="276" w:lineRule="auto"/>
        <w:ind w:right="-60" w:firstLine="709"/>
        <w:jc w:val="both"/>
        <w:rPr>
          <w:rFonts w:eastAsia="MS Mincho"/>
          <w:color w:val="000000"/>
        </w:rPr>
      </w:pPr>
      <w:r w:rsidRPr="0075053D">
        <w:rPr>
          <w:b/>
          <w:color w:val="000000"/>
        </w:rPr>
        <w:t>3.7.</w:t>
      </w:r>
      <w:r w:rsidRPr="0075053D">
        <w:rPr>
          <w:color w:val="000000"/>
        </w:rPr>
        <w:t xml:space="preserve"> </w:t>
      </w:r>
      <w:r w:rsidRPr="0075053D">
        <w:rPr>
          <w:rFonts w:eastAsia="MS Mincho"/>
        </w:rPr>
        <w:t xml:space="preserve">Изпълнителят е длъжен да издава фактури на Възложителя в български лева, като се съобрази с изискванията му за форма и съдържание, и по-специално фактурите да съдържат следния текст: „Разходът се извършва по проект  </w:t>
      </w:r>
      <w:r w:rsidRPr="0075053D">
        <w:rPr>
          <w:rFonts w:eastAsia="Calibri"/>
          <w:lang w:val="en-US"/>
        </w:rPr>
        <w:t>BG</w:t>
      </w:r>
      <w:r w:rsidRPr="0075053D">
        <w:rPr>
          <w:rFonts w:eastAsia="Calibri"/>
          <w:lang w:val="ru-RU"/>
        </w:rPr>
        <w:t>05</w:t>
      </w:r>
      <w:r w:rsidRPr="0075053D">
        <w:rPr>
          <w:rFonts w:eastAsia="Calibri"/>
          <w:lang w:val="en-US"/>
        </w:rPr>
        <w:t>M</w:t>
      </w:r>
      <w:r w:rsidRPr="0075053D">
        <w:rPr>
          <w:rFonts w:eastAsia="Calibri"/>
          <w:lang w:val="ru-RU"/>
        </w:rPr>
        <w:t>2О</w:t>
      </w:r>
      <w:r w:rsidRPr="0075053D">
        <w:rPr>
          <w:rFonts w:eastAsia="Calibri"/>
          <w:lang w:val="en-US"/>
        </w:rPr>
        <w:t>P</w:t>
      </w:r>
      <w:r w:rsidRPr="0075053D">
        <w:rPr>
          <w:rFonts w:eastAsia="Calibri"/>
          <w:lang w:val="ru-RU"/>
        </w:rPr>
        <w:t>001-2.009-0015”</w:t>
      </w:r>
      <w:r w:rsidRPr="0075053D">
        <w:rPr>
          <w:rFonts w:eastAsia="MS Mincho"/>
          <w:color w:val="000000"/>
        </w:rPr>
        <w:t>.</w:t>
      </w:r>
    </w:p>
    <w:p w:rsidR="0075053D" w:rsidRPr="0075053D" w:rsidRDefault="0075053D" w:rsidP="0075053D">
      <w:pPr>
        <w:spacing w:line="276" w:lineRule="auto"/>
        <w:ind w:firstLine="708"/>
        <w:jc w:val="both"/>
        <w:rPr>
          <w:rFonts w:eastAsia="Calibri"/>
        </w:rPr>
      </w:pPr>
      <w:r w:rsidRPr="0075053D">
        <w:rPr>
          <w:b/>
          <w:color w:val="000000"/>
        </w:rPr>
        <w:t>3.8.</w:t>
      </w:r>
      <w:r w:rsidRPr="0075053D">
        <w:rPr>
          <w:color w:val="000000"/>
        </w:rPr>
        <w:t xml:space="preserve"> </w:t>
      </w:r>
      <w:r w:rsidRPr="0075053D">
        <w:rPr>
          <w:rFonts w:eastAsia="Calibri"/>
        </w:rPr>
        <w:t>Заплащането ще се извършва след приемане и одобрение на необходимите документи от оторизираното от Възложителя лице за контакт по договора и представените фактури по следната банкова сметка:</w:t>
      </w:r>
    </w:p>
    <w:p w:rsidR="0075053D" w:rsidRPr="0075053D" w:rsidRDefault="0075053D" w:rsidP="0075053D">
      <w:pPr>
        <w:tabs>
          <w:tab w:val="left" w:pos="360"/>
          <w:tab w:val="left" w:pos="567"/>
        </w:tabs>
        <w:ind w:left="567" w:hanging="567"/>
        <w:rPr>
          <w:b/>
          <w:bCs/>
        </w:rPr>
      </w:pPr>
      <w:r w:rsidRPr="0075053D">
        <w:rPr>
          <w:b/>
          <w:bCs/>
        </w:rPr>
        <w:t>БАНКА</w:t>
      </w:r>
      <w:r w:rsidRPr="0075053D">
        <w:t xml:space="preserve"> . . . . . . . . . . . . . . . . . . . . . . . . . . . . . . . . . . . . . . . . . . . . . . . . . . . . . . . . . </w:t>
      </w:r>
      <w:r w:rsidRPr="0075053D">
        <w:rPr>
          <w:u w:val="single"/>
        </w:rPr>
        <w:t>;</w:t>
      </w:r>
      <w:r w:rsidRPr="0075053D">
        <w:t xml:space="preserve"> </w:t>
      </w:r>
    </w:p>
    <w:p w:rsidR="0075053D" w:rsidRPr="0075053D" w:rsidRDefault="0075053D" w:rsidP="0075053D">
      <w:pPr>
        <w:tabs>
          <w:tab w:val="left" w:pos="360"/>
          <w:tab w:val="left" w:pos="567"/>
        </w:tabs>
        <w:ind w:left="567" w:hanging="567"/>
        <w:rPr>
          <w:u w:val="single"/>
        </w:rPr>
      </w:pPr>
      <w:r w:rsidRPr="0075053D">
        <w:rPr>
          <w:b/>
          <w:bCs/>
        </w:rPr>
        <w:t>IBAN</w:t>
      </w:r>
      <w:r w:rsidRPr="0075053D">
        <w:rPr>
          <w:u w:val="single"/>
        </w:rPr>
        <w:t xml:space="preserve"> </w:t>
      </w:r>
      <w:r w:rsidRPr="0075053D">
        <w:t>. . . . . . . . . . . . . . . . . . . . . . . . . . . . . . . . . . . . . . . . . . . . . . . . . . . . . . . . .</w:t>
      </w:r>
    </w:p>
    <w:p w:rsidR="0075053D" w:rsidRPr="0075053D" w:rsidRDefault="0075053D" w:rsidP="0075053D">
      <w:pPr>
        <w:tabs>
          <w:tab w:val="left" w:pos="360"/>
          <w:tab w:val="left" w:pos="567"/>
        </w:tabs>
        <w:ind w:left="567" w:hanging="567"/>
        <w:rPr>
          <w:u w:val="single"/>
        </w:rPr>
      </w:pPr>
      <w:r w:rsidRPr="0075053D">
        <w:rPr>
          <w:b/>
          <w:bCs/>
        </w:rPr>
        <w:t>BIC</w:t>
      </w:r>
      <w:r w:rsidRPr="0075053D">
        <w:t>: . . . . . . . . . . . . . . . . . . . . . . . . . . . . . . . . . . . . . . . . . . . . . . . . . . . . . . . .</w:t>
      </w:r>
    </w:p>
    <w:p w:rsidR="0075053D" w:rsidRPr="0075053D" w:rsidRDefault="0075053D" w:rsidP="0075053D">
      <w:pPr>
        <w:suppressAutoHyphens/>
        <w:ind w:left="1080"/>
        <w:jc w:val="both"/>
      </w:pPr>
    </w:p>
    <w:p w:rsidR="0075053D" w:rsidRPr="0075053D" w:rsidRDefault="0075053D" w:rsidP="0075053D">
      <w:pPr>
        <w:tabs>
          <w:tab w:val="left" w:pos="426"/>
          <w:tab w:val="left" w:pos="567"/>
        </w:tabs>
        <w:ind w:left="567" w:hanging="567"/>
      </w:pPr>
      <w:r w:rsidRPr="0075053D">
        <w:tab/>
      </w:r>
      <w:r w:rsidRPr="0075053D">
        <w:tab/>
        <w:t xml:space="preserve">Чл.4 ВЪЗЛОЖИТЕЛЯТ заплаща на ИЗПЪЛНИТЕЛЯ цена за доставките по чл.1 в </w:t>
      </w:r>
    </w:p>
    <w:p w:rsidR="0075053D" w:rsidRPr="0075053D" w:rsidRDefault="0075053D" w:rsidP="0075053D">
      <w:pPr>
        <w:tabs>
          <w:tab w:val="left" w:pos="426"/>
          <w:tab w:val="left" w:pos="567"/>
        </w:tabs>
        <w:ind w:left="567" w:hanging="567"/>
      </w:pPr>
      <w:r w:rsidRPr="0075053D">
        <w:t xml:space="preserve">размер на ……………………………………………………………………………… лева без </w:t>
      </w:r>
    </w:p>
    <w:p w:rsidR="0075053D" w:rsidRPr="0075053D" w:rsidRDefault="0075053D" w:rsidP="0075053D">
      <w:pPr>
        <w:tabs>
          <w:tab w:val="left" w:pos="426"/>
          <w:tab w:val="left" w:pos="567"/>
        </w:tabs>
        <w:ind w:left="567" w:hanging="567"/>
      </w:pPr>
      <w:r w:rsidRPr="0075053D">
        <w:t xml:space="preserve">ДДС  в съответствие с приложените към този договор Техническо и Ценово предложение </w:t>
      </w:r>
    </w:p>
    <w:p w:rsidR="0075053D" w:rsidRPr="0075053D" w:rsidRDefault="0075053D" w:rsidP="0075053D">
      <w:pPr>
        <w:tabs>
          <w:tab w:val="left" w:pos="426"/>
          <w:tab w:val="left" w:pos="567"/>
        </w:tabs>
        <w:ind w:left="567" w:hanging="567"/>
      </w:pPr>
      <w:r w:rsidRPr="0075053D">
        <w:t>(Приложение № 1 и 2), които са неразделна част от настоящия договор.</w:t>
      </w:r>
    </w:p>
    <w:p w:rsidR="0075053D" w:rsidRPr="0075053D" w:rsidRDefault="0075053D" w:rsidP="0075053D">
      <w:pPr>
        <w:tabs>
          <w:tab w:val="left" w:pos="567"/>
        </w:tabs>
        <w:rPr>
          <w:b/>
          <w:bCs/>
          <w:lang w:val="ru-RU"/>
        </w:rPr>
      </w:pPr>
    </w:p>
    <w:p w:rsidR="0075053D" w:rsidRPr="0075053D" w:rsidRDefault="0075053D" w:rsidP="0075053D">
      <w:pPr>
        <w:tabs>
          <w:tab w:val="left" w:pos="567"/>
        </w:tabs>
        <w:ind w:left="567" w:hanging="567"/>
        <w:rPr>
          <w:b/>
          <w:bCs/>
        </w:rPr>
      </w:pPr>
      <w:r w:rsidRPr="0075053D">
        <w:rPr>
          <w:b/>
          <w:bCs/>
        </w:rPr>
        <w:t xml:space="preserve">ІІІ. СРОК НА ДОГОВОРА </w:t>
      </w:r>
    </w:p>
    <w:p w:rsidR="0075053D" w:rsidRPr="0075053D" w:rsidRDefault="0075053D" w:rsidP="0075053D">
      <w:pPr>
        <w:tabs>
          <w:tab w:val="left" w:pos="567"/>
        </w:tabs>
        <w:ind w:left="567" w:hanging="567"/>
      </w:pPr>
      <w:r w:rsidRPr="0075053D">
        <w:tab/>
        <w:t xml:space="preserve">Чл.5 Настоящият договор влиза в сила от датата на регистрацията му в </w:t>
      </w:r>
    </w:p>
    <w:p w:rsidR="0075053D" w:rsidRPr="0075053D" w:rsidRDefault="0075053D" w:rsidP="0075053D">
      <w:pPr>
        <w:tabs>
          <w:tab w:val="left" w:pos="567"/>
        </w:tabs>
        <w:ind w:left="567" w:hanging="567"/>
      </w:pPr>
      <w:r w:rsidRPr="0075053D">
        <w:t>деловодството на ВЪЗЛОЖИТЕЛЯ и е със срок до 31.12.2018 г.</w:t>
      </w:r>
    </w:p>
    <w:p w:rsidR="0075053D" w:rsidRPr="0075053D" w:rsidRDefault="0075053D" w:rsidP="0075053D">
      <w:pPr>
        <w:tabs>
          <w:tab w:val="left" w:pos="567"/>
        </w:tabs>
      </w:pPr>
    </w:p>
    <w:p w:rsidR="0075053D" w:rsidRPr="0075053D" w:rsidRDefault="0075053D" w:rsidP="0075053D">
      <w:pPr>
        <w:tabs>
          <w:tab w:val="left" w:pos="567"/>
        </w:tabs>
        <w:ind w:left="567" w:hanging="567"/>
        <w:rPr>
          <w:b/>
          <w:bCs/>
        </w:rPr>
      </w:pPr>
      <w:r w:rsidRPr="0075053D">
        <w:rPr>
          <w:b/>
          <w:bCs/>
          <w:lang w:val="en-US"/>
        </w:rPr>
        <w:t>I</w:t>
      </w:r>
      <w:r w:rsidRPr="0075053D">
        <w:rPr>
          <w:b/>
          <w:bCs/>
        </w:rPr>
        <w:t>V. ПРАВА И ЗАДЪЛЖЕНИЯ НА СТРАНИТЕ</w:t>
      </w:r>
    </w:p>
    <w:p w:rsidR="0075053D" w:rsidRPr="0075053D" w:rsidRDefault="0075053D" w:rsidP="0075053D">
      <w:pPr>
        <w:tabs>
          <w:tab w:val="left" w:pos="567"/>
        </w:tabs>
        <w:ind w:left="567" w:hanging="567"/>
      </w:pPr>
      <w:r w:rsidRPr="0075053D">
        <w:tab/>
        <w:t>Чл.6.  ВЪЗЛОЖИТЕЛЯТ има право да получи доставките при условията на договора</w:t>
      </w:r>
    </w:p>
    <w:p w:rsidR="0075053D" w:rsidRPr="0075053D" w:rsidRDefault="0075053D" w:rsidP="0075053D">
      <w:pPr>
        <w:tabs>
          <w:tab w:val="left" w:pos="567"/>
        </w:tabs>
        <w:ind w:left="567" w:hanging="567"/>
      </w:pPr>
      <w:r w:rsidRPr="0075053D">
        <w:tab/>
        <w:t>Чл.7. ВЪЗЛОЖИТЕЛЯТ се задължава да плати уговорената цена.</w:t>
      </w:r>
    </w:p>
    <w:p w:rsidR="0075053D" w:rsidRPr="0075053D" w:rsidRDefault="0075053D" w:rsidP="0075053D">
      <w:pPr>
        <w:tabs>
          <w:tab w:val="left" w:pos="567"/>
        </w:tabs>
        <w:ind w:left="567" w:hanging="567"/>
      </w:pPr>
      <w:r w:rsidRPr="0075053D">
        <w:tab/>
        <w:t xml:space="preserve">Чл.8. ИЗПЪЛНИТЕЛЯТ има право да получи уговореното възнаграждение при </w:t>
      </w:r>
    </w:p>
    <w:p w:rsidR="0075053D" w:rsidRPr="0075053D" w:rsidRDefault="0075053D" w:rsidP="0075053D">
      <w:pPr>
        <w:tabs>
          <w:tab w:val="left" w:pos="567"/>
        </w:tabs>
        <w:ind w:left="567" w:hanging="567"/>
      </w:pPr>
      <w:r>
        <w:tab/>
      </w:r>
      <w:r w:rsidRPr="0075053D">
        <w:t>спазване на сроковете и условията на настоящия договор.</w:t>
      </w:r>
    </w:p>
    <w:p w:rsidR="0075053D" w:rsidRPr="0075053D" w:rsidRDefault="0075053D" w:rsidP="0075053D">
      <w:pPr>
        <w:tabs>
          <w:tab w:val="left" w:pos="567"/>
        </w:tabs>
        <w:ind w:left="567" w:hanging="567"/>
      </w:pPr>
      <w:r w:rsidRPr="0075053D">
        <w:tab/>
        <w:t>Чл.9. ИЗПЪЛНИТЕЛЯТ се задължава д</w:t>
      </w:r>
      <w:r w:rsidRPr="0075053D">
        <w:rPr>
          <w:lang w:val="ru-RU"/>
        </w:rPr>
        <w:t>а изпълни доставките при условията на договора.</w:t>
      </w:r>
      <w:r w:rsidRPr="0075053D">
        <w:t xml:space="preserve"> </w:t>
      </w:r>
    </w:p>
    <w:p w:rsidR="0075053D" w:rsidRPr="0075053D" w:rsidRDefault="0075053D" w:rsidP="0075053D">
      <w:pPr>
        <w:tabs>
          <w:tab w:val="left" w:pos="567"/>
        </w:tabs>
        <w:ind w:left="567" w:hanging="567"/>
      </w:pPr>
      <w:r w:rsidRPr="0075053D">
        <w:tab/>
        <w:t xml:space="preserve">Чл. 10 ИЗПЪЛНИТЕЛЯТ се задължава да обезпечи доброто изпълнение на договора в размер на </w:t>
      </w:r>
      <w:r w:rsidRPr="0075053D">
        <w:rPr>
          <w:b/>
        </w:rPr>
        <w:t xml:space="preserve">2 % от стойността му </w:t>
      </w:r>
      <w:r w:rsidRPr="0075053D">
        <w:t>по един от начините, посочени в документацията за участие. Гаранцията се предоставя преди сключване на договора и се освобождава от Възложителя в 10-дневен срок след неговото приключване по писмено искане на Изпълнителя и при условие, че няма неизпълнени задължения от Изпълнителя.</w:t>
      </w:r>
    </w:p>
    <w:p w:rsidR="0075053D" w:rsidRPr="0075053D" w:rsidRDefault="0075053D" w:rsidP="0075053D">
      <w:pPr>
        <w:tabs>
          <w:tab w:val="left" w:pos="567"/>
        </w:tabs>
        <w:ind w:left="567" w:hanging="567"/>
      </w:pPr>
      <w:r w:rsidRPr="0075053D">
        <w:tab/>
        <w:t>Чл. 11 ВЪЗЛОЖИТЕЛЯТ има право да се удовлетвори от гаранцията за добро изпълнение при неизпълнение на задължнията по договора от страна на Изпълнителя.</w:t>
      </w:r>
    </w:p>
    <w:p w:rsidR="0075053D" w:rsidRPr="0075053D" w:rsidRDefault="0075053D" w:rsidP="0075053D">
      <w:pPr>
        <w:tabs>
          <w:tab w:val="left" w:pos="567"/>
        </w:tabs>
        <w:ind w:left="567" w:hanging="567"/>
      </w:pPr>
    </w:p>
    <w:p w:rsidR="0075053D" w:rsidRPr="0075053D" w:rsidRDefault="0075053D" w:rsidP="0075053D">
      <w:pPr>
        <w:tabs>
          <w:tab w:val="left" w:pos="567"/>
          <w:tab w:val="left" w:pos="720"/>
        </w:tabs>
        <w:ind w:left="567" w:hanging="567"/>
        <w:rPr>
          <w:b/>
          <w:bCs/>
        </w:rPr>
      </w:pPr>
      <w:r w:rsidRPr="0075053D">
        <w:tab/>
      </w:r>
      <w:r w:rsidRPr="0075053D">
        <w:tab/>
      </w:r>
    </w:p>
    <w:p w:rsidR="0075053D" w:rsidRPr="0075053D" w:rsidRDefault="0075053D" w:rsidP="0075053D">
      <w:pPr>
        <w:tabs>
          <w:tab w:val="left" w:pos="567"/>
        </w:tabs>
        <w:ind w:left="567" w:hanging="567"/>
        <w:rPr>
          <w:b/>
          <w:bCs/>
        </w:rPr>
      </w:pPr>
      <w:r w:rsidRPr="0075053D">
        <w:rPr>
          <w:b/>
          <w:bCs/>
        </w:rPr>
        <w:t>V. ОТГОВОРНОСТ И САНКЦИИ</w:t>
      </w:r>
    </w:p>
    <w:p w:rsidR="0075053D" w:rsidRPr="0075053D" w:rsidRDefault="0075053D" w:rsidP="0075053D">
      <w:pPr>
        <w:tabs>
          <w:tab w:val="left" w:pos="567"/>
        </w:tabs>
        <w:ind w:left="567" w:hanging="567"/>
      </w:pPr>
      <w:r w:rsidRPr="0075053D">
        <w:tab/>
      </w:r>
    </w:p>
    <w:p w:rsidR="0075053D" w:rsidRPr="0075053D" w:rsidRDefault="0075053D" w:rsidP="0075053D">
      <w:pPr>
        <w:tabs>
          <w:tab w:val="left" w:pos="567"/>
        </w:tabs>
        <w:ind w:left="567" w:hanging="567"/>
      </w:pPr>
      <w:r w:rsidRPr="0075053D">
        <w:lastRenderedPageBreak/>
        <w:tab/>
        <w:t xml:space="preserve">Чл.10. При закъснение в доставките  ИЗПЪЛНИТЕЛЯТ дължи неустойка за забава в </w:t>
      </w:r>
    </w:p>
    <w:p w:rsidR="0075053D" w:rsidRPr="0075053D" w:rsidRDefault="0075053D" w:rsidP="0075053D">
      <w:pPr>
        <w:tabs>
          <w:tab w:val="left" w:pos="567"/>
        </w:tabs>
        <w:ind w:left="567" w:hanging="567"/>
      </w:pPr>
      <w:r w:rsidRPr="0075053D">
        <w:t xml:space="preserve">размер на 0,5 процента от стойността на договора за всеки ден закъснение, но не повече от </w:t>
      </w:r>
    </w:p>
    <w:p w:rsidR="0075053D" w:rsidRPr="0075053D" w:rsidRDefault="0075053D" w:rsidP="0075053D">
      <w:pPr>
        <w:tabs>
          <w:tab w:val="left" w:pos="567"/>
        </w:tabs>
        <w:ind w:left="567" w:hanging="567"/>
      </w:pPr>
      <w:r w:rsidRPr="0075053D">
        <w:t xml:space="preserve">10 процента. При закъснение повече от двадесет дни ВЪЗЛОЖИТЕЛЯТ може да развали </w:t>
      </w:r>
    </w:p>
    <w:p w:rsidR="0075053D" w:rsidRPr="0075053D" w:rsidRDefault="0075053D" w:rsidP="0075053D">
      <w:pPr>
        <w:tabs>
          <w:tab w:val="left" w:pos="567"/>
        </w:tabs>
        <w:ind w:left="567" w:hanging="567"/>
      </w:pPr>
      <w:r w:rsidRPr="0075053D">
        <w:t>договора без предизвестие.</w:t>
      </w:r>
    </w:p>
    <w:p w:rsidR="0075053D" w:rsidRPr="0075053D" w:rsidRDefault="0075053D" w:rsidP="0075053D">
      <w:pPr>
        <w:tabs>
          <w:tab w:val="left" w:pos="567"/>
        </w:tabs>
        <w:ind w:left="567" w:hanging="567"/>
      </w:pPr>
    </w:p>
    <w:p w:rsidR="0075053D" w:rsidRPr="0075053D" w:rsidRDefault="0075053D" w:rsidP="0075053D">
      <w:pPr>
        <w:tabs>
          <w:tab w:val="left" w:pos="567"/>
        </w:tabs>
        <w:ind w:left="567" w:hanging="567"/>
        <w:rPr>
          <w:b/>
          <w:bCs/>
        </w:rPr>
      </w:pPr>
    </w:p>
    <w:p w:rsidR="0075053D" w:rsidRPr="0075053D" w:rsidRDefault="0075053D" w:rsidP="0075053D">
      <w:pPr>
        <w:tabs>
          <w:tab w:val="left" w:pos="567"/>
        </w:tabs>
        <w:ind w:left="567" w:hanging="567"/>
        <w:rPr>
          <w:b/>
          <w:bCs/>
        </w:rPr>
      </w:pPr>
      <w:r w:rsidRPr="0075053D">
        <w:rPr>
          <w:b/>
          <w:bCs/>
        </w:rPr>
        <w:t>VІ. ОБЩИ УСЛОВИЯ</w:t>
      </w:r>
    </w:p>
    <w:p w:rsidR="0075053D" w:rsidRPr="0075053D" w:rsidRDefault="0075053D" w:rsidP="0075053D">
      <w:pPr>
        <w:tabs>
          <w:tab w:val="left" w:pos="567"/>
        </w:tabs>
        <w:ind w:left="567" w:hanging="567"/>
      </w:pPr>
      <w:r w:rsidRPr="0075053D">
        <w:tab/>
      </w:r>
    </w:p>
    <w:p w:rsidR="0075053D" w:rsidRPr="0075053D" w:rsidRDefault="0075053D" w:rsidP="0075053D">
      <w:pPr>
        <w:tabs>
          <w:tab w:val="left" w:pos="567"/>
        </w:tabs>
        <w:ind w:left="567" w:hanging="567"/>
      </w:pPr>
      <w:r w:rsidRPr="0075053D">
        <w:tab/>
        <w:t xml:space="preserve">Чл.11. Всички съобщения между страните във връзка с договора трябва да бъдат в </w:t>
      </w:r>
    </w:p>
    <w:p w:rsidR="0075053D" w:rsidRPr="0075053D" w:rsidRDefault="0075053D" w:rsidP="0075053D">
      <w:pPr>
        <w:tabs>
          <w:tab w:val="left" w:pos="567"/>
        </w:tabs>
        <w:ind w:left="567" w:hanging="567"/>
      </w:pPr>
      <w:r w:rsidRPr="0075053D">
        <w:t xml:space="preserve">писмена форма. За валидни съобщения в писмена форма се приемат съобщенията по </w:t>
      </w:r>
    </w:p>
    <w:p w:rsidR="0075053D" w:rsidRPr="0075053D" w:rsidRDefault="0075053D" w:rsidP="0075053D">
      <w:pPr>
        <w:tabs>
          <w:tab w:val="left" w:pos="567"/>
        </w:tabs>
        <w:ind w:left="567" w:hanging="567"/>
      </w:pPr>
      <w:r w:rsidRPr="0075053D">
        <w:t>пощата, факс или електронна поща.</w:t>
      </w:r>
    </w:p>
    <w:p w:rsidR="0075053D" w:rsidRPr="0075053D" w:rsidRDefault="0075053D" w:rsidP="0075053D">
      <w:pPr>
        <w:tabs>
          <w:tab w:val="left" w:pos="567"/>
        </w:tabs>
        <w:ind w:left="567" w:hanging="567"/>
        <w:rPr>
          <w:color w:val="000000"/>
        </w:rPr>
      </w:pPr>
      <w:r w:rsidRPr="0075053D">
        <w:rPr>
          <w:color w:val="000000"/>
        </w:rPr>
        <w:tab/>
        <w:t xml:space="preserve">Чл.12. За неуредени с настоящия договор въпроси се прилагат разпоредбите на </w:t>
      </w:r>
    </w:p>
    <w:p w:rsidR="0075053D" w:rsidRPr="0075053D" w:rsidRDefault="0075053D" w:rsidP="0075053D">
      <w:pPr>
        <w:tabs>
          <w:tab w:val="left" w:pos="567"/>
        </w:tabs>
        <w:ind w:left="567" w:hanging="567"/>
        <w:rPr>
          <w:color w:val="000000"/>
        </w:rPr>
      </w:pPr>
      <w:r w:rsidRPr="0075053D">
        <w:rPr>
          <w:color w:val="000000"/>
        </w:rPr>
        <w:t>действащото българско законодателство.</w:t>
      </w:r>
    </w:p>
    <w:p w:rsidR="0075053D" w:rsidRPr="0075053D" w:rsidRDefault="0075053D" w:rsidP="0075053D">
      <w:pPr>
        <w:tabs>
          <w:tab w:val="left" w:pos="567"/>
        </w:tabs>
        <w:ind w:left="567" w:hanging="567"/>
      </w:pPr>
      <w:r w:rsidRPr="0075053D">
        <w:tab/>
        <w:t xml:space="preserve">Чл.13. Споровете във връзка с настоящия договор се решават по споразумение, а в </w:t>
      </w:r>
    </w:p>
    <w:p w:rsidR="0075053D" w:rsidRPr="0075053D" w:rsidRDefault="0075053D" w:rsidP="0075053D">
      <w:pPr>
        <w:tabs>
          <w:tab w:val="left" w:pos="567"/>
        </w:tabs>
        <w:ind w:left="567" w:hanging="567"/>
        <w:rPr>
          <w:lang w:val="ru-RU"/>
        </w:rPr>
      </w:pPr>
      <w:r w:rsidRPr="0075053D">
        <w:t xml:space="preserve">случай, че такова не бъде постигнато, по реда на българското законодателство. </w:t>
      </w:r>
    </w:p>
    <w:p w:rsidR="0075053D" w:rsidRPr="0075053D" w:rsidRDefault="0075053D" w:rsidP="0075053D">
      <w:pPr>
        <w:tabs>
          <w:tab w:val="left" w:pos="567"/>
        </w:tabs>
        <w:rPr>
          <w:b/>
          <w:bCs/>
          <w:lang w:val="ru-RU"/>
        </w:rPr>
      </w:pPr>
    </w:p>
    <w:p w:rsidR="0075053D" w:rsidRPr="0075053D" w:rsidRDefault="0075053D" w:rsidP="0075053D">
      <w:pPr>
        <w:tabs>
          <w:tab w:val="left" w:pos="567"/>
        </w:tabs>
        <w:ind w:left="567" w:hanging="567"/>
        <w:rPr>
          <w:b/>
          <w:bCs/>
        </w:rPr>
      </w:pPr>
      <w:r w:rsidRPr="0075053D">
        <w:rPr>
          <w:b/>
          <w:bCs/>
          <w:lang w:val="en-US"/>
        </w:rPr>
        <w:t>VII</w:t>
      </w:r>
      <w:r w:rsidRPr="0075053D">
        <w:rPr>
          <w:b/>
          <w:bCs/>
        </w:rPr>
        <w:t xml:space="preserve">. ИЗМЕНЕНИЯ, ДОПЪЛНЕНИЯ, ПРЕКРАТЯВАНЕ И РАЗВАЛЯНЕ НА ДОГОВОРА </w:t>
      </w:r>
    </w:p>
    <w:p w:rsidR="0075053D" w:rsidRPr="0075053D" w:rsidRDefault="0075053D" w:rsidP="0075053D">
      <w:pPr>
        <w:tabs>
          <w:tab w:val="left" w:pos="567"/>
        </w:tabs>
        <w:ind w:left="567" w:hanging="567"/>
      </w:pPr>
    </w:p>
    <w:p w:rsidR="0075053D" w:rsidRPr="0075053D" w:rsidRDefault="0075053D" w:rsidP="0075053D">
      <w:pPr>
        <w:tabs>
          <w:tab w:val="left" w:pos="567"/>
        </w:tabs>
        <w:ind w:left="567" w:hanging="567"/>
      </w:pPr>
      <w:r w:rsidRPr="0075053D">
        <w:tab/>
        <w:t xml:space="preserve">Чл.14. Договорът не подлежи на изменение или допълнение, освен по изключение в </w:t>
      </w:r>
    </w:p>
    <w:p w:rsidR="0075053D" w:rsidRPr="0075053D" w:rsidRDefault="0075053D" w:rsidP="0075053D">
      <w:pPr>
        <w:tabs>
          <w:tab w:val="left" w:pos="567"/>
        </w:tabs>
        <w:ind w:left="567" w:hanging="567"/>
      </w:pPr>
      <w:r w:rsidRPr="0075053D">
        <w:t>случаите, предвидени в ЗОП.</w:t>
      </w:r>
    </w:p>
    <w:p w:rsidR="0075053D" w:rsidRPr="0075053D" w:rsidRDefault="0075053D" w:rsidP="0075053D">
      <w:pPr>
        <w:tabs>
          <w:tab w:val="left" w:pos="567"/>
        </w:tabs>
        <w:suppressAutoHyphens/>
        <w:ind w:left="567"/>
      </w:pPr>
    </w:p>
    <w:p w:rsidR="0075053D" w:rsidRPr="0075053D" w:rsidRDefault="0075053D" w:rsidP="0075053D">
      <w:pPr>
        <w:tabs>
          <w:tab w:val="left" w:pos="567"/>
        </w:tabs>
        <w:ind w:left="567" w:hanging="567"/>
      </w:pPr>
      <w:r w:rsidRPr="0075053D">
        <w:tab/>
        <w:t>Чл.15 Договорът се прекратява:</w:t>
      </w:r>
    </w:p>
    <w:p w:rsidR="0075053D" w:rsidRPr="0075053D" w:rsidRDefault="0075053D" w:rsidP="0075053D">
      <w:pPr>
        <w:tabs>
          <w:tab w:val="left" w:pos="567"/>
        </w:tabs>
        <w:ind w:left="567" w:hanging="567"/>
      </w:pPr>
      <w:r w:rsidRPr="0075053D">
        <w:t>1. с изпълнението предмета на договора;</w:t>
      </w:r>
    </w:p>
    <w:p w:rsidR="0075053D" w:rsidRPr="0075053D" w:rsidRDefault="0075053D" w:rsidP="0075053D">
      <w:pPr>
        <w:tabs>
          <w:tab w:val="left" w:pos="567"/>
        </w:tabs>
        <w:suppressAutoHyphens/>
      </w:pPr>
      <w:r w:rsidRPr="0075053D">
        <w:t>2. предсрочно по взаимно писмено съгласие.</w:t>
      </w:r>
    </w:p>
    <w:p w:rsidR="0075053D" w:rsidRPr="0075053D" w:rsidRDefault="0075053D" w:rsidP="0075053D">
      <w:pPr>
        <w:tabs>
          <w:tab w:val="left" w:pos="567"/>
        </w:tabs>
        <w:suppressAutoHyphens/>
      </w:pPr>
      <w:r w:rsidRPr="0075053D">
        <w:tab/>
      </w:r>
    </w:p>
    <w:p w:rsidR="0075053D" w:rsidRPr="0075053D" w:rsidRDefault="0075053D" w:rsidP="0075053D">
      <w:pPr>
        <w:tabs>
          <w:tab w:val="left" w:pos="567"/>
        </w:tabs>
        <w:ind w:left="567" w:hanging="567"/>
      </w:pPr>
      <w:r w:rsidRPr="0075053D">
        <w:tab/>
        <w:t xml:space="preserve">ПРИЛОЖЕНИЯ: Приложение № 1 Техническо предложение </w:t>
      </w:r>
    </w:p>
    <w:p w:rsidR="0075053D" w:rsidRPr="0075053D" w:rsidRDefault="0075053D" w:rsidP="0075053D">
      <w:pPr>
        <w:tabs>
          <w:tab w:val="left" w:pos="567"/>
        </w:tabs>
        <w:ind w:left="567" w:hanging="567"/>
      </w:pPr>
      <w:r w:rsidRPr="0075053D">
        <w:tab/>
      </w:r>
      <w:r w:rsidRPr="0075053D">
        <w:tab/>
      </w:r>
      <w:r w:rsidRPr="0075053D">
        <w:tab/>
      </w:r>
      <w:r w:rsidRPr="0075053D">
        <w:tab/>
      </w:r>
      <w:r w:rsidRPr="0075053D">
        <w:rPr>
          <w:lang w:val="ru-RU"/>
        </w:rPr>
        <w:t xml:space="preserve">    </w:t>
      </w:r>
      <w:r w:rsidRPr="0075053D">
        <w:t>Приложение № 2 Ценово предложение</w:t>
      </w:r>
    </w:p>
    <w:p w:rsidR="0075053D" w:rsidRPr="0075053D" w:rsidRDefault="0075053D" w:rsidP="0075053D">
      <w:pPr>
        <w:tabs>
          <w:tab w:val="left" w:pos="567"/>
        </w:tabs>
        <w:ind w:left="567" w:hanging="567"/>
      </w:pPr>
      <w:r w:rsidRPr="0075053D">
        <w:tab/>
      </w:r>
    </w:p>
    <w:p w:rsidR="0075053D" w:rsidRPr="0075053D" w:rsidRDefault="0075053D" w:rsidP="0075053D">
      <w:pPr>
        <w:tabs>
          <w:tab w:val="left" w:pos="567"/>
        </w:tabs>
        <w:ind w:left="567" w:hanging="567"/>
      </w:pPr>
      <w:r w:rsidRPr="0075053D">
        <w:tab/>
        <w:t xml:space="preserve">Настоящият договор се сключи в три еднообразни екземпляра, от които два за </w:t>
      </w:r>
    </w:p>
    <w:p w:rsidR="0075053D" w:rsidRPr="0075053D" w:rsidRDefault="0075053D" w:rsidP="0075053D">
      <w:pPr>
        <w:tabs>
          <w:tab w:val="left" w:pos="567"/>
        </w:tabs>
        <w:ind w:left="567" w:hanging="567"/>
      </w:pPr>
      <w:r w:rsidRPr="0075053D">
        <w:t>ВЪЗЛОЖИТЕЛЯ и един за ИЗПЪЛНИТЕЛЯ.</w:t>
      </w:r>
    </w:p>
    <w:p w:rsidR="0075053D" w:rsidRPr="0075053D" w:rsidRDefault="0075053D" w:rsidP="0075053D">
      <w:pPr>
        <w:tabs>
          <w:tab w:val="left" w:pos="567"/>
        </w:tabs>
        <w:ind w:left="567" w:hanging="567"/>
      </w:pPr>
    </w:p>
    <w:p w:rsidR="0075053D" w:rsidRPr="0075053D" w:rsidRDefault="0075053D" w:rsidP="0075053D">
      <w:pPr>
        <w:tabs>
          <w:tab w:val="left" w:pos="567"/>
        </w:tabs>
        <w:ind w:left="567" w:hanging="567"/>
        <w:rPr>
          <w:b/>
          <w:bCs/>
        </w:rPr>
      </w:pPr>
      <w:r w:rsidRPr="0075053D">
        <w:rPr>
          <w:b/>
          <w:bCs/>
        </w:rPr>
        <w:t>ВЪЗЛОЖИТЕЛ:</w:t>
      </w:r>
      <w:r w:rsidRPr="0075053D">
        <w:rPr>
          <w:b/>
          <w:bCs/>
        </w:rPr>
        <w:tab/>
      </w:r>
      <w:r w:rsidRPr="0075053D">
        <w:rPr>
          <w:b/>
          <w:bCs/>
        </w:rPr>
        <w:tab/>
      </w:r>
      <w:r w:rsidRPr="0075053D">
        <w:rPr>
          <w:b/>
          <w:bCs/>
        </w:rPr>
        <w:tab/>
        <w:t xml:space="preserve">                             ИЗПЪЛНИТЕЛ:</w:t>
      </w:r>
    </w:p>
    <w:p w:rsidR="0075053D" w:rsidRPr="0075053D" w:rsidRDefault="0075053D" w:rsidP="0075053D">
      <w:pPr>
        <w:tabs>
          <w:tab w:val="left" w:pos="567"/>
        </w:tabs>
        <w:spacing w:line="360" w:lineRule="auto"/>
        <w:ind w:left="567" w:hanging="567"/>
        <w:rPr>
          <w:b/>
          <w:bCs/>
          <w:caps/>
        </w:rPr>
      </w:pPr>
      <w:r w:rsidRPr="0075053D">
        <w:rPr>
          <w:b/>
          <w:bCs/>
          <w:caps/>
        </w:rPr>
        <w:t>РЕКТОР</w:t>
      </w:r>
    </w:p>
    <w:p w:rsidR="0075053D" w:rsidRPr="0075053D" w:rsidRDefault="0075053D" w:rsidP="0075053D">
      <w:pPr>
        <w:tabs>
          <w:tab w:val="left" w:pos="567"/>
        </w:tabs>
        <w:spacing w:line="360" w:lineRule="auto"/>
        <w:ind w:left="567" w:hanging="567"/>
        <w:rPr>
          <w:b/>
          <w:bCs/>
        </w:rPr>
      </w:pPr>
      <w:r w:rsidRPr="0075053D">
        <w:rPr>
          <w:b/>
          <w:bCs/>
        </w:rPr>
        <w:tab/>
      </w:r>
      <w:r w:rsidRPr="0075053D">
        <w:rPr>
          <w:b/>
          <w:bCs/>
        </w:rPr>
        <w:tab/>
        <w:t xml:space="preserve">    /................................../  </w:t>
      </w:r>
      <w:r w:rsidRPr="0075053D">
        <w:rPr>
          <w:b/>
          <w:bCs/>
        </w:rPr>
        <w:tab/>
      </w:r>
      <w:r w:rsidRPr="0075053D">
        <w:rPr>
          <w:b/>
          <w:bCs/>
        </w:rPr>
        <w:tab/>
      </w:r>
      <w:r w:rsidRPr="0075053D">
        <w:rPr>
          <w:b/>
          <w:bCs/>
        </w:rPr>
        <w:tab/>
        <w:t xml:space="preserve">               /................................../                    </w:t>
      </w:r>
    </w:p>
    <w:p w:rsidR="0075053D" w:rsidRPr="0075053D" w:rsidRDefault="0075053D" w:rsidP="0075053D">
      <w:pPr>
        <w:tabs>
          <w:tab w:val="left" w:pos="567"/>
        </w:tabs>
        <w:spacing w:line="360" w:lineRule="auto"/>
        <w:ind w:left="567" w:hanging="567"/>
        <w:rPr>
          <w:b/>
          <w:bCs/>
        </w:rPr>
      </w:pPr>
      <w:r w:rsidRPr="0075053D">
        <w:rPr>
          <w:b/>
          <w:bCs/>
        </w:rPr>
        <w:t>/проф. д-р. инж. Митко Георгиев</w:t>
      </w:r>
      <w:r w:rsidRPr="0075053D">
        <w:rPr>
          <w:b/>
          <w:bCs/>
        </w:rPr>
        <w:tab/>
      </w:r>
      <w:r w:rsidRPr="0075053D">
        <w:rPr>
          <w:b/>
          <w:bCs/>
          <w:caps/>
        </w:rPr>
        <w:t xml:space="preserve">    </w:t>
      </w:r>
      <w:r w:rsidRPr="0075053D">
        <w:rPr>
          <w:b/>
          <w:bCs/>
          <w:caps/>
        </w:rPr>
        <w:tab/>
      </w:r>
      <w:r w:rsidRPr="0075053D">
        <w:rPr>
          <w:b/>
          <w:bCs/>
          <w:caps/>
        </w:rPr>
        <w:tab/>
      </w:r>
      <w:r w:rsidRPr="0075053D">
        <w:rPr>
          <w:b/>
          <w:bCs/>
        </w:rPr>
        <w:t xml:space="preserve"> </w:t>
      </w:r>
    </w:p>
    <w:p w:rsidR="0075053D" w:rsidRPr="0075053D" w:rsidRDefault="0075053D" w:rsidP="0075053D">
      <w:pPr>
        <w:tabs>
          <w:tab w:val="left" w:pos="567"/>
        </w:tabs>
        <w:ind w:left="567" w:hanging="567"/>
        <w:rPr>
          <w:b/>
          <w:bCs/>
        </w:rPr>
      </w:pPr>
    </w:p>
    <w:p w:rsidR="0075053D" w:rsidRPr="0075053D" w:rsidRDefault="0075053D" w:rsidP="0075053D">
      <w:pPr>
        <w:tabs>
          <w:tab w:val="left" w:pos="567"/>
        </w:tabs>
        <w:ind w:left="567" w:hanging="567"/>
        <w:rPr>
          <w:b/>
          <w:bCs/>
        </w:rPr>
      </w:pPr>
    </w:p>
    <w:p w:rsidR="0075053D" w:rsidRPr="0075053D" w:rsidRDefault="0075053D" w:rsidP="0075053D">
      <w:pPr>
        <w:tabs>
          <w:tab w:val="left" w:pos="567"/>
        </w:tabs>
        <w:ind w:left="567" w:hanging="567"/>
        <w:rPr>
          <w:b/>
          <w:bCs/>
        </w:rPr>
      </w:pPr>
      <w:r w:rsidRPr="0075053D">
        <w:rPr>
          <w:b/>
          <w:bCs/>
        </w:rPr>
        <w:t>ГЛАВЕН  СЧЕТОВОДИТЕЛ:</w:t>
      </w:r>
    </w:p>
    <w:p w:rsidR="0075053D" w:rsidRPr="0075053D" w:rsidRDefault="0075053D" w:rsidP="0075053D">
      <w:pPr>
        <w:tabs>
          <w:tab w:val="left" w:pos="567"/>
        </w:tabs>
        <w:ind w:left="567" w:hanging="567"/>
        <w:rPr>
          <w:b/>
          <w:bCs/>
        </w:rPr>
      </w:pPr>
      <w:r w:rsidRPr="0075053D">
        <w:rPr>
          <w:b/>
          <w:bCs/>
        </w:rPr>
        <w:tab/>
      </w:r>
    </w:p>
    <w:p w:rsidR="0075053D" w:rsidRDefault="0075053D" w:rsidP="0075053D">
      <w:pPr>
        <w:tabs>
          <w:tab w:val="left" w:pos="567"/>
        </w:tabs>
        <w:rPr>
          <w:b/>
          <w:bCs/>
        </w:rPr>
      </w:pPr>
      <w:r w:rsidRPr="0075053D">
        <w:rPr>
          <w:b/>
          <w:bCs/>
        </w:rPr>
        <w:t>/Галина Калчева/ /................................../</w:t>
      </w:r>
      <w:r>
        <w:rPr>
          <w:b/>
          <w:bCs/>
        </w:rPr>
        <w:t xml:space="preserve">  </w:t>
      </w:r>
    </w:p>
    <w:p w:rsidR="0075053D" w:rsidRPr="0075053D" w:rsidRDefault="0075053D" w:rsidP="0075053D">
      <w:pPr>
        <w:rPr>
          <w:b/>
        </w:rPr>
      </w:pPr>
      <w:r>
        <w:rPr>
          <w:b/>
        </w:rPr>
        <w:t>Съгласувал:</w:t>
      </w:r>
    </w:p>
    <w:p w:rsidR="00DC427F" w:rsidRPr="002822CD" w:rsidRDefault="00DC427F" w:rsidP="002822CD">
      <w:pPr>
        <w:jc w:val="right"/>
        <w:rPr>
          <w:b/>
          <w:i/>
        </w:rPr>
      </w:pPr>
    </w:p>
    <w:sectPr w:rsidR="00DC427F" w:rsidRPr="002822CD" w:rsidSect="003F156C">
      <w:headerReference w:type="default" r:id="rId11"/>
      <w:footerReference w:type="default" r:id="rId12"/>
      <w:pgSz w:w="11906" w:h="16838"/>
      <w:pgMar w:top="1276" w:right="1274" w:bottom="1417" w:left="1417" w:header="283"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2ED0" w:rsidRDefault="001B2ED0" w:rsidP="000B5A63">
      <w:r>
        <w:separator/>
      </w:r>
    </w:p>
  </w:endnote>
  <w:endnote w:type="continuationSeparator" w:id="0">
    <w:p w:rsidR="001B2ED0" w:rsidRDefault="001B2ED0" w:rsidP="000B5A6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msCyr">
    <w:charset w:val="00"/>
    <w:family w:val="roman"/>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1" w:usb1="00000000" w:usb2="01000407" w:usb3="00000000" w:csb0="00020000" w:csb1="00000000"/>
  </w:font>
  <w:font w:name="Optima">
    <w:altName w:val="Times New Roman"/>
    <w:charset w:val="00"/>
    <w:family w:val="auto"/>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Bold">
    <w:altName w:val="Times New Roman"/>
    <w:panose1 w:val="02020803070505020304"/>
    <w:charset w:val="59"/>
    <w:family w:val="auto"/>
    <w:pitch w:val="variable"/>
    <w:sig w:usb0="E0002AFF" w:usb1="C0007841"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Corbel">
    <w:panose1 w:val="020B0503020204020204"/>
    <w:charset w:val="CC"/>
    <w:family w:val="swiss"/>
    <w:pitch w:val="variable"/>
    <w:sig w:usb0="A00002EF" w:usb1="4000A44B" w:usb2="00000000" w:usb3="00000000" w:csb0="0000019F" w:csb1="00000000"/>
  </w:font>
  <w:font w:name="Franklin Gothic Medium Cond">
    <w:panose1 w:val="020B0606030402020204"/>
    <w:charset w:val="CC"/>
    <w:family w:val="swiss"/>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9A2" w:rsidRPr="008D29C5" w:rsidRDefault="007529A2" w:rsidP="003F156C">
    <w:pPr>
      <w:pStyle w:val="Footer"/>
      <w:jc w:val="center"/>
      <w:rPr>
        <w:i/>
        <w:sz w:val="22"/>
        <w:szCs w:val="22"/>
        <w:lang w:val="ru-RU"/>
      </w:rPr>
    </w:pPr>
    <w:r>
      <w:rPr>
        <w:i/>
        <w:sz w:val="22"/>
        <w:szCs w:val="22"/>
      </w:rPr>
      <w:t>----------------------------------</w:t>
    </w:r>
    <w:r w:rsidRPr="008D29C5">
      <w:rPr>
        <w:i/>
        <w:sz w:val="22"/>
        <w:szCs w:val="22"/>
        <w:lang w:val="ru-RU"/>
      </w:rPr>
      <w:t>---</w:t>
    </w:r>
    <w:r>
      <w:rPr>
        <w:i/>
        <w:sz w:val="22"/>
        <w:szCs w:val="22"/>
      </w:rPr>
      <w:t xml:space="preserve">----------------- </w:t>
    </w:r>
    <w:hyperlink r:id="rId1" w:history="1">
      <w:r w:rsidRPr="00A705CC">
        <w:rPr>
          <w:rStyle w:val="Hyperlink"/>
          <w:i/>
          <w:sz w:val="22"/>
          <w:szCs w:val="22"/>
        </w:rPr>
        <w:t>www</w:t>
      </w:r>
      <w:r w:rsidRPr="008D29C5">
        <w:rPr>
          <w:rStyle w:val="Hyperlink"/>
          <w:i/>
          <w:sz w:val="22"/>
          <w:szCs w:val="22"/>
          <w:lang w:val="ru-RU"/>
        </w:rPr>
        <w:t>.</w:t>
      </w:r>
      <w:r w:rsidRPr="00A705CC">
        <w:rPr>
          <w:rStyle w:val="Hyperlink"/>
          <w:i/>
          <w:sz w:val="22"/>
          <w:szCs w:val="22"/>
        </w:rPr>
        <w:t>eufunds</w:t>
      </w:r>
      <w:r w:rsidRPr="008D29C5">
        <w:rPr>
          <w:rStyle w:val="Hyperlink"/>
          <w:i/>
          <w:sz w:val="22"/>
          <w:szCs w:val="22"/>
          <w:lang w:val="ru-RU"/>
        </w:rPr>
        <w:t>.</w:t>
      </w:r>
      <w:r w:rsidRPr="00A705CC">
        <w:rPr>
          <w:rStyle w:val="Hyperlink"/>
          <w:i/>
          <w:sz w:val="22"/>
          <w:szCs w:val="22"/>
        </w:rPr>
        <w:t>bg</w:t>
      </w:r>
    </w:hyperlink>
    <w:r w:rsidRPr="008D29C5">
      <w:rPr>
        <w:i/>
        <w:sz w:val="22"/>
        <w:szCs w:val="22"/>
        <w:lang w:val="ru-RU"/>
      </w:rPr>
      <w:t xml:space="preserve"> --------------------------------------------------</w:t>
    </w:r>
  </w:p>
  <w:p w:rsidR="007529A2" w:rsidRPr="008D29C5" w:rsidRDefault="007529A2" w:rsidP="003F156C">
    <w:pPr>
      <w:pStyle w:val="Footer"/>
      <w:jc w:val="center"/>
      <w:rPr>
        <w:i/>
        <w:sz w:val="12"/>
        <w:szCs w:val="12"/>
        <w:lang w:val="ru-RU"/>
      </w:rPr>
    </w:pPr>
  </w:p>
  <w:p w:rsidR="007529A2" w:rsidRPr="009A54D0" w:rsidRDefault="007529A2" w:rsidP="003F156C">
    <w:pPr>
      <w:jc w:val="both"/>
      <w:rPr>
        <w:i/>
        <w:sz w:val="20"/>
        <w:szCs w:val="22"/>
      </w:rPr>
    </w:pPr>
    <w:r>
      <w:rPr>
        <w:i/>
        <w:sz w:val="20"/>
        <w:szCs w:val="22"/>
      </w:rPr>
      <w:t xml:space="preserve">Проект </w:t>
    </w:r>
    <w:r>
      <w:rPr>
        <w:i/>
        <w:color w:val="000000"/>
        <w:sz w:val="20"/>
        <w:szCs w:val="20"/>
      </w:rPr>
      <w:t>BG05M2ОP001-2.009-0015“</w:t>
    </w:r>
    <w:r w:rsidRPr="007A50F0">
      <w:rPr>
        <w:i/>
        <w:sz w:val="20"/>
        <w:szCs w:val="20"/>
      </w:rPr>
      <w:t>Подкрепа за развитие на капацитета на докторанти и млади учени в областта на техническите, природните и  математическите науки</w:t>
    </w:r>
    <w:r>
      <w:rPr>
        <w:i/>
        <w:sz w:val="20"/>
        <w:szCs w:val="20"/>
      </w:rPr>
      <w:t>“</w:t>
    </w:r>
    <w:r w:rsidRPr="007A50F0">
      <w:rPr>
        <w:i/>
        <w:sz w:val="20"/>
        <w:szCs w:val="20"/>
      </w:rPr>
      <w:t>,</w:t>
    </w:r>
    <w:r w:rsidRPr="009A54D0">
      <w:rPr>
        <w:i/>
        <w:sz w:val="20"/>
        <w:szCs w:val="22"/>
      </w:rPr>
      <w:t xml:space="preserve"> финансиран от Оперативна програма „Наука и образование за интелигентен растеж“, съфина</w:t>
    </w:r>
    <w:r>
      <w:rPr>
        <w:i/>
        <w:sz w:val="20"/>
        <w:szCs w:val="22"/>
      </w:rPr>
      <w:t>н</w:t>
    </w:r>
    <w:r w:rsidRPr="009A54D0">
      <w:rPr>
        <w:i/>
        <w:sz w:val="20"/>
        <w:szCs w:val="22"/>
      </w:rPr>
      <w:t>сирана от Европейския съюз чрез Европейски</w:t>
    </w:r>
    <w:r>
      <w:rPr>
        <w:i/>
        <w:sz w:val="20"/>
        <w:szCs w:val="22"/>
      </w:rPr>
      <w:t>я</w:t>
    </w:r>
    <w:r w:rsidRPr="009A54D0">
      <w:rPr>
        <w:i/>
        <w:sz w:val="20"/>
        <w:szCs w:val="22"/>
      </w:rPr>
      <w:t xml:space="preserve"> </w:t>
    </w:r>
    <w:r>
      <w:rPr>
        <w:i/>
        <w:sz w:val="20"/>
        <w:szCs w:val="22"/>
      </w:rPr>
      <w:t>социален фонд</w:t>
    </w:r>
    <w:r w:rsidRPr="009A54D0">
      <w:rPr>
        <w:i/>
        <w:sz w:val="20"/>
        <w:szCs w:val="22"/>
      </w:rPr>
      <w:t>.</w:t>
    </w:r>
  </w:p>
  <w:p w:rsidR="007529A2" w:rsidRDefault="00CC5608">
    <w:pPr>
      <w:pStyle w:val="Footer"/>
      <w:jc w:val="right"/>
    </w:pPr>
    <w:fldSimple w:instr=" PAGE   \* MERGEFORMAT ">
      <w:r w:rsidR="0075053D">
        <w:rPr>
          <w:noProof/>
        </w:rPr>
        <w:t>84</w:t>
      </w:r>
    </w:fldSimple>
  </w:p>
  <w:p w:rsidR="007529A2" w:rsidRDefault="007529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2ED0" w:rsidRDefault="001B2ED0" w:rsidP="000B5A63">
      <w:r>
        <w:separator/>
      </w:r>
    </w:p>
  </w:footnote>
  <w:footnote w:type="continuationSeparator" w:id="0">
    <w:p w:rsidR="001B2ED0" w:rsidRDefault="001B2ED0" w:rsidP="000B5A63">
      <w:r>
        <w:continuationSeparator/>
      </w:r>
    </w:p>
  </w:footnote>
  <w:footnote w:id="1">
    <w:p w:rsidR="007529A2" w:rsidRPr="00AF1379" w:rsidRDefault="007529A2" w:rsidP="000B5A63">
      <w:pPr>
        <w:pStyle w:val="FootnoteText"/>
        <w:pBdr>
          <w:top w:val="single" w:sz="4" w:space="1" w:color="auto"/>
          <w:left w:val="single" w:sz="4" w:space="4" w:color="auto"/>
          <w:bottom w:val="single" w:sz="4" w:space="1" w:color="auto"/>
          <w:right w:val="single" w:sz="4" w:space="4" w:color="auto"/>
        </w:pBdr>
        <w:shd w:val="clear" w:color="auto" w:fill="BFBFBF"/>
        <w:rPr>
          <w:sz w:val="20"/>
          <w:szCs w:val="20"/>
          <w:lang w:val="ru-RU"/>
        </w:rPr>
      </w:pPr>
      <w:r>
        <w:rPr>
          <w:rStyle w:val="FootnoteReference"/>
        </w:rPr>
        <w:footnoteRef/>
      </w:r>
      <w:r w:rsidRPr="00AF1379">
        <w:rPr>
          <w:lang w:val="ru-RU"/>
        </w:rP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rsidR="007529A2" w:rsidRPr="00AF1379" w:rsidRDefault="007529A2" w:rsidP="000B5A63">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sidRPr="00AF1379">
        <w:rPr>
          <w:lang w:val="ru-RU"/>
        </w:rPr>
        <w:tab/>
        <w:t xml:space="preserve">За </w:t>
      </w:r>
      <w:r w:rsidRPr="00AF1379">
        <w:rPr>
          <w:b/>
          <w:lang w:val="ru-RU"/>
        </w:rPr>
        <w:t>възлагащите органи</w:t>
      </w:r>
      <w:r w:rsidRPr="00AF1379">
        <w:rPr>
          <w:lang w:val="ru-RU"/>
        </w:rPr>
        <w:t xml:space="preserve">: или </w:t>
      </w:r>
      <w:r w:rsidRPr="00AF1379">
        <w:rPr>
          <w:b/>
          <w:lang w:val="ru-RU"/>
        </w:rPr>
        <w:t>обявление за предварителна информация</w:t>
      </w:r>
      <w:r w:rsidRPr="00AF1379">
        <w:rPr>
          <w:lang w:val="ru-RU"/>
        </w:rPr>
        <w:t xml:space="preserve">, използвано като покана за участие в състезателна процедура, или </w:t>
      </w:r>
      <w:r w:rsidRPr="00AF1379">
        <w:rPr>
          <w:b/>
          <w:lang w:val="ru-RU"/>
        </w:rPr>
        <w:t>обявление за поръчка</w:t>
      </w:r>
      <w:r w:rsidRPr="00AF1379">
        <w:rPr>
          <w:lang w:val="ru-RU"/>
        </w:rPr>
        <w:t>.</w:t>
      </w:r>
      <w:r w:rsidRPr="00AF1379">
        <w:rPr>
          <w:lang w:val="ru-RU"/>
        </w:rPr>
        <w:br/>
        <w:t xml:space="preserve">За </w:t>
      </w:r>
      <w:r w:rsidRPr="00AF1379">
        <w:rPr>
          <w:b/>
          <w:lang w:val="ru-RU"/>
        </w:rPr>
        <w:t>възложителите:</w:t>
      </w:r>
      <w:r w:rsidRPr="00AF1379">
        <w:rPr>
          <w:lang w:val="ru-RU"/>
        </w:rPr>
        <w:t xml:space="preserve"> </w:t>
      </w:r>
      <w:r w:rsidRPr="00AF1379">
        <w:rPr>
          <w:b/>
          <w:lang w:val="ru-RU"/>
        </w:rPr>
        <w:t>периодично индикативно обявление</w:t>
      </w:r>
      <w:r w:rsidRPr="00AF1379">
        <w:rPr>
          <w:lang w:val="ru-RU"/>
        </w:rPr>
        <w:t xml:space="preserve">, използвано като покана за участие в състезателна процедура, </w:t>
      </w:r>
      <w:r w:rsidRPr="00AF1379">
        <w:rPr>
          <w:b/>
          <w:lang w:val="ru-RU"/>
        </w:rPr>
        <w:t>обявление за поръчка</w:t>
      </w:r>
      <w:r w:rsidRPr="00AF1379">
        <w:rPr>
          <w:lang w:val="ru-RU"/>
        </w:rPr>
        <w:t xml:space="preserve"> или </w:t>
      </w:r>
      <w:r w:rsidRPr="00AF1379">
        <w:rPr>
          <w:b/>
          <w:lang w:val="ru-RU"/>
        </w:rPr>
        <w:t>обявление за съществуването на квалификационна система.</w:t>
      </w:r>
    </w:p>
  </w:footnote>
  <w:footnote w:id="3">
    <w:p w:rsidR="007529A2" w:rsidRPr="000410FC" w:rsidRDefault="007529A2" w:rsidP="000B5A63">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sidRPr="000410FC">
        <w:rPr>
          <w:lang w:val="ru-RU"/>
        </w:rPr>
        <w:tab/>
      </w:r>
      <w:r w:rsidRPr="000410FC">
        <w:rPr>
          <w:i/>
          <w:lang w:val="ru-RU"/>
        </w:rPr>
        <w:t>Информацията да се копира от раздел</w:t>
      </w:r>
      <w:r>
        <w:rPr>
          <w:i/>
        </w:rPr>
        <w:t> I</w:t>
      </w:r>
      <w:r w:rsidRPr="000410FC">
        <w:rPr>
          <w:i/>
          <w:lang w:val="ru-RU"/>
        </w:rPr>
        <w:t xml:space="preserve">, точка </w:t>
      </w:r>
      <w:r>
        <w:rPr>
          <w:i/>
        </w:rPr>
        <w:t>I</w:t>
      </w:r>
      <w:r w:rsidRPr="000410FC">
        <w:rPr>
          <w:i/>
          <w:lang w:val="ru-RU"/>
        </w:rPr>
        <w:t>.1 от съответното обявление.</w:t>
      </w:r>
      <w:r w:rsidRPr="000410FC">
        <w:rPr>
          <w:lang w:val="ru-RU"/>
        </w:rP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rsidR="007529A2" w:rsidRPr="000410FC" w:rsidRDefault="007529A2" w:rsidP="000B5A63">
      <w:pPr>
        <w:pStyle w:val="FootnoteText"/>
        <w:pBdr>
          <w:top w:val="single" w:sz="4" w:space="1" w:color="auto"/>
          <w:left w:val="single" w:sz="4" w:space="4" w:color="auto"/>
          <w:bottom w:val="single" w:sz="4" w:space="1" w:color="auto"/>
          <w:right w:val="single" w:sz="4" w:space="4" w:color="auto"/>
        </w:pBdr>
        <w:shd w:val="clear" w:color="auto" w:fill="BFBFBF"/>
        <w:rPr>
          <w:i/>
          <w:lang w:val="ru-RU"/>
        </w:rPr>
      </w:pPr>
      <w:r>
        <w:rPr>
          <w:rStyle w:val="FootnoteReference"/>
        </w:rPr>
        <w:footnoteRef/>
      </w:r>
      <w:r w:rsidRPr="000410FC">
        <w:rPr>
          <w:lang w:val="ru-RU"/>
        </w:rPr>
        <w:tab/>
      </w:r>
      <w:r w:rsidRPr="000410FC">
        <w:rPr>
          <w:i/>
          <w:lang w:val="ru-RU"/>
        </w:rPr>
        <w:t xml:space="preserve">Вж. точки </w:t>
      </w:r>
      <w:r>
        <w:rPr>
          <w:i/>
        </w:rPr>
        <w:t>II</w:t>
      </w:r>
      <w:r w:rsidRPr="000410FC">
        <w:rPr>
          <w:i/>
          <w:lang w:val="ru-RU"/>
        </w:rPr>
        <w:t xml:space="preserve">. 1.1 и </w:t>
      </w:r>
      <w:r>
        <w:rPr>
          <w:i/>
        </w:rPr>
        <w:t>II</w:t>
      </w:r>
      <w:r w:rsidRPr="000410FC">
        <w:rPr>
          <w:i/>
          <w:lang w:val="ru-RU"/>
        </w:rPr>
        <w:t>.1.3 от съответното обявление</w:t>
      </w:r>
    </w:p>
  </w:footnote>
  <w:footnote w:id="5">
    <w:p w:rsidR="007529A2" w:rsidRPr="000410FC" w:rsidRDefault="007529A2" w:rsidP="000B5A63">
      <w:pPr>
        <w:pStyle w:val="FootnoteText"/>
        <w:pBdr>
          <w:top w:val="single" w:sz="4" w:space="1" w:color="auto"/>
          <w:left w:val="single" w:sz="4" w:space="4" w:color="auto"/>
          <w:bottom w:val="single" w:sz="4" w:space="1" w:color="auto"/>
          <w:right w:val="single" w:sz="4" w:space="4" w:color="auto"/>
        </w:pBdr>
        <w:shd w:val="clear" w:color="auto" w:fill="BFBFBF"/>
        <w:rPr>
          <w:i/>
          <w:lang w:val="ru-RU"/>
        </w:rPr>
      </w:pPr>
      <w:r>
        <w:rPr>
          <w:rStyle w:val="FootnoteReference"/>
        </w:rPr>
        <w:footnoteRef/>
      </w:r>
      <w:r w:rsidRPr="000410FC">
        <w:rPr>
          <w:i/>
          <w:lang w:val="ru-RU"/>
        </w:rPr>
        <w:tab/>
        <w:t xml:space="preserve">Вж. точка </w:t>
      </w:r>
      <w:r>
        <w:rPr>
          <w:i/>
        </w:rPr>
        <w:t>II</w:t>
      </w:r>
      <w:r w:rsidRPr="000410FC">
        <w:rPr>
          <w:i/>
          <w:lang w:val="ru-RU"/>
        </w:rPr>
        <w:t>. 1.1 от съответното обявление</w:t>
      </w:r>
    </w:p>
  </w:footnote>
  <w:footnote w:id="6">
    <w:p w:rsidR="007529A2" w:rsidRPr="000410FC" w:rsidRDefault="007529A2" w:rsidP="000B5A63">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sidRPr="000410FC">
        <w:rPr>
          <w:lang w:val="ru-RU"/>
        </w:rPr>
        <w:tab/>
        <w:t>Моля повторете информацията относно лицата за контакт толкова пъти, колкото е необходимо.</w:t>
      </w:r>
    </w:p>
  </w:footnote>
  <w:footnote w:id="7">
    <w:p w:rsidR="007529A2" w:rsidRPr="000410FC" w:rsidRDefault="007529A2" w:rsidP="000B5A63">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sidRPr="000410FC">
        <w:rPr>
          <w:lang w:val="ru-RU"/>
        </w:rPr>
        <w:tab/>
        <w:t xml:space="preserve">Вж. Препоръка на Комисията от 6 май 2003 г. относно определението за микро-, малки и средни предприятия (ОВ </w:t>
      </w:r>
      <w:r>
        <w:t>L</w:t>
      </w:r>
      <w:r w:rsidRPr="000410FC">
        <w:rPr>
          <w:lang w:val="ru-RU"/>
        </w:rPr>
        <w:t xml:space="preserve"> 124, 20.5.2003 г., стр. 36).</w:t>
      </w:r>
      <w:r>
        <w:rPr>
          <w:rStyle w:val="DeltaViewInsertion"/>
          <w:b w:val="0"/>
          <w:i w:val="0"/>
        </w:rPr>
        <w:t xml:space="preserve"> Тази информация се изисква само за статистически цели. </w:t>
      </w:r>
      <w:r w:rsidRPr="000410FC">
        <w:rPr>
          <w:lang w:val="ru-RU"/>
        </w:rPr>
        <w:br/>
      </w:r>
      <w:r>
        <w:rPr>
          <w:rStyle w:val="DeltaViewInsertion"/>
          <w:i w:val="0"/>
        </w:rPr>
        <w:t>Микропредприятия: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0410FC">
        <w:rPr>
          <w:lang w:val="ru-RU"/>
        </w:rPr>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0410FC">
        <w:rPr>
          <w:lang w:val="ru-RU"/>
        </w:rPr>
        <w:br/>
      </w:r>
      <w:r>
        <w:rPr>
          <w:rStyle w:val="DeltaViewInsertion"/>
          <w:i w:val="0"/>
        </w:rPr>
        <w:t>Средни предприятия, предприятия, които не са нито микро-, нито малки предприятия и</w:t>
      </w:r>
      <w:r w:rsidRPr="000410FC">
        <w:rPr>
          <w:lang w:val="ru-RU"/>
        </w:rPr>
        <w:t xml:space="preserve"> в които са </w:t>
      </w:r>
      <w:r w:rsidRPr="000410FC">
        <w:rPr>
          <w:b/>
          <w:lang w:val="ru-RU"/>
        </w:rPr>
        <w:t>заети по-малко от 250 лица</w:t>
      </w:r>
      <w:r w:rsidRPr="000410FC">
        <w:rPr>
          <w:lang w:val="ru-RU"/>
        </w:rPr>
        <w:t xml:space="preserve"> и чийто </w:t>
      </w:r>
      <w:r w:rsidRPr="000410FC">
        <w:rPr>
          <w:b/>
          <w:lang w:val="ru-RU"/>
        </w:rPr>
        <w:t xml:space="preserve">годишен оборот не надхвърля 50 млн. евро, </w:t>
      </w:r>
      <w:r w:rsidRPr="000410FC">
        <w:rPr>
          <w:b/>
          <w:i/>
          <w:lang w:val="ru-RU"/>
        </w:rPr>
        <w:t>и/или</w:t>
      </w:r>
      <w:r w:rsidRPr="000410FC">
        <w:rPr>
          <w:lang w:val="ru-RU"/>
        </w:rPr>
        <w:t xml:space="preserve"> </w:t>
      </w:r>
      <w:r w:rsidRPr="000410FC">
        <w:rPr>
          <w:b/>
          <w:lang w:val="ru-RU"/>
        </w:rPr>
        <w:t>годишният им счетоводен баланс не надхвърля 43 милиона евро.</w:t>
      </w:r>
    </w:p>
  </w:footnote>
  <w:footnote w:id="8">
    <w:p w:rsidR="007529A2" w:rsidRPr="00AF1379" w:rsidRDefault="007529A2" w:rsidP="000B5A63">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sidRPr="00AF1379">
        <w:rPr>
          <w:lang w:val="ru-RU"/>
        </w:rPr>
        <w:tab/>
        <w:t xml:space="preserve">Вж. точка </w:t>
      </w:r>
      <w:r>
        <w:t>III</w:t>
      </w:r>
      <w:r w:rsidRPr="00AF1379">
        <w:rPr>
          <w:lang w:val="ru-RU"/>
        </w:rPr>
        <w:t>.1.5 от обявлението за поръчка</w:t>
      </w:r>
    </w:p>
  </w:footnote>
  <w:footnote w:id="9">
    <w:p w:rsidR="007529A2" w:rsidRPr="000410FC" w:rsidRDefault="007529A2" w:rsidP="000B5A63">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sidRPr="000410FC">
        <w:rPr>
          <w:lang w:val="ru-RU"/>
        </w:rPr>
        <w:tab/>
        <w:t>Т.е. основната му цел е социалната и професионална интеграция на хора с увреждания или в неравностойно положение.</w:t>
      </w:r>
    </w:p>
  </w:footnote>
  <w:footnote w:id="10">
    <w:p w:rsidR="007529A2" w:rsidRPr="000410FC" w:rsidRDefault="007529A2" w:rsidP="000B5A63">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sidRPr="000410FC">
        <w:rPr>
          <w:lang w:val="ru-RU"/>
        </w:rPr>
        <w:tab/>
        <w:t>Позоваванията и класификацията, ако има такива, са определени в сертификацията.</w:t>
      </w:r>
    </w:p>
  </w:footnote>
  <w:footnote w:id="11">
    <w:p w:rsidR="007529A2" w:rsidRPr="000410FC" w:rsidRDefault="007529A2" w:rsidP="000B5A63">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sidRPr="000410FC">
        <w:rPr>
          <w:lang w:val="ru-RU"/>
        </w:rPr>
        <w:tab/>
        <w:t>По-специално като част от група, консорциум, съвместно предприятие или други подобни.</w:t>
      </w:r>
    </w:p>
  </w:footnote>
  <w:footnote w:id="12">
    <w:p w:rsidR="007529A2" w:rsidRPr="00AF1379" w:rsidRDefault="007529A2" w:rsidP="000B5A63">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sidRPr="00AF1379">
        <w:rPr>
          <w:lang w:val="ru-RU"/>
        </w:rPr>
        <w:tab/>
        <w:t xml:space="preserve">Например за технически органи, участващи в контрола на качеството: част </w:t>
      </w:r>
      <w:r>
        <w:t>IV</w:t>
      </w:r>
      <w:r w:rsidRPr="00AF1379">
        <w:rPr>
          <w:lang w:val="ru-RU"/>
        </w:rPr>
        <w:t>, раздел В, точка 3:</w:t>
      </w:r>
    </w:p>
  </w:footnote>
  <w:footnote w:id="13">
    <w:p w:rsidR="007529A2" w:rsidRPr="000410FC" w:rsidRDefault="007529A2" w:rsidP="000B5A63">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sidRPr="000410FC">
        <w:rPr>
          <w:lang w:val="ru-RU"/>
        </w:rPr>
        <w:tab/>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0410FC">
        <w:rPr>
          <w:lang w:val="ru-RU"/>
        </w:rPr>
        <w:t xml:space="preserve"> 300, 11.11.2008 г., стр. 42).</w:t>
      </w:r>
    </w:p>
  </w:footnote>
  <w:footnote w:id="14">
    <w:p w:rsidR="007529A2" w:rsidRPr="000410FC" w:rsidRDefault="007529A2" w:rsidP="000B5A63">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sidRPr="000410FC">
        <w:rPr>
          <w:lang w:val="ru-RU"/>
        </w:rPr>
        <w:tab/>
        <w:t>Съгласно определението в член</w:t>
      </w:r>
      <w:r>
        <w:t> </w:t>
      </w:r>
      <w:r w:rsidRPr="000410FC">
        <w:rPr>
          <w:lang w:val="ru-RU"/>
        </w:rPr>
        <w:t>3 от Конвенцията за борба с корупцията, в която участват длъжностни лица на Европейските общности или длъжностни лица на</w:t>
      </w:r>
      <w:r>
        <w:t> </w:t>
      </w:r>
      <w:r w:rsidRPr="000410FC">
        <w:rPr>
          <w:lang w:val="ru-RU"/>
        </w:rPr>
        <w:t>държавите —</w:t>
      </w:r>
      <w:r>
        <w:t> </w:t>
      </w:r>
      <w:r w:rsidRPr="000410FC">
        <w:rPr>
          <w:lang w:val="ru-RU"/>
        </w:rPr>
        <w:t>членки на Европейския</w:t>
      </w:r>
      <w:r>
        <w:t> </w:t>
      </w:r>
      <w:r w:rsidRPr="000410FC">
        <w:rPr>
          <w:lang w:val="ru-RU"/>
        </w:rPr>
        <w:t>съюз,  ОВ С 195, 25.6.1997</w:t>
      </w:r>
      <w:r>
        <w:t> </w:t>
      </w:r>
      <w:r w:rsidRPr="000410FC">
        <w:rPr>
          <w:lang w:val="ru-RU"/>
        </w:rPr>
        <w:t>г., стр. 1, и вчлен 2, параграф</w:t>
      </w:r>
      <w:r>
        <w:t> </w:t>
      </w:r>
      <w:r w:rsidRPr="000410FC">
        <w:rPr>
          <w:lang w:val="ru-RU"/>
        </w:rPr>
        <w:t>1 от Рамково решение</w:t>
      </w:r>
      <w:r>
        <w:t> </w:t>
      </w:r>
      <w:r w:rsidRPr="000410FC">
        <w:rPr>
          <w:lang w:val="ru-RU"/>
        </w:rPr>
        <w:t>2003/568/ПВР на Съвета от 22 юли 2003</w:t>
      </w:r>
      <w:r>
        <w:t> </w:t>
      </w:r>
      <w:r w:rsidRPr="000410FC">
        <w:rPr>
          <w:lang w:val="ru-RU"/>
        </w:rPr>
        <w:t xml:space="preserve">г. относно борбата с корупцията в частния сектор (ОВ </w:t>
      </w:r>
      <w:r>
        <w:t>L</w:t>
      </w:r>
      <w:r w:rsidRPr="000410FC">
        <w:rPr>
          <w:lang w:val="ru-RU"/>
        </w:rPr>
        <w:t xml:space="preserve"> 192, 31.7.2003</w:t>
      </w:r>
      <w:r>
        <w:t> </w:t>
      </w:r>
      <w:r w:rsidRPr="000410FC">
        <w:rPr>
          <w:lang w:val="ru-RU"/>
        </w:rPr>
        <w:t>г., ст</w:t>
      </w:r>
      <w:r>
        <w:t>p</w:t>
      </w:r>
      <w:r w:rsidRPr="000410FC">
        <w:rPr>
          <w:lang w:val="ru-RU"/>
        </w:rP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rsidR="007529A2" w:rsidRPr="000410FC" w:rsidRDefault="007529A2" w:rsidP="000B5A63">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sidRPr="000410FC">
        <w:rPr>
          <w:lang w:val="ru-RU"/>
        </w:rPr>
        <w:tab/>
        <w:t xml:space="preserve">По смисъла на член 1 от Конвенцията за защита на финансовите интереси на Европейските общности (ОВ </w:t>
      </w:r>
      <w:r>
        <w:t>C </w:t>
      </w:r>
      <w:r w:rsidRPr="000410FC">
        <w:rPr>
          <w:lang w:val="ru-RU"/>
        </w:rPr>
        <w:t>316, 27.11.1995</w:t>
      </w:r>
      <w:r>
        <w:t> </w:t>
      </w:r>
      <w:r w:rsidRPr="000410FC">
        <w:rPr>
          <w:lang w:val="ru-RU"/>
        </w:rPr>
        <w:t>г., стр.</w:t>
      </w:r>
      <w:r>
        <w:t> </w:t>
      </w:r>
      <w:r w:rsidRPr="000410FC">
        <w:rPr>
          <w:lang w:val="ru-RU"/>
        </w:rPr>
        <w:t>48).</w:t>
      </w:r>
    </w:p>
  </w:footnote>
  <w:footnote w:id="16">
    <w:p w:rsidR="007529A2" w:rsidRPr="000410FC" w:rsidRDefault="007529A2" w:rsidP="000B5A63">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sidRPr="000410FC">
        <w:rPr>
          <w:lang w:val="ru-RU"/>
        </w:rPr>
        <w:tab/>
        <w:t xml:space="preserve">Съгласно определението в членове 1 и 3 от Рамково решение на Съвета от 13 юни 2002 г. относно борбата срещу тероризма (ОВ </w:t>
      </w:r>
      <w:r>
        <w:t>L</w:t>
      </w:r>
      <w:r w:rsidRPr="000410FC">
        <w:rPr>
          <w:lang w:val="ru-RU"/>
        </w:rPr>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0410FC">
        <w:rPr>
          <w:lang w:val="ru-RU"/>
        </w:rPr>
        <w:t>4 от същото рамково решение.</w:t>
      </w:r>
    </w:p>
  </w:footnote>
  <w:footnote w:id="17">
    <w:p w:rsidR="007529A2" w:rsidRPr="00AF1379" w:rsidRDefault="007529A2" w:rsidP="000B5A63">
      <w:pPr>
        <w:pStyle w:val="FootnoteText"/>
        <w:pBdr>
          <w:top w:val="single" w:sz="4" w:space="1" w:color="auto"/>
          <w:left w:val="single" w:sz="4" w:space="4" w:color="auto"/>
          <w:bottom w:val="single" w:sz="4" w:space="1" w:color="auto"/>
          <w:right w:val="single" w:sz="4" w:space="4" w:color="auto"/>
        </w:pBdr>
        <w:shd w:val="clear" w:color="auto" w:fill="BFBFBF"/>
        <w:rPr>
          <w:b/>
          <w:i/>
          <w:lang w:val="ru-RU"/>
        </w:rPr>
      </w:pPr>
      <w:r>
        <w:rPr>
          <w:rStyle w:val="FootnoteReference"/>
        </w:rPr>
        <w:footnoteRef/>
      </w:r>
      <w:r w:rsidRPr="00AF1379">
        <w:rPr>
          <w:lang w:val="ru-RU"/>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Pr>
          <w:rStyle w:val="DeltaViewInsertion"/>
          <w:b w:val="0"/>
          <w:i w:val="0"/>
        </w:rPr>
        <w:t>(ОВ L 309, 25.11.2005 г., стр. 15).</w:t>
      </w:r>
    </w:p>
  </w:footnote>
  <w:footnote w:id="18">
    <w:p w:rsidR="007529A2" w:rsidRPr="00AF1379" w:rsidRDefault="007529A2" w:rsidP="000B5A63">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sidRPr="00AF1379">
        <w:rPr>
          <w:lang w:val="ru-RU"/>
        </w:rPr>
        <w:tab/>
      </w:r>
      <w:r>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7529A2" w:rsidRPr="000410FC" w:rsidRDefault="007529A2" w:rsidP="000B5A63">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sidRPr="000410FC">
        <w:rPr>
          <w:lang w:val="ru-RU"/>
        </w:rPr>
        <w:tab/>
        <w:t>Моля да се повтори толкова пъти, колкото е необходимо.</w:t>
      </w:r>
    </w:p>
  </w:footnote>
  <w:footnote w:id="20">
    <w:p w:rsidR="007529A2" w:rsidRPr="000410FC" w:rsidRDefault="007529A2" w:rsidP="000B5A63">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sidRPr="000410FC">
        <w:rPr>
          <w:lang w:val="ru-RU"/>
        </w:rPr>
        <w:tab/>
        <w:t>Моля да се повтори толкова пъти, колкото е необходимо.</w:t>
      </w:r>
    </w:p>
  </w:footnote>
  <w:footnote w:id="21">
    <w:p w:rsidR="007529A2" w:rsidRPr="000410FC" w:rsidRDefault="007529A2" w:rsidP="000B5A63">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sidRPr="000410FC">
        <w:rPr>
          <w:lang w:val="ru-RU"/>
        </w:rPr>
        <w:tab/>
        <w:t>Моля да се повтори толкова пъти, колкото е необходимо.</w:t>
      </w:r>
    </w:p>
  </w:footnote>
  <w:footnote w:id="22">
    <w:p w:rsidR="007529A2" w:rsidRPr="000410FC" w:rsidRDefault="007529A2" w:rsidP="000B5A63">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sidRPr="000410FC">
        <w:rPr>
          <w:lang w:val="ru-RU"/>
        </w:rPr>
        <w:tab/>
        <w:t>В съответствие с националните разпоредби за прилагане на член</w:t>
      </w:r>
      <w:r>
        <w:t> </w:t>
      </w:r>
      <w:r w:rsidRPr="000410FC">
        <w:rPr>
          <w:lang w:val="ru-RU"/>
        </w:rPr>
        <w:t>57, параграф</w:t>
      </w:r>
      <w:r>
        <w:t> </w:t>
      </w:r>
      <w:r w:rsidRPr="000410FC">
        <w:rPr>
          <w:lang w:val="ru-RU"/>
        </w:rPr>
        <w:t>6 от Директива 2014/24/ЕС.</w:t>
      </w:r>
    </w:p>
  </w:footnote>
  <w:footnote w:id="23">
    <w:p w:rsidR="007529A2" w:rsidRPr="000410FC" w:rsidRDefault="007529A2" w:rsidP="000B5A63">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sidRPr="000410FC">
        <w:rPr>
          <w:lang w:val="ru-RU"/>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rsidR="007529A2" w:rsidRPr="000410FC" w:rsidRDefault="007529A2" w:rsidP="000B5A63">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sidRPr="000410FC">
        <w:rPr>
          <w:lang w:val="ru-RU"/>
        </w:rPr>
        <w:tab/>
        <w:t>Моля да се повтори толкова пъти, колкото е необходимо.</w:t>
      </w:r>
    </w:p>
  </w:footnote>
  <w:footnote w:id="25">
    <w:p w:rsidR="007529A2" w:rsidRPr="00AF1379" w:rsidRDefault="007529A2" w:rsidP="000B5A63">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sidRPr="00AF1379">
        <w:rPr>
          <w:lang w:val="ru-RU"/>
        </w:rPr>
        <w:tab/>
        <w:t>Вж. член 57, параграф 4 от Директива 2014/24/ЕС</w:t>
      </w:r>
    </w:p>
  </w:footnote>
  <w:footnote w:id="26">
    <w:p w:rsidR="007529A2" w:rsidRPr="00AF1379" w:rsidRDefault="007529A2" w:rsidP="000B5A63">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sidRPr="00AF1379">
        <w:rPr>
          <w:lang w:val="ru-RU"/>
        </w:rPr>
        <w:tab/>
      </w:r>
      <w:r w:rsidRPr="00AF1379">
        <w:rPr>
          <w:b/>
          <w:i/>
          <w:lang w:val="ru-RU"/>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AF1379">
        <w:rPr>
          <w:b/>
          <w:i/>
          <w:lang w:val="ru-RU"/>
        </w:rPr>
        <w:t>18, параграф</w:t>
      </w:r>
      <w:r>
        <w:rPr>
          <w:b/>
          <w:i/>
        </w:rPr>
        <w:t> </w:t>
      </w:r>
      <w:r w:rsidRPr="00AF1379">
        <w:rPr>
          <w:b/>
          <w:i/>
          <w:lang w:val="ru-RU"/>
        </w:rPr>
        <w:t>2 от Директива 2014/24/ЕС</w:t>
      </w:r>
    </w:p>
  </w:footnote>
  <w:footnote w:id="27">
    <w:p w:rsidR="007529A2" w:rsidRPr="00AF1379" w:rsidRDefault="007529A2" w:rsidP="000B5A63">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sidRPr="00AF1379">
        <w:rPr>
          <w:lang w:val="ru-RU"/>
        </w:rPr>
        <w:tab/>
      </w:r>
      <w:r w:rsidRPr="00AF1379">
        <w:rPr>
          <w:b/>
          <w:i/>
          <w:lang w:val="ru-RU"/>
        </w:rPr>
        <w:t>Вж. националното законодателство, съответното обявление или документацията за обществената поръчка.</w:t>
      </w:r>
    </w:p>
  </w:footnote>
  <w:footnote w:id="28">
    <w:p w:rsidR="007529A2" w:rsidRPr="00AF1379" w:rsidRDefault="007529A2" w:rsidP="000B5A63">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sidRPr="00AF1379">
        <w:rPr>
          <w:lang w:val="ru-RU"/>
        </w:rPr>
        <w:tab/>
        <w:t xml:space="preserve">Тази информация </w:t>
      </w:r>
      <w:r w:rsidRPr="00AF1379">
        <w:rPr>
          <w:b/>
          <w:lang w:val="ru-RU"/>
        </w:rPr>
        <w:t>не</w:t>
      </w:r>
      <w:r w:rsidRPr="00AF1379">
        <w:rPr>
          <w:lang w:val="ru-RU"/>
        </w:rPr>
        <w:t xml:space="preserve"> трябва да се дава, ако изключването на икономически оператори в един от случаите, изброени в букви а) — е), е </w:t>
      </w:r>
      <w:r w:rsidRPr="00AF1379">
        <w:rPr>
          <w:b/>
          <w:u w:val="single"/>
          <w:lang w:val="ru-RU"/>
        </w:rPr>
        <w:t>задължително</w:t>
      </w:r>
      <w:r w:rsidRPr="00AF1379">
        <w:rPr>
          <w:lang w:val="ru-RU"/>
        </w:rPr>
        <w:t xml:space="preserve"> съгласно приложимото национално право </w:t>
      </w:r>
      <w:r w:rsidRPr="00AF1379">
        <w:rPr>
          <w:b/>
          <w:lang w:val="ru-RU"/>
        </w:rPr>
        <w:t>без каквато и да е</w:t>
      </w:r>
      <w:r w:rsidRPr="00AF1379">
        <w:rPr>
          <w:lang w:val="ru-RU"/>
        </w:rPr>
        <w:t xml:space="preserve"> </w:t>
      </w:r>
      <w:r w:rsidRPr="00AF1379">
        <w:rPr>
          <w:b/>
          <w:lang w:val="ru-RU"/>
        </w:rPr>
        <w:t>възможност за дерогация</w:t>
      </w:r>
      <w:r w:rsidRPr="00AF1379">
        <w:rPr>
          <w:lang w:val="ru-RU"/>
        </w:rPr>
        <w:t>, дори ако икономическият оператор е в състояние да изпълни поръчката.</w:t>
      </w:r>
    </w:p>
  </w:footnote>
  <w:footnote w:id="29">
    <w:p w:rsidR="007529A2" w:rsidRPr="000410FC" w:rsidRDefault="007529A2" w:rsidP="000B5A63">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sidRPr="000410FC">
        <w:rPr>
          <w:lang w:val="ru-RU"/>
        </w:rPr>
        <w:tab/>
      </w:r>
      <w:r w:rsidRPr="000410FC">
        <w:rPr>
          <w:b/>
          <w:i/>
          <w:lang w:val="ru-RU"/>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rsidR="007529A2" w:rsidRPr="00AF1379" w:rsidRDefault="007529A2" w:rsidP="000B5A63">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sidRPr="00AF1379">
        <w:rPr>
          <w:lang w:val="ru-RU"/>
        </w:rPr>
        <w:tab/>
      </w:r>
      <w:r w:rsidRPr="00AF1379">
        <w:rPr>
          <w:b/>
          <w:i/>
          <w:lang w:val="ru-RU"/>
        </w:rPr>
        <w:t>Както е посочено в националното законодателство, съответното обявление или в документацията за обществената поръчка.</w:t>
      </w:r>
    </w:p>
  </w:footnote>
  <w:footnote w:id="31">
    <w:p w:rsidR="007529A2" w:rsidRPr="000410FC" w:rsidRDefault="007529A2" w:rsidP="000B5A63">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sidRPr="000410FC">
        <w:rPr>
          <w:lang w:val="ru-RU"/>
        </w:rPr>
        <w:tab/>
        <w:t>Моля да се повтори толкова пъти, колкото е необходимо.</w:t>
      </w:r>
    </w:p>
  </w:footnote>
  <w:footnote w:id="32">
    <w:p w:rsidR="007529A2" w:rsidRPr="00AF1379" w:rsidRDefault="007529A2" w:rsidP="000B5A63">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sidRPr="00AF1379">
        <w:rPr>
          <w:lang w:val="ru-RU"/>
        </w:rPr>
        <w:tab/>
        <w:t>Както е описано в приложение</w:t>
      </w:r>
      <w:r>
        <w:t> XI</w:t>
      </w:r>
      <w:r w:rsidRPr="00AF1379">
        <w:rPr>
          <w:lang w:val="ru-RU"/>
        </w:rPr>
        <w:t xml:space="preserve"> към Директива 2014/24/ЕС; </w:t>
      </w:r>
      <w:r w:rsidRPr="00AF1379">
        <w:rPr>
          <w:b/>
          <w:i/>
          <w:lang w:val="ru-RU"/>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rsidR="007529A2" w:rsidRPr="000410FC" w:rsidRDefault="007529A2" w:rsidP="000B5A63">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sidRPr="000410FC">
        <w:rPr>
          <w:lang w:val="ru-RU"/>
        </w:rPr>
        <w:tab/>
        <w:t>Само ако е разрешено в съответното обявление или в документацията за обществената поръчка.</w:t>
      </w:r>
    </w:p>
  </w:footnote>
  <w:footnote w:id="34">
    <w:p w:rsidR="007529A2" w:rsidRPr="000410FC" w:rsidRDefault="007529A2" w:rsidP="000B5A63">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sidRPr="000410FC">
        <w:rPr>
          <w:lang w:val="ru-RU"/>
        </w:rPr>
        <w:tab/>
        <w:t>Само ако е разрешено в съответното обявление или в документацията за обществената поръчка.</w:t>
      </w:r>
    </w:p>
  </w:footnote>
  <w:footnote w:id="35">
    <w:p w:rsidR="007529A2" w:rsidRPr="000410FC" w:rsidRDefault="007529A2" w:rsidP="000B5A63">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sidRPr="000410FC">
        <w:rPr>
          <w:lang w:val="ru-RU"/>
        </w:rPr>
        <w:tab/>
        <w:t>Например съотношението между активите и пасивите.</w:t>
      </w:r>
    </w:p>
  </w:footnote>
  <w:footnote w:id="36">
    <w:p w:rsidR="007529A2" w:rsidRPr="000410FC" w:rsidRDefault="007529A2" w:rsidP="000B5A63">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sidRPr="000410FC">
        <w:rPr>
          <w:lang w:val="ru-RU"/>
        </w:rPr>
        <w:tab/>
        <w:t>Например съотношението между активите и пасивите.</w:t>
      </w:r>
    </w:p>
  </w:footnote>
  <w:footnote w:id="37">
    <w:p w:rsidR="007529A2" w:rsidRPr="000410FC" w:rsidRDefault="007529A2" w:rsidP="000B5A63">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sidRPr="000410FC">
        <w:rPr>
          <w:lang w:val="ru-RU"/>
        </w:rPr>
        <w:tab/>
        <w:t>Моля да се повтори толкова пъти, колкото е необходимо.</w:t>
      </w:r>
    </w:p>
  </w:footnote>
  <w:footnote w:id="38">
    <w:p w:rsidR="007529A2" w:rsidRPr="000410FC" w:rsidRDefault="007529A2" w:rsidP="000B5A63">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sidRPr="000410FC">
        <w:rPr>
          <w:lang w:val="ru-RU"/>
        </w:rPr>
        <w:tab/>
        <w:t xml:space="preserve">Възлагащите органи могат да </w:t>
      </w:r>
      <w:r w:rsidRPr="000410FC">
        <w:rPr>
          <w:b/>
          <w:lang w:val="ru-RU"/>
        </w:rPr>
        <w:t>изискат</w:t>
      </w:r>
      <w:r w:rsidRPr="000410FC">
        <w:rPr>
          <w:lang w:val="ru-RU"/>
        </w:rPr>
        <w:t xml:space="preserve"> наличието на опит до пет години и да </w:t>
      </w:r>
      <w:r w:rsidRPr="000410FC">
        <w:rPr>
          <w:b/>
          <w:lang w:val="ru-RU"/>
        </w:rPr>
        <w:t>приемат</w:t>
      </w:r>
      <w:r w:rsidRPr="000410FC">
        <w:rPr>
          <w:lang w:val="ru-RU"/>
        </w:rPr>
        <w:t xml:space="preserve"> опит отпреди </w:t>
      </w:r>
      <w:r w:rsidRPr="000410FC">
        <w:rPr>
          <w:b/>
          <w:lang w:val="ru-RU"/>
        </w:rPr>
        <w:t>повече</w:t>
      </w:r>
      <w:r w:rsidRPr="000410FC">
        <w:rPr>
          <w:lang w:val="ru-RU"/>
        </w:rPr>
        <w:t xml:space="preserve"> от пет години.</w:t>
      </w:r>
    </w:p>
  </w:footnote>
  <w:footnote w:id="39">
    <w:p w:rsidR="007529A2" w:rsidRPr="000410FC" w:rsidRDefault="007529A2" w:rsidP="000B5A63">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sidRPr="000410FC">
        <w:rPr>
          <w:lang w:val="ru-RU"/>
        </w:rPr>
        <w:tab/>
        <w:t xml:space="preserve">Възлагащите органи могат да </w:t>
      </w:r>
      <w:r w:rsidRPr="000410FC">
        <w:rPr>
          <w:b/>
          <w:lang w:val="ru-RU"/>
        </w:rPr>
        <w:t>изискат</w:t>
      </w:r>
      <w:r w:rsidRPr="000410FC">
        <w:rPr>
          <w:lang w:val="ru-RU"/>
        </w:rPr>
        <w:t xml:space="preserve"> наличието на опит до три години и да </w:t>
      </w:r>
      <w:r w:rsidRPr="000410FC">
        <w:rPr>
          <w:b/>
          <w:lang w:val="ru-RU"/>
        </w:rPr>
        <w:t>приемат</w:t>
      </w:r>
      <w:r w:rsidRPr="000410FC">
        <w:rPr>
          <w:lang w:val="ru-RU"/>
        </w:rPr>
        <w:t xml:space="preserve"> опит отпреди </w:t>
      </w:r>
      <w:r w:rsidRPr="000410FC">
        <w:rPr>
          <w:b/>
          <w:lang w:val="ru-RU"/>
        </w:rPr>
        <w:t>повече</w:t>
      </w:r>
      <w:r w:rsidRPr="000410FC">
        <w:rPr>
          <w:lang w:val="ru-RU"/>
        </w:rPr>
        <w:t xml:space="preserve"> от три години.</w:t>
      </w:r>
    </w:p>
  </w:footnote>
  <w:footnote w:id="40">
    <w:p w:rsidR="007529A2" w:rsidRPr="000410FC" w:rsidRDefault="007529A2" w:rsidP="000B5A63">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sidRPr="000410FC">
        <w:rPr>
          <w:lang w:val="ru-RU"/>
        </w:rPr>
        <w:tab/>
        <w:t xml:space="preserve">С други думи, </w:t>
      </w:r>
      <w:r w:rsidRPr="000410FC">
        <w:rPr>
          <w:b/>
          <w:u w:val="single"/>
          <w:lang w:val="ru-RU"/>
        </w:rPr>
        <w:t>всички</w:t>
      </w:r>
      <w:r w:rsidRPr="000410FC">
        <w:rPr>
          <w:lang w:val="ru-RU"/>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rsidR="007529A2" w:rsidRPr="000410FC" w:rsidRDefault="007529A2" w:rsidP="000B5A63">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sidRPr="000410FC">
        <w:rPr>
          <w:lang w:val="ru-RU"/>
        </w:rPr>
        <w:tab/>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0410FC">
        <w:rPr>
          <w:lang w:val="ru-RU"/>
        </w:rPr>
        <w:t>, раздел В, следва да се попълнят отделни ЕЕДОП.</w:t>
      </w:r>
    </w:p>
  </w:footnote>
  <w:footnote w:id="42">
    <w:p w:rsidR="007529A2" w:rsidRPr="00AF1379" w:rsidRDefault="007529A2" w:rsidP="000B5A63">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sidRPr="00AF1379">
        <w:rPr>
          <w:lang w:val="ru-RU"/>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rsidR="007529A2" w:rsidRPr="000410FC" w:rsidRDefault="007529A2" w:rsidP="000B5A63">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sidRPr="000410FC">
        <w:rPr>
          <w:lang w:val="ru-RU"/>
        </w:rPr>
        <w:tab/>
        <w:t>Ако икономическият оператор</w:t>
      </w:r>
      <w:r w:rsidRPr="000410FC">
        <w:rPr>
          <w:u w:val="single"/>
          <w:lang w:val="ru-RU"/>
        </w:rPr>
        <w:t xml:space="preserve"> </w:t>
      </w:r>
      <w:r w:rsidRPr="000410FC">
        <w:rPr>
          <w:b/>
          <w:u w:val="single"/>
          <w:lang w:val="ru-RU"/>
        </w:rPr>
        <w:t>е решил</w:t>
      </w:r>
      <w:r w:rsidRPr="000410FC">
        <w:rPr>
          <w:lang w:val="ru-RU"/>
        </w:rPr>
        <w:t xml:space="preserve"> да възложи подизпълнението на част от договора </w:t>
      </w:r>
      <w:r w:rsidRPr="000410FC">
        <w:rPr>
          <w:b/>
          <w:u w:val="single"/>
          <w:lang w:val="ru-RU"/>
        </w:rPr>
        <w:t>и</w:t>
      </w:r>
      <w:r w:rsidRPr="000410FC">
        <w:rPr>
          <w:lang w:val="ru-RU"/>
        </w:rPr>
        <w:t xml:space="preserve"> ще използва капацитета на подизпълнителя, за да изпълни тази част, моля, попълнете отделен ЕЕДОП за подизпълнителите, вж. част </w:t>
      </w:r>
      <w:r>
        <w:t>II</w:t>
      </w:r>
      <w:r w:rsidRPr="000410FC">
        <w:rPr>
          <w:lang w:val="ru-RU"/>
        </w:rPr>
        <w:t>, раздел В по-горе.</w:t>
      </w:r>
    </w:p>
  </w:footnote>
  <w:footnote w:id="44">
    <w:p w:rsidR="007529A2" w:rsidRPr="000410FC" w:rsidRDefault="007529A2" w:rsidP="000B5A63">
      <w:pPr>
        <w:pStyle w:val="FootnoteText"/>
        <w:pBdr>
          <w:top w:val="single" w:sz="4" w:space="1" w:color="auto"/>
          <w:left w:val="single" w:sz="4" w:space="4" w:color="auto"/>
          <w:bottom w:val="single" w:sz="4" w:space="5" w:color="auto"/>
          <w:right w:val="single" w:sz="4" w:space="4" w:color="auto"/>
        </w:pBdr>
        <w:shd w:val="clear" w:color="auto" w:fill="BFBFBF"/>
        <w:rPr>
          <w:lang w:val="ru-RU"/>
        </w:rPr>
      </w:pPr>
      <w:r>
        <w:rPr>
          <w:rStyle w:val="FootnoteReference"/>
        </w:rPr>
        <w:footnoteRef/>
      </w:r>
      <w:r w:rsidRPr="000410FC">
        <w:rPr>
          <w:lang w:val="ru-RU"/>
        </w:rPr>
        <w:tab/>
        <w:t>Моля, посочете ясно към кой документ се отнася отговорът.</w:t>
      </w:r>
    </w:p>
  </w:footnote>
  <w:footnote w:id="45">
    <w:p w:rsidR="007529A2" w:rsidRPr="000410FC" w:rsidRDefault="007529A2" w:rsidP="000B5A63">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sidRPr="000410FC">
        <w:rPr>
          <w:lang w:val="ru-RU"/>
        </w:rPr>
        <w:tab/>
        <w:t>Моля да се повтори толкова пъти, колкото е необходимо.</w:t>
      </w:r>
    </w:p>
  </w:footnote>
  <w:footnote w:id="46">
    <w:p w:rsidR="007529A2" w:rsidRPr="000410FC" w:rsidRDefault="007529A2" w:rsidP="000B5A63">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sidRPr="000410FC">
        <w:rPr>
          <w:lang w:val="ru-RU"/>
        </w:rPr>
        <w:tab/>
        <w:t>Моля да се повтори толкова пъти, колкото е необходимо.</w:t>
      </w:r>
    </w:p>
  </w:footnote>
  <w:footnote w:id="47">
    <w:p w:rsidR="007529A2" w:rsidRPr="00AF1379" w:rsidRDefault="007529A2" w:rsidP="000B5A63">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sidRPr="000410FC">
        <w:rPr>
          <w:lang w:val="ru-RU"/>
        </w:rPr>
        <w:tab/>
        <w:t>При условие, че икономическият оператор е предоставил необходимата информация (</w:t>
      </w:r>
      <w:r w:rsidRPr="000410FC">
        <w:rPr>
          <w:i/>
          <w:lang w:val="ru-RU"/>
        </w:rPr>
        <w:t xml:space="preserve">уеб адрес, орган или служба, издаващи документа, точно позоваване на документацията), която позволява на възлагащия орган или на възложителя да го направи. </w:t>
      </w:r>
      <w:r w:rsidRPr="00AF1379">
        <w:rPr>
          <w:i/>
          <w:lang w:val="ru-RU"/>
        </w:rPr>
        <w:t>Когато се изисква, това трябва да бъде съпроводено от съответното съгласие за достъп.</w:t>
      </w:r>
      <w:r w:rsidRPr="00AF1379">
        <w:rPr>
          <w:lang w:val="ru-RU"/>
        </w:rPr>
        <w:t xml:space="preserve"> </w:t>
      </w:r>
    </w:p>
  </w:footnote>
  <w:footnote w:id="48">
    <w:p w:rsidR="007529A2" w:rsidRPr="00AF1379" w:rsidRDefault="007529A2" w:rsidP="000B5A63">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sidRPr="00AF1379">
        <w:rPr>
          <w:lang w:val="ru-RU"/>
        </w:rPr>
        <w:tab/>
        <w:t>В зависимост от националните разпоредби за прилагането на член</w:t>
      </w:r>
      <w:r>
        <w:t> </w:t>
      </w:r>
      <w:r w:rsidRPr="00AF1379">
        <w:rPr>
          <w:lang w:val="ru-RU"/>
        </w:rPr>
        <w:t>59, параграф</w:t>
      </w:r>
      <w:r>
        <w:t> </w:t>
      </w:r>
      <w:r w:rsidRPr="00AF1379">
        <w:rPr>
          <w:lang w:val="ru-RU"/>
        </w:rPr>
        <w:t>5, втора алинея от Директива 2014/24/ЕС</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9A2" w:rsidRPr="005F297A" w:rsidRDefault="007529A2" w:rsidP="003F156C">
    <w:pPr>
      <w:pStyle w:val="Header"/>
      <w:pBdr>
        <w:bottom w:val="single" w:sz="6" w:space="1" w:color="auto"/>
      </w:pBdr>
      <w:jc w:val="left"/>
    </w:pPr>
    <w:r>
      <w:rPr>
        <w:noProof/>
        <w:lang w:val="bg-BG" w:eastAsia="bg-BG"/>
      </w:rPr>
      <w:drawing>
        <wp:inline distT="0" distB="0" distL="0" distR="0">
          <wp:extent cx="2190750" cy="67897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205786" cy="683635"/>
                  </a:xfrm>
                  <a:prstGeom prst="rect">
                    <a:avLst/>
                  </a:prstGeom>
                </pic:spPr>
              </pic:pic>
            </a:graphicData>
          </a:graphic>
        </wp:inline>
      </w:drawing>
    </w:r>
    <w:r>
      <w:t xml:space="preserve">    </w:t>
    </w:r>
    <w:r>
      <w:rPr>
        <w:noProof/>
        <w:lang w:val="bg-BG" w:eastAsia="bg-BG"/>
      </w:rPr>
      <w:drawing>
        <wp:inline distT="0" distB="0" distL="0" distR="0">
          <wp:extent cx="1077948" cy="686638"/>
          <wp:effectExtent l="0" t="0" r="8255" b="0"/>
          <wp:docPr id="2" name="Picture 2" descr="КАТЕДРА  „ИКОНОМИКА И СТОПАНСКО УПРАВЛЕНИЕ”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ТЕДРА  „ИКОНОМИКА И СТОПАНСКО УПРАВЛЕНИЕ” "/>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77948" cy="686638"/>
                  </a:xfrm>
                  <a:prstGeom prst="rect">
                    <a:avLst/>
                  </a:prstGeom>
                  <a:noFill/>
                  <a:ln>
                    <a:noFill/>
                  </a:ln>
                </pic:spPr>
              </pic:pic>
            </a:graphicData>
          </a:graphic>
        </wp:inline>
      </w:drawing>
    </w:r>
    <w:r>
      <w:t xml:space="preserve">    </w:t>
    </w:r>
    <w:r>
      <w:rPr>
        <w:noProof/>
        <w:lang w:val="bg-BG" w:eastAsia="bg-BG"/>
      </w:rPr>
      <w:drawing>
        <wp:inline distT="0" distB="0" distL="0" distR="0">
          <wp:extent cx="2167145" cy="765393"/>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videnova\Desktop\brand-all\opgg\logo-bg-right.png"/>
                  <pic:cNvPicPr>
                    <a:picLocks noChangeAspect="1" noChangeArrowheads="1"/>
                  </pic:cNvPicPr>
                </pic:nvPicPr>
                <pic:blipFill>
                  <a:blip r:embed="rId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2185062" cy="771721"/>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7529A2" w:rsidRDefault="007529A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E63084F4"/>
    <w:lvl w:ilvl="0">
      <w:start w:val="1"/>
      <w:numFmt w:val="bullet"/>
      <w:pStyle w:val="ListBullet4"/>
      <w:lvlText w:val=""/>
      <w:lvlJc w:val="left"/>
      <w:pPr>
        <w:tabs>
          <w:tab w:val="num" w:pos="1209"/>
        </w:tabs>
        <w:ind w:left="1209" w:hanging="360"/>
      </w:pPr>
      <w:rPr>
        <w:rFonts w:ascii="Symbol" w:hAnsi="Symbol" w:hint="default"/>
      </w:rPr>
    </w:lvl>
  </w:abstractNum>
  <w:abstractNum w:abstractNumId="1">
    <w:nsid w:val="FFFFFF88"/>
    <w:multiLevelType w:val="singleLevel"/>
    <w:tmpl w:val="BFB62C34"/>
    <w:lvl w:ilvl="0">
      <w:start w:val="1"/>
      <w:numFmt w:val="decimal"/>
      <w:pStyle w:val="ListNumber"/>
      <w:lvlText w:val="%1."/>
      <w:lvlJc w:val="left"/>
      <w:pPr>
        <w:tabs>
          <w:tab w:val="num" w:pos="360"/>
        </w:tabs>
        <w:ind w:left="360" w:hanging="360"/>
      </w:pPr>
    </w:lvl>
  </w:abstractNum>
  <w:abstractNum w:abstractNumId="2">
    <w:nsid w:val="FFFFFF89"/>
    <w:multiLevelType w:val="singleLevel"/>
    <w:tmpl w:val="025A8402"/>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000000F"/>
    <w:multiLevelType w:val="hybridMultilevel"/>
    <w:tmpl w:val="8B92E7F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04D34624"/>
    <w:multiLevelType w:val="hybridMultilevel"/>
    <w:tmpl w:val="53D69DF2"/>
    <w:lvl w:ilvl="0" w:tplc="04020001">
      <w:start w:val="1"/>
      <w:numFmt w:val="bullet"/>
      <w:lvlText w:val=""/>
      <w:lvlJc w:val="left"/>
      <w:pPr>
        <w:ind w:left="1647" w:hanging="360"/>
      </w:pPr>
      <w:rPr>
        <w:rFonts w:ascii="Symbol" w:hAnsi="Symbol"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5">
    <w:nsid w:val="0B0201A6"/>
    <w:multiLevelType w:val="multilevel"/>
    <w:tmpl w:val="9F308C16"/>
    <w:lvl w:ilvl="0">
      <w:start w:val="1"/>
      <w:numFmt w:val="decimal"/>
      <w:pStyle w:val="Style9"/>
      <w:lvlText w:val="%1."/>
      <w:lvlJc w:val="left"/>
      <w:pPr>
        <w:tabs>
          <w:tab w:val="num" w:pos="1026"/>
        </w:tabs>
        <w:ind w:left="5" w:firstLine="567"/>
      </w:pPr>
    </w:lvl>
    <w:lvl w:ilvl="1">
      <w:start w:val="1"/>
      <w:numFmt w:val="decimal"/>
      <w:lvlText w:val="%1.%2."/>
      <w:lvlJc w:val="left"/>
      <w:pPr>
        <w:tabs>
          <w:tab w:val="num" w:pos="1021"/>
        </w:tabs>
        <w:ind w:left="0" w:firstLine="851"/>
      </w:pPr>
    </w:lvl>
    <w:lvl w:ilvl="2">
      <w:start w:val="1"/>
      <w:numFmt w:val="decimal"/>
      <w:lvlText w:val="%1.%2.%3."/>
      <w:lvlJc w:val="left"/>
      <w:pPr>
        <w:tabs>
          <w:tab w:val="num" w:pos="2389"/>
        </w:tabs>
        <w:ind w:left="2389" w:hanging="720"/>
      </w:pPr>
    </w:lvl>
    <w:lvl w:ilvl="3">
      <w:start w:val="1"/>
      <w:numFmt w:val="decimal"/>
      <w:lvlText w:val="%1.%2.%3.%4."/>
      <w:lvlJc w:val="left"/>
      <w:pPr>
        <w:tabs>
          <w:tab w:val="num" w:pos="2869"/>
        </w:tabs>
        <w:ind w:left="2869" w:hanging="720"/>
      </w:pPr>
    </w:lvl>
    <w:lvl w:ilvl="4">
      <w:start w:val="1"/>
      <w:numFmt w:val="decimal"/>
      <w:lvlText w:val="%1.%2.%3.%4.%5."/>
      <w:lvlJc w:val="left"/>
      <w:pPr>
        <w:tabs>
          <w:tab w:val="num" w:pos="3709"/>
        </w:tabs>
        <w:ind w:left="3709" w:hanging="1080"/>
      </w:pPr>
    </w:lvl>
    <w:lvl w:ilvl="5">
      <w:start w:val="1"/>
      <w:numFmt w:val="decimal"/>
      <w:lvlText w:val="%1.%2.%3.%4.%5.%6."/>
      <w:lvlJc w:val="left"/>
      <w:pPr>
        <w:tabs>
          <w:tab w:val="num" w:pos="4189"/>
        </w:tabs>
        <w:ind w:left="4189" w:hanging="1080"/>
      </w:pPr>
    </w:lvl>
    <w:lvl w:ilvl="6">
      <w:start w:val="1"/>
      <w:numFmt w:val="decimal"/>
      <w:lvlText w:val="%1.%2.%3.%4.%5.%6.%7."/>
      <w:lvlJc w:val="left"/>
      <w:pPr>
        <w:tabs>
          <w:tab w:val="num" w:pos="5029"/>
        </w:tabs>
        <w:ind w:left="5029" w:hanging="1440"/>
      </w:pPr>
    </w:lvl>
    <w:lvl w:ilvl="7">
      <w:start w:val="1"/>
      <w:numFmt w:val="decimal"/>
      <w:lvlText w:val="%1.%2.%3.%4.%5.%6.%7.%8."/>
      <w:lvlJc w:val="left"/>
      <w:pPr>
        <w:tabs>
          <w:tab w:val="num" w:pos="5509"/>
        </w:tabs>
        <w:ind w:left="5509" w:hanging="1440"/>
      </w:pPr>
    </w:lvl>
    <w:lvl w:ilvl="8">
      <w:start w:val="1"/>
      <w:numFmt w:val="decimal"/>
      <w:lvlText w:val="%1.%2.%3.%4.%5.%6.%7.%8.%9."/>
      <w:lvlJc w:val="left"/>
      <w:pPr>
        <w:tabs>
          <w:tab w:val="num" w:pos="6349"/>
        </w:tabs>
        <w:ind w:left="6349" w:hanging="1800"/>
      </w:pPr>
    </w:lvl>
  </w:abstractNum>
  <w:abstractNum w:abstractNumId="6">
    <w:nsid w:val="0ECB2859"/>
    <w:multiLevelType w:val="hybridMultilevel"/>
    <w:tmpl w:val="4866D556"/>
    <w:lvl w:ilvl="0" w:tplc="B1DCB9A4">
      <w:start w:val="1"/>
      <w:numFmt w:val="upperRoman"/>
      <w:lvlText w:val="%1."/>
      <w:lvlJc w:val="left"/>
      <w:pPr>
        <w:ind w:left="1429" w:hanging="720"/>
      </w:pPr>
      <w:rPr>
        <w:rFonts w:eastAsia="Times New Roman"/>
        <w:b/>
        <w:color w:val="auto"/>
      </w:r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7">
    <w:nsid w:val="105F4120"/>
    <w:multiLevelType w:val="hybridMultilevel"/>
    <w:tmpl w:val="7318D154"/>
    <w:lvl w:ilvl="0" w:tplc="04020001">
      <w:start w:val="1"/>
      <w:numFmt w:val="bullet"/>
      <w:lvlText w:val=""/>
      <w:lvlJc w:val="left"/>
      <w:pPr>
        <w:ind w:left="1287" w:hanging="360"/>
      </w:pPr>
      <w:rPr>
        <w:rFonts w:ascii="Symbol" w:hAnsi="Symbol"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8">
    <w:nsid w:val="111B59F6"/>
    <w:multiLevelType w:val="hybridMultilevel"/>
    <w:tmpl w:val="DEE207A0"/>
    <w:lvl w:ilvl="0" w:tplc="0402000B">
      <w:start w:val="1"/>
      <w:numFmt w:val="bullet"/>
      <w:lvlText w:val=""/>
      <w:lvlJc w:val="left"/>
      <w:pPr>
        <w:tabs>
          <w:tab w:val="num" w:pos="360"/>
        </w:tabs>
        <w:ind w:left="360" w:hanging="360"/>
      </w:pPr>
      <w:rPr>
        <w:rFonts w:ascii="Wingdings" w:hAnsi="Wingdings"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9">
    <w:nsid w:val="17BD599C"/>
    <w:multiLevelType w:val="multilevel"/>
    <w:tmpl w:val="22E29760"/>
    <w:lvl w:ilvl="0">
      <w:start w:val="1"/>
      <w:numFmt w:val="upperRoman"/>
      <w:lvlText w:val="%1."/>
      <w:lvlJc w:val="left"/>
      <w:pPr>
        <w:ind w:left="1080" w:hanging="720"/>
      </w:pPr>
    </w:lvl>
    <w:lvl w:ilvl="1">
      <w:start w:val="1"/>
      <w:numFmt w:val="decimal"/>
      <w:isLgl/>
      <w:lvlText w:val="%1.%2."/>
      <w:lvlJc w:val="left"/>
      <w:pPr>
        <w:ind w:left="1065" w:hanging="360"/>
      </w:pPr>
      <w:rPr>
        <w:b w:val="0"/>
        <w:i w:val="0"/>
      </w:rPr>
    </w:lvl>
    <w:lvl w:ilvl="2">
      <w:start w:val="1"/>
      <w:numFmt w:val="decimal"/>
      <w:isLgl/>
      <w:lvlText w:val="%1.%2.%3."/>
      <w:lvlJc w:val="left"/>
      <w:pPr>
        <w:ind w:left="1770" w:hanging="720"/>
      </w:pPr>
      <w:rPr>
        <w:b w:val="0"/>
        <w:i w:val="0"/>
      </w:rPr>
    </w:lvl>
    <w:lvl w:ilvl="3">
      <w:start w:val="1"/>
      <w:numFmt w:val="decimal"/>
      <w:isLgl/>
      <w:lvlText w:val="%1.%2.%3.%4."/>
      <w:lvlJc w:val="left"/>
      <w:pPr>
        <w:ind w:left="2115" w:hanging="720"/>
      </w:pPr>
      <w:rPr>
        <w:b w:val="0"/>
        <w:i w:val="0"/>
      </w:rPr>
    </w:lvl>
    <w:lvl w:ilvl="4">
      <w:start w:val="1"/>
      <w:numFmt w:val="decimal"/>
      <w:isLgl/>
      <w:lvlText w:val="%1.%2.%3.%4.%5."/>
      <w:lvlJc w:val="left"/>
      <w:pPr>
        <w:ind w:left="2820" w:hanging="1080"/>
      </w:pPr>
      <w:rPr>
        <w:b w:val="0"/>
        <w:i w:val="0"/>
      </w:rPr>
    </w:lvl>
    <w:lvl w:ilvl="5">
      <w:start w:val="1"/>
      <w:numFmt w:val="decimal"/>
      <w:isLgl/>
      <w:lvlText w:val="%1.%2.%3.%4.%5.%6."/>
      <w:lvlJc w:val="left"/>
      <w:pPr>
        <w:ind w:left="3165" w:hanging="1080"/>
      </w:pPr>
      <w:rPr>
        <w:b w:val="0"/>
        <w:i w:val="0"/>
      </w:rPr>
    </w:lvl>
    <w:lvl w:ilvl="6">
      <w:start w:val="1"/>
      <w:numFmt w:val="decimal"/>
      <w:isLgl/>
      <w:lvlText w:val="%1.%2.%3.%4.%5.%6.%7."/>
      <w:lvlJc w:val="left"/>
      <w:pPr>
        <w:ind w:left="3870" w:hanging="1440"/>
      </w:pPr>
      <w:rPr>
        <w:b w:val="0"/>
        <w:i w:val="0"/>
      </w:rPr>
    </w:lvl>
    <w:lvl w:ilvl="7">
      <w:start w:val="1"/>
      <w:numFmt w:val="decimal"/>
      <w:isLgl/>
      <w:lvlText w:val="%1.%2.%3.%4.%5.%6.%7.%8."/>
      <w:lvlJc w:val="left"/>
      <w:pPr>
        <w:ind w:left="4215" w:hanging="1440"/>
      </w:pPr>
      <w:rPr>
        <w:b w:val="0"/>
        <w:i w:val="0"/>
      </w:rPr>
    </w:lvl>
    <w:lvl w:ilvl="8">
      <w:start w:val="1"/>
      <w:numFmt w:val="decimal"/>
      <w:isLgl/>
      <w:lvlText w:val="%1.%2.%3.%4.%5.%6.%7.%8.%9."/>
      <w:lvlJc w:val="left"/>
      <w:pPr>
        <w:ind w:left="4920" w:hanging="1800"/>
      </w:pPr>
      <w:rPr>
        <w:b w:val="0"/>
        <w:i w:val="0"/>
      </w:rPr>
    </w:lvl>
  </w:abstractNum>
  <w:abstractNum w:abstractNumId="10">
    <w:nsid w:val="17E72BF5"/>
    <w:multiLevelType w:val="hybridMultilevel"/>
    <w:tmpl w:val="376459AC"/>
    <w:lvl w:ilvl="0" w:tplc="3C7E0C54">
      <w:start w:val="1"/>
      <w:numFmt w:val="decimal"/>
      <w:lvlText w:val="%1."/>
      <w:lvlJc w:val="left"/>
      <w:pPr>
        <w:ind w:left="930" w:hanging="360"/>
      </w:pPr>
      <w:rPr>
        <w:rFonts w:hint="default"/>
        <w:b w:val="0"/>
      </w:rPr>
    </w:lvl>
    <w:lvl w:ilvl="1" w:tplc="04020019" w:tentative="1">
      <w:start w:val="1"/>
      <w:numFmt w:val="lowerLetter"/>
      <w:lvlText w:val="%2."/>
      <w:lvlJc w:val="left"/>
      <w:pPr>
        <w:ind w:left="1650" w:hanging="360"/>
      </w:pPr>
    </w:lvl>
    <w:lvl w:ilvl="2" w:tplc="0402001B" w:tentative="1">
      <w:start w:val="1"/>
      <w:numFmt w:val="lowerRoman"/>
      <w:lvlText w:val="%3."/>
      <w:lvlJc w:val="right"/>
      <w:pPr>
        <w:ind w:left="2370" w:hanging="180"/>
      </w:pPr>
    </w:lvl>
    <w:lvl w:ilvl="3" w:tplc="0402000F" w:tentative="1">
      <w:start w:val="1"/>
      <w:numFmt w:val="decimal"/>
      <w:lvlText w:val="%4."/>
      <w:lvlJc w:val="left"/>
      <w:pPr>
        <w:ind w:left="3090" w:hanging="360"/>
      </w:pPr>
    </w:lvl>
    <w:lvl w:ilvl="4" w:tplc="04020019" w:tentative="1">
      <w:start w:val="1"/>
      <w:numFmt w:val="lowerLetter"/>
      <w:lvlText w:val="%5."/>
      <w:lvlJc w:val="left"/>
      <w:pPr>
        <w:ind w:left="3810" w:hanging="360"/>
      </w:pPr>
    </w:lvl>
    <w:lvl w:ilvl="5" w:tplc="0402001B" w:tentative="1">
      <w:start w:val="1"/>
      <w:numFmt w:val="lowerRoman"/>
      <w:lvlText w:val="%6."/>
      <w:lvlJc w:val="right"/>
      <w:pPr>
        <w:ind w:left="4530" w:hanging="180"/>
      </w:pPr>
    </w:lvl>
    <w:lvl w:ilvl="6" w:tplc="0402000F" w:tentative="1">
      <w:start w:val="1"/>
      <w:numFmt w:val="decimal"/>
      <w:lvlText w:val="%7."/>
      <w:lvlJc w:val="left"/>
      <w:pPr>
        <w:ind w:left="5250" w:hanging="360"/>
      </w:pPr>
    </w:lvl>
    <w:lvl w:ilvl="7" w:tplc="04020019" w:tentative="1">
      <w:start w:val="1"/>
      <w:numFmt w:val="lowerLetter"/>
      <w:lvlText w:val="%8."/>
      <w:lvlJc w:val="left"/>
      <w:pPr>
        <w:ind w:left="5970" w:hanging="360"/>
      </w:pPr>
    </w:lvl>
    <w:lvl w:ilvl="8" w:tplc="0402001B" w:tentative="1">
      <w:start w:val="1"/>
      <w:numFmt w:val="lowerRoman"/>
      <w:lvlText w:val="%9."/>
      <w:lvlJc w:val="right"/>
      <w:pPr>
        <w:ind w:left="6690" w:hanging="180"/>
      </w:pPr>
    </w:lvl>
  </w:abstractNum>
  <w:abstractNum w:abstractNumId="11">
    <w:nsid w:val="1A671D1A"/>
    <w:multiLevelType w:val="hybridMultilevel"/>
    <w:tmpl w:val="1B16A20A"/>
    <w:lvl w:ilvl="0" w:tplc="0402000F">
      <w:start w:val="1"/>
      <w:numFmt w:val="decimal"/>
      <w:lvlText w:val="%1."/>
      <w:lvlJc w:val="left"/>
      <w:pPr>
        <w:tabs>
          <w:tab w:val="num" w:pos="1077"/>
        </w:tabs>
        <w:ind w:left="1077" w:hanging="360"/>
      </w:pPr>
    </w:lvl>
    <w:lvl w:ilvl="1" w:tplc="EFBCBEC6">
      <w:start w:val="1"/>
      <w:numFmt w:val="decimal"/>
      <w:pStyle w:val="NumPar2"/>
      <w:lvlText w:val="%2."/>
      <w:lvlJc w:val="left"/>
      <w:pPr>
        <w:tabs>
          <w:tab w:val="num" w:pos="1800"/>
        </w:tabs>
        <w:ind w:left="180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12">
    <w:nsid w:val="1B9C712B"/>
    <w:multiLevelType w:val="hybridMultilevel"/>
    <w:tmpl w:val="AE7E9DCC"/>
    <w:lvl w:ilvl="0" w:tplc="0402000B">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3">
    <w:nsid w:val="24A03619"/>
    <w:multiLevelType w:val="hybridMultilevel"/>
    <w:tmpl w:val="376459AC"/>
    <w:lvl w:ilvl="0" w:tplc="3C7E0C54">
      <w:start w:val="1"/>
      <w:numFmt w:val="decimal"/>
      <w:lvlText w:val="%1."/>
      <w:lvlJc w:val="left"/>
      <w:pPr>
        <w:ind w:left="930" w:hanging="360"/>
      </w:pPr>
      <w:rPr>
        <w:rFonts w:hint="default"/>
        <w:b w:val="0"/>
      </w:rPr>
    </w:lvl>
    <w:lvl w:ilvl="1" w:tplc="04020019" w:tentative="1">
      <w:start w:val="1"/>
      <w:numFmt w:val="lowerLetter"/>
      <w:lvlText w:val="%2."/>
      <w:lvlJc w:val="left"/>
      <w:pPr>
        <w:ind w:left="1650" w:hanging="360"/>
      </w:pPr>
    </w:lvl>
    <w:lvl w:ilvl="2" w:tplc="0402001B" w:tentative="1">
      <w:start w:val="1"/>
      <w:numFmt w:val="lowerRoman"/>
      <w:lvlText w:val="%3."/>
      <w:lvlJc w:val="right"/>
      <w:pPr>
        <w:ind w:left="2370" w:hanging="180"/>
      </w:pPr>
    </w:lvl>
    <w:lvl w:ilvl="3" w:tplc="0402000F" w:tentative="1">
      <w:start w:val="1"/>
      <w:numFmt w:val="decimal"/>
      <w:lvlText w:val="%4."/>
      <w:lvlJc w:val="left"/>
      <w:pPr>
        <w:ind w:left="3090" w:hanging="360"/>
      </w:pPr>
    </w:lvl>
    <w:lvl w:ilvl="4" w:tplc="04020019" w:tentative="1">
      <w:start w:val="1"/>
      <w:numFmt w:val="lowerLetter"/>
      <w:lvlText w:val="%5."/>
      <w:lvlJc w:val="left"/>
      <w:pPr>
        <w:ind w:left="3810" w:hanging="360"/>
      </w:pPr>
    </w:lvl>
    <w:lvl w:ilvl="5" w:tplc="0402001B" w:tentative="1">
      <w:start w:val="1"/>
      <w:numFmt w:val="lowerRoman"/>
      <w:lvlText w:val="%6."/>
      <w:lvlJc w:val="right"/>
      <w:pPr>
        <w:ind w:left="4530" w:hanging="180"/>
      </w:pPr>
    </w:lvl>
    <w:lvl w:ilvl="6" w:tplc="0402000F" w:tentative="1">
      <w:start w:val="1"/>
      <w:numFmt w:val="decimal"/>
      <w:lvlText w:val="%7."/>
      <w:lvlJc w:val="left"/>
      <w:pPr>
        <w:ind w:left="5250" w:hanging="360"/>
      </w:pPr>
    </w:lvl>
    <w:lvl w:ilvl="7" w:tplc="04020019" w:tentative="1">
      <w:start w:val="1"/>
      <w:numFmt w:val="lowerLetter"/>
      <w:lvlText w:val="%8."/>
      <w:lvlJc w:val="left"/>
      <w:pPr>
        <w:ind w:left="5970" w:hanging="360"/>
      </w:pPr>
    </w:lvl>
    <w:lvl w:ilvl="8" w:tplc="0402001B" w:tentative="1">
      <w:start w:val="1"/>
      <w:numFmt w:val="lowerRoman"/>
      <w:lvlText w:val="%9."/>
      <w:lvlJc w:val="right"/>
      <w:pPr>
        <w:ind w:left="6690" w:hanging="180"/>
      </w:pPr>
    </w:lvl>
  </w:abstractNum>
  <w:abstractNum w:abstractNumId="14">
    <w:nsid w:val="255C68A5"/>
    <w:multiLevelType w:val="hybridMultilevel"/>
    <w:tmpl w:val="9DC29A82"/>
    <w:lvl w:ilvl="0" w:tplc="FFFFFFFF">
      <w:start w:val="1"/>
      <w:numFmt w:val="bullet"/>
      <w:pStyle w:val="Bu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5">
    <w:nsid w:val="290C58FB"/>
    <w:multiLevelType w:val="hybridMultilevel"/>
    <w:tmpl w:val="15EC6812"/>
    <w:lvl w:ilvl="0" w:tplc="FFFFFFFF">
      <w:start w:val="1"/>
      <w:numFmt w:val="decimal"/>
      <w:lvlText w:val="%1."/>
      <w:lvlJc w:val="left"/>
      <w:pPr>
        <w:tabs>
          <w:tab w:val="num" w:pos="1080"/>
        </w:tabs>
        <w:ind w:left="1080" w:hanging="360"/>
      </w:pPr>
      <w:rPr>
        <w:rFonts w:ascii="Times New Roman" w:hAnsi="Times New Roman" w:cs="Times New Roman" w:hint="default"/>
        <w:b/>
        <w:i w:val="0"/>
        <w:color w:val="auto"/>
        <w:sz w:val="28"/>
        <w:szCs w:val="28"/>
      </w:rPr>
    </w:lvl>
    <w:lvl w:ilvl="1" w:tplc="FFFFFFFF">
      <w:start w:val="1"/>
      <w:numFmt w:val="lowerLetter"/>
      <w:lvlText w:val="%2."/>
      <w:lvlJc w:val="left"/>
      <w:pPr>
        <w:tabs>
          <w:tab w:val="num" w:pos="1800"/>
        </w:tabs>
        <w:ind w:left="180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nsid w:val="2A774C60"/>
    <w:multiLevelType w:val="hybridMultilevel"/>
    <w:tmpl w:val="376459AC"/>
    <w:lvl w:ilvl="0" w:tplc="3C7E0C54">
      <w:start w:val="1"/>
      <w:numFmt w:val="decimal"/>
      <w:lvlText w:val="%1."/>
      <w:lvlJc w:val="left"/>
      <w:pPr>
        <w:ind w:left="930" w:hanging="360"/>
      </w:pPr>
      <w:rPr>
        <w:rFonts w:hint="default"/>
        <w:b w:val="0"/>
      </w:rPr>
    </w:lvl>
    <w:lvl w:ilvl="1" w:tplc="04020019" w:tentative="1">
      <w:start w:val="1"/>
      <w:numFmt w:val="lowerLetter"/>
      <w:lvlText w:val="%2."/>
      <w:lvlJc w:val="left"/>
      <w:pPr>
        <w:ind w:left="1650" w:hanging="360"/>
      </w:pPr>
    </w:lvl>
    <w:lvl w:ilvl="2" w:tplc="0402001B" w:tentative="1">
      <w:start w:val="1"/>
      <w:numFmt w:val="lowerRoman"/>
      <w:lvlText w:val="%3."/>
      <w:lvlJc w:val="right"/>
      <w:pPr>
        <w:ind w:left="2370" w:hanging="180"/>
      </w:pPr>
    </w:lvl>
    <w:lvl w:ilvl="3" w:tplc="0402000F" w:tentative="1">
      <w:start w:val="1"/>
      <w:numFmt w:val="decimal"/>
      <w:lvlText w:val="%4."/>
      <w:lvlJc w:val="left"/>
      <w:pPr>
        <w:ind w:left="3090" w:hanging="360"/>
      </w:pPr>
    </w:lvl>
    <w:lvl w:ilvl="4" w:tplc="04020019" w:tentative="1">
      <w:start w:val="1"/>
      <w:numFmt w:val="lowerLetter"/>
      <w:lvlText w:val="%5."/>
      <w:lvlJc w:val="left"/>
      <w:pPr>
        <w:ind w:left="3810" w:hanging="360"/>
      </w:pPr>
    </w:lvl>
    <w:lvl w:ilvl="5" w:tplc="0402001B" w:tentative="1">
      <w:start w:val="1"/>
      <w:numFmt w:val="lowerRoman"/>
      <w:lvlText w:val="%6."/>
      <w:lvlJc w:val="right"/>
      <w:pPr>
        <w:ind w:left="4530" w:hanging="180"/>
      </w:pPr>
    </w:lvl>
    <w:lvl w:ilvl="6" w:tplc="0402000F" w:tentative="1">
      <w:start w:val="1"/>
      <w:numFmt w:val="decimal"/>
      <w:lvlText w:val="%7."/>
      <w:lvlJc w:val="left"/>
      <w:pPr>
        <w:ind w:left="5250" w:hanging="360"/>
      </w:pPr>
    </w:lvl>
    <w:lvl w:ilvl="7" w:tplc="04020019" w:tentative="1">
      <w:start w:val="1"/>
      <w:numFmt w:val="lowerLetter"/>
      <w:lvlText w:val="%8."/>
      <w:lvlJc w:val="left"/>
      <w:pPr>
        <w:ind w:left="5970" w:hanging="360"/>
      </w:pPr>
    </w:lvl>
    <w:lvl w:ilvl="8" w:tplc="0402001B" w:tentative="1">
      <w:start w:val="1"/>
      <w:numFmt w:val="lowerRoman"/>
      <w:lvlText w:val="%9."/>
      <w:lvlJc w:val="right"/>
      <w:pPr>
        <w:ind w:left="6690" w:hanging="180"/>
      </w:pPr>
    </w:lvl>
  </w:abstractNum>
  <w:abstractNum w:abstractNumId="17">
    <w:nsid w:val="2B0F0B95"/>
    <w:multiLevelType w:val="hybridMultilevel"/>
    <w:tmpl w:val="BA20CE9A"/>
    <w:lvl w:ilvl="0" w:tplc="04020001">
      <w:start w:val="1"/>
      <w:numFmt w:val="bullet"/>
      <w:lvlText w:val=""/>
      <w:lvlJc w:val="left"/>
      <w:pPr>
        <w:ind w:left="927" w:hanging="360"/>
      </w:pPr>
      <w:rPr>
        <w:rFonts w:ascii="Symbol" w:hAnsi="Symbol" w:hint="default"/>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35DC772D"/>
    <w:multiLevelType w:val="hybridMultilevel"/>
    <w:tmpl w:val="0DB8886C"/>
    <w:lvl w:ilvl="0" w:tplc="FFB8CC2A">
      <w:start w:val="1"/>
      <w:numFmt w:val="decimal"/>
      <w:lvlText w:val="%1."/>
      <w:lvlJc w:val="left"/>
      <w:pPr>
        <w:ind w:left="644" w:hanging="360"/>
      </w:pPr>
      <w:rPr>
        <w:rFonts w:hint="default"/>
        <w:b/>
        <w:color w:val="000000"/>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20">
    <w:nsid w:val="3D2E604D"/>
    <w:multiLevelType w:val="multilevel"/>
    <w:tmpl w:val="43CC6AF2"/>
    <w:lvl w:ilvl="0">
      <w:start w:val="2"/>
      <w:numFmt w:val="decimal"/>
      <w:lvlText w:val="%1."/>
      <w:lvlJc w:val="left"/>
      <w:pPr>
        <w:ind w:left="450" w:hanging="450"/>
      </w:pPr>
    </w:lvl>
    <w:lvl w:ilvl="1">
      <w:start w:val="4"/>
      <w:numFmt w:val="decimal"/>
      <w:lvlText w:val="%1.%2."/>
      <w:lvlJc w:val="left"/>
      <w:pPr>
        <w:ind w:left="1146"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1">
    <w:nsid w:val="3DBA3B44"/>
    <w:multiLevelType w:val="hybridMultilevel"/>
    <w:tmpl w:val="376459AC"/>
    <w:lvl w:ilvl="0" w:tplc="3C7E0C54">
      <w:start w:val="1"/>
      <w:numFmt w:val="decimal"/>
      <w:lvlText w:val="%1."/>
      <w:lvlJc w:val="left"/>
      <w:pPr>
        <w:ind w:left="930" w:hanging="360"/>
      </w:pPr>
      <w:rPr>
        <w:rFonts w:hint="default"/>
        <w:b w:val="0"/>
      </w:rPr>
    </w:lvl>
    <w:lvl w:ilvl="1" w:tplc="04020019" w:tentative="1">
      <w:start w:val="1"/>
      <w:numFmt w:val="lowerLetter"/>
      <w:lvlText w:val="%2."/>
      <w:lvlJc w:val="left"/>
      <w:pPr>
        <w:ind w:left="1650" w:hanging="360"/>
      </w:pPr>
    </w:lvl>
    <w:lvl w:ilvl="2" w:tplc="0402001B" w:tentative="1">
      <w:start w:val="1"/>
      <w:numFmt w:val="lowerRoman"/>
      <w:lvlText w:val="%3."/>
      <w:lvlJc w:val="right"/>
      <w:pPr>
        <w:ind w:left="2370" w:hanging="180"/>
      </w:pPr>
    </w:lvl>
    <w:lvl w:ilvl="3" w:tplc="0402000F" w:tentative="1">
      <w:start w:val="1"/>
      <w:numFmt w:val="decimal"/>
      <w:lvlText w:val="%4."/>
      <w:lvlJc w:val="left"/>
      <w:pPr>
        <w:ind w:left="3090" w:hanging="360"/>
      </w:pPr>
    </w:lvl>
    <w:lvl w:ilvl="4" w:tplc="04020019" w:tentative="1">
      <w:start w:val="1"/>
      <w:numFmt w:val="lowerLetter"/>
      <w:lvlText w:val="%5."/>
      <w:lvlJc w:val="left"/>
      <w:pPr>
        <w:ind w:left="3810" w:hanging="360"/>
      </w:pPr>
    </w:lvl>
    <w:lvl w:ilvl="5" w:tplc="0402001B" w:tentative="1">
      <w:start w:val="1"/>
      <w:numFmt w:val="lowerRoman"/>
      <w:lvlText w:val="%6."/>
      <w:lvlJc w:val="right"/>
      <w:pPr>
        <w:ind w:left="4530" w:hanging="180"/>
      </w:pPr>
    </w:lvl>
    <w:lvl w:ilvl="6" w:tplc="0402000F" w:tentative="1">
      <w:start w:val="1"/>
      <w:numFmt w:val="decimal"/>
      <w:lvlText w:val="%7."/>
      <w:lvlJc w:val="left"/>
      <w:pPr>
        <w:ind w:left="5250" w:hanging="360"/>
      </w:pPr>
    </w:lvl>
    <w:lvl w:ilvl="7" w:tplc="04020019" w:tentative="1">
      <w:start w:val="1"/>
      <w:numFmt w:val="lowerLetter"/>
      <w:lvlText w:val="%8."/>
      <w:lvlJc w:val="left"/>
      <w:pPr>
        <w:ind w:left="5970" w:hanging="360"/>
      </w:pPr>
    </w:lvl>
    <w:lvl w:ilvl="8" w:tplc="0402001B" w:tentative="1">
      <w:start w:val="1"/>
      <w:numFmt w:val="lowerRoman"/>
      <w:lvlText w:val="%9."/>
      <w:lvlJc w:val="right"/>
      <w:pPr>
        <w:ind w:left="6690" w:hanging="180"/>
      </w:pPr>
    </w:lvl>
  </w:abstractNum>
  <w:abstractNum w:abstractNumId="22">
    <w:nsid w:val="405E1393"/>
    <w:multiLevelType w:val="hybridMultilevel"/>
    <w:tmpl w:val="FF3890F8"/>
    <w:lvl w:ilvl="0" w:tplc="E0DE2CEE">
      <w:start w:val="7"/>
      <w:numFmt w:val="upperRoman"/>
      <w:lvlText w:val="%1."/>
      <w:lvlJc w:val="left"/>
      <w:pPr>
        <w:ind w:left="1800" w:hanging="720"/>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23">
    <w:nsid w:val="42713452"/>
    <w:multiLevelType w:val="singleLevel"/>
    <w:tmpl w:val="3B8CC7EA"/>
    <w:lvl w:ilvl="0">
      <w:start w:val="1"/>
      <w:numFmt w:val="bullet"/>
      <w:pStyle w:val="Tiret1"/>
      <w:lvlText w:val="–"/>
      <w:lvlJc w:val="left"/>
      <w:pPr>
        <w:tabs>
          <w:tab w:val="num" w:pos="1417"/>
        </w:tabs>
        <w:ind w:left="1417" w:hanging="567"/>
      </w:pPr>
    </w:lvl>
  </w:abstractNum>
  <w:abstractNum w:abstractNumId="24">
    <w:nsid w:val="43F962A4"/>
    <w:multiLevelType w:val="hybridMultilevel"/>
    <w:tmpl w:val="376459AC"/>
    <w:lvl w:ilvl="0" w:tplc="3C7E0C54">
      <w:start w:val="1"/>
      <w:numFmt w:val="decimal"/>
      <w:lvlText w:val="%1."/>
      <w:lvlJc w:val="left"/>
      <w:pPr>
        <w:ind w:left="930" w:hanging="360"/>
      </w:pPr>
      <w:rPr>
        <w:rFonts w:hint="default"/>
        <w:b w:val="0"/>
      </w:rPr>
    </w:lvl>
    <w:lvl w:ilvl="1" w:tplc="04020019" w:tentative="1">
      <w:start w:val="1"/>
      <w:numFmt w:val="lowerLetter"/>
      <w:lvlText w:val="%2."/>
      <w:lvlJc w:val="left"/>
      <w:pPr>
        <w:ind w:left="1650" w:hanging="360"/>
      </w:pPr>
    </w:lvl>
    <w:lvl w:ilvl="2" w:tplc="0402001B" w:tentative="1">
      <w:start w:val="1"/>
      <w:numFmt w:val="lowerRoman"/>
      <w:lvlText w:val="%3."/>
      <w:lvlJc w:val="right"/>
      <w:pPr>
        <w:ind w:left="2370" w:hanging="180"/>
      </w:pPr>
    </w:lvl>
    <w:lvl w:ilvl="3" w:tplc="0402000F" w:tentative="1">
      <w:start w:val="1"/>
      <w:numFmt w:val="decimal"/>
      <w:lvlText w:val="%4."/>
      <w:lvlJc w:val="left"/>
      <w:pPr>
        <w:ind w:left="3090" w:hanging="360"/>
      </w:pPr>
    </w:lvl>
    <w:lvl w:ilvl="4" w:tplc="04020019" w:tentative="1">
      <w:start w:val="1"/>
      <w:numFmt w:val="lowerLetter"/>
      <w:lvlText w:val="%5."/>
      <w:lvlJc w:val="left"/>
      <w:pPr>
        <w:ind w:left="3810" w:hanging="360"/>
      </w:pPr>
    </w:lvl>
    <w:lvl w:ilvl="5" w:tplc="0402001B" w:tentative="1">
      <w:start w:val="1"/>
      <w:numFmt w:val="lowerRoman"/>
      <w:lvlText w:val="%6."/>
      <w:lvlJc w:val="right"/>
      <w:pPr>
        <w:ind w:left="4530" w:hanging="180"/>
      </w:pPr>
    </w:lvl>
    <w:lvl w:ilvl="6" w:tplc="0402000F" w:tentative="1">
      <w:start w:val="1"/>
      <w:numFmt w:val="decimal"/>
      <w:lvlText w:val="%7."/>
      <w:lvlJc w:val="left"/>
      <w:pPr>
        <w:ind w:left="5250" w:hanging="360"/>
      </w:pPr>
    </w:lvl>
    <w:lvl w:ilvl="7" w:tplc="04020019" w:tentative="1">
      <w:start w:val="1"/>
      <w:numFmt w:val="lowerLetter"/>
      <w:lvlText w:val="%8."/>
      <w:lvlJc w:val="left"/>
      <w:pPr>
        <w:ind w:left="5970" w:hanging="360"/>
      </w:pPr>
    </w:lvl>
    <w:lvl w:ilvl="8" w:tplc="0402001B" w:tentative="1">
      <w:start w:val="1"/>
      <w:numFmt w:val="lowerRoman"/>
      <w:lvlText w:val="%9."/>
      <w:lvlJc w:val="right"/>
      <w:pPr>
        <w:ind w:left="6690" w:hanging="180"/>
      </w:pPr>
    </w:lvl>
  </w:abstractNum>
  <w:abstractNum w:abstractNumId="25">
    <w:nsid w:val="490C1FD3"/>
    <w:multiLevelType w:val="hybridMultilevel"/>
    <w:tmpl w:val="57BC60D0"/>
    <w:lvl w:ilvl="0" w:tplc="6D12EBC2">
      <w:start w:val="1"/>
      <w:numFmt w:val="decimal"/>
      <w:lvlText w:val="%1."/>
      <w:lvlJc w:val="left"/>
      <w:pPr>
        <w:ind w:left="1065" w:hanging="360"/>
      </w:pPr>
      <w:rPr>
        <w:b/>
      </w:r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26">
    <w:nsid w:val="49366237"/>
    <w:multiLevelType w:val="multilevel"/>
    <w:tmpl w:val="39DC17B6"/>
    <w:styleLink w:val="WW8Num17"/>
    <w:lvl w:ilvl="0">
      <w:start w:val="1"/>
      <w:numFmt w:val="decimal"/>
      <w:lvlText w:val="%1."/>
      <w:lvlJc w:val="left"/>
      <w:pPr>
        <w:ind w:left="720" w:hanging="360"/>
      </w:pPr>
      <w:rPr>
        <w:rFonts w:ascii="Verdana" w:eastAsia="Times New Roman" w:hAnsi="Verdana" w:cs="Verdana"/>
        <w:sz w:val="20"/>
        <w:szCs w:val="20"/>
        <w:lang w:val="en-US"/>
      </w:rPr>
    </w:lvl>
    <w:lvl w:ilvl="1">
      <w:start w:val="1"/>
      <w:numFmt w:val="lowerLetter"/>
      <w:lvlText w:val="%2."/>
      <w:lvlJc w:val="left"/>
      <w:pPr>
        <w:ind w:left="1440" w:hanging="360"/>
      </w:pPr>
      <w:rPr>
        <w:rFonts w:ascii="Courier New" w:hAnsi="Courier New" w:cs="Courier New"/>
      </w:rPr>
    </w:lvl>
    <w:lvl w:ilvl="2">
      <w:start w:val="1"/>
      <w:numFmt w:val="lowerRoman"/>
      <w:lvlText w:val="%3."/>
      <w:lvlJc w:val="right"/>
      <w:pPr>
        <w:ind w:left="2160" w:hanging="180"/>
      </w:pPr>
      <w:rPr>
        <w:rFonts w:ascii="Wingdings" w:hAnsi="Wingdings" w:cs="Wingdings"/>
      </w:rPr>
    </w:lvl>
    <w:lvl w:ilvl="3">
      <w:start w:val="1"/>
      <w:numFmt w:val="decimal"/>
      <w:lvlText w:val="%4."/>
      <w:lvlJc w:val="left"/>
      <w:pPr>
        <w:ind w:left="2880" w:hanging="360"/>
      </w:pPr>
      <w:rPr>
        <w:rFonts w:ascii="Symbol" w:hAnsi="Symbol" w:cs="Symbol"/>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CBC046E"/>
    <w:multiLevelType w:val="hybridMultilevel"/>
    <w:tmpl w:val="2A9057BE"/>
    <w:lvl w:ilvl="0" w:tplc="7B12C392">
      <w:start w:val="4"/>
      <w:numFmt w:val="upperRoman"/>
      <w:lvlText w:val="%1."/>
      <w:lvlJc w:val="left"/>
      <w:pPr>
        <w:ind w:left="1800" w:hanging="720"/>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28">
    <w:nsid w:val="4E5B42E5"/>
    <w:multiLevelType w:val="hybridMultilevel"/>
    <w:tmpl w:val="376459AC"/>
    <w:lvl w:ilvl="0" w:tplc="3C7E0C54">
      <w:start w:val="1"/>
      <w:numFmt w:val="decimal"/>
      <w:lvlText w:val="%1."/>
      <w:lvlJc w:val="left"/>
      <w:pPr>
        <w:ind w:left="930" w:hanging="360"/>
      </w:pPr>
      <w:rPr>
        <w:rFonts w:hint="default"/>
        <w:b w:val="0"/>
      </w:rPr>
    </w:lvl>
    <w:lvl w:ilvl="1" w:tplc="04020019" w:tentative="1">
      <w:start w:val="1"/>
      <w:numFmt w:val="lowerLetter"/>
      <w:lvlText w:val="%2."/>
      <w:lvlJc w:val="left"/>
      <w:pPr>
        <w:ind w:left="1650" w:hanging="360"/>
      </w:pPr>
    </w:lvl>
    <w:lvl w:ilvl="2" w:tplc="0402001B" w:tentative="1">
      <w:start w:val="1"/>
      <w:numFmt w:val="lowerRoman"/>
      <w:lvlText w:val="%3."/>
      <w:lvlJc w:val="right"/>
      <w:pPr>
        <w:ind w:left="2370" w:hanging="180"/>
      </w:pPr>
    </w:lvl>
    <w:lvl w:ilvl="3" w:tplc="0402000F" w:tentative="1">
      <w:start w:val="1"/>
      <w:numFmt w:val="decimal"/>
      <w:lvlText w:val="%4."/>
      <w:lvlJc w:val="left"/>
      <w:pPr>
        <w:ind w:left="3090" w:hanging="360"/>
      </w:pPr>
    </w:lvl>
    <w:lvl w:ilvl="4" w:tplc="04020019" w:tentative="1">
      <w:start w:val="1"/>
      <w:numFmt w:val="lowerLetter"/>
      <w:lvlText w:val="%5."/>
      <w:lvlJc w:val="left"/>
      <w:pPr>
        <w:ind w:left="3810" w:hanging="360"/>
      </w:pPr>
    </w:lvl>
    <w:lvl w:ilvl="5" w:tplc="0402001B" w:tentative="1">
      <w:start w:val="1"/>
      <w:numFmt w:val="lowerRoman"/>
      <w:lvlText w:val="%6."/>
      <w:lvlJc w:val="right"/>
      <w:pPr>
        <w:ind w:left="4530" w:hanging="180"/>
      </w:pPr>
    </w:lvl>
    <w:lvl w:ilvl="6" w:tplc="0402000F" w:tentative="1">
      <w:start w:val="1"/>
      <w:numFmt w:val="decimal"/>
      <w:lvlText w:val="%7."/>
      <w:lvlJc w:val="left"/>
      <w:pPr>
        <w:ind w:left="5250" w:hanging="360"/>
      </w:pPr>
    </w:lvl>
    <w:lvl w:ilvl="7" w:tplc="04020019" w:tentative="1">
      <w:start w:val="1"/>
      <w:numFmt w:val="lowerLetter"/>
      <w:lvlText w:val="%8."/>
      <w:lvlJc w:val="left"/>
      <w:pPr>
        <w:ind w:left="5970" w:hanging="360"/>
      </w:pPr>
    </w:lvl>
    <w:lvl w:ilvl="8" w:tplc="0402001B" w:tentative="1">
      <w:start w:val="1"/>
      <w:numFmt w:val="lowerRoman"/>
      <w:lvlText w:val="%9."/>
      <w:lvlJc w:val="right"/>
      <w:pPr>
        <w:ind w:left="6690" w:hanging="180"/>
      </w:pPr>
    </w:lvl>
  </w:abstractNum>
  <w:abstractNum w:abstractNumId="29">
    <w:nsid w:val="504B1E9C"/>
    <w:multiLevelType w:val="hybridMultilevel"/>
    <w:tmpl w:val="9B2205F6"/>
    <w:lvl w:ilvl="0" w:tplc="04020001">
      <w:start w:val="1"/>
      <w:numFmt w:val="decimal"/>
      <w:lvlText w:val="%1."/>
      <w:lvlJc w:val="left"/>
      <w:pPr>
        <w:ind w:left="927" w:hanging="360"/>
      </w:pPr>
      <w:rPr>
        <w:color w:val="auto"/>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30">
    <w:nsid w:val="5B330AD1"/>
    <w:multiLevelType w:val="multilevel"/>
    <w:tmpl w:val="0402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1">
    <w:nsid w:val="5B4D5FA5"/>
    <w:multiLevelType w:val="hybridMultilevel"/>
    <w:tmpl w:val="376459AC"/>
    <w:lvl w:ilvl="0" w:tplc="3C7E0C54">
      <w:start w:val="1"/>
      <w:numFmt w:val="decimal"/>
      <w:lvlText w:val="%1."/>
      <w:lvlJc w:val="left"/>
      <w:pPr>
        <w:ind w:left="930" w:hanging="360"/>
      </w:pPr>
      <w:rPr>
        <w:rFonts w:hint="default"/>
        <w:b w:val="0"/>
      </w:rPr>
    </w:lvl>
    <w:lvl w:ilvl="1" w:tplc="04020019" w:tentative="1">
      <w:start w:val="1"/>
      <w:numFmt w:val="lowerLetter"/>
      <w:lvlText w:val="%2."/>
      <w:lvlJc w:val="left"/>
      <w:pPr>
        <w:ind w:left="1650" w:hanging="360"/>
      </w:pPr>
    </w:lvl>
    <w:lvl w:ilvl="2" w:tplc="0402001B" w:tentative="1">
      <w:start w:val="1"/>
      <w:numFmt w:val="lowerRoman"/>
      <w:lvlText w:val="%3."/>
      <w:lvlJc w:val="right"/>
      <w:pPr>
        <w:ind w:left="2370" w:hanging="180"/>
      </w:pPr>
    </w:lvl>
    <w:lvl w:ilvl="3" w:tplc="0402000F" w:tentative="1">
      <w:start w:val="1"/>
      <w:numFmt w:val="decimal"/>
      <w:lvlText w:val="%4."/>
      <w:lvlJc w:val="left"/>
      <w:pPr>
        <w:ind w:left="3090" w:hanging="360"/>
      </w:pPr>
    </w:lvl>
    <w:lvl w:ilvl="4" w:tplc="04020019" w:tentative="1">
      <w:start w:val="1"/>
      <w:numFmt w:val="lowerLetter"/>
      <w:lvlText w:val="%5."/>
      <w:lvlJc w:val="left"/>
      <w:pPr>
        <w:ind w:left="3810" w:hanging="360"/>
      </w:pPr>
    </w:lvl>
    <w:lvl w:ilvl="5" w:tplc="0402001B" w:tentative="1">
      <w:start w:val="1"/>
      <w:numFmt w:val="lowerRoman"/>
      <w:lvlText w:val="%6."/>
      <w:lvlJc w:val="right"/>
      <w:pPr>
        <w:ind w:left="4530" w:hanging="180"/>
      </w:pPr>
    </w:lvl>
    <w:lvl w:ilvl="6" w:tplc="0402000F" w:tentative="1">
      <w:start w:val="1"/>
      <w:numFmt w:val="decimal"/>
      <w:lvlText w:val="%7."/>
      <w:lvlJc w:val="left"/>
      <w:pPr>
        <w:ind w:left="5250" w:hanging="360"/>
      </w:pPr>
    </w:lvl>
    <w:lvl w:ilvl="7" w:tplc="04020019" w:tentative="1">
      <w:start w:val="1"/>
      <w:numFmt w:val="lowerLetter"/>
      <w:lvlText w:val="%8."/>
      <w:lvlJc w:val="left"/>
      <w:pPr>
        <w:ind w:left="5970" w:hanging="360"/>
      </w:pPr>
    </w:lvl>
    <w:lvl w:ilvl="8" w:tplc="0402001B" w:tentative="1">
      <w:start w:val="1"/>
      <w:numFmt w:val="lowerRoman"/>
      <w:lvlText w:val="%9."/>
      <w:lvlJc w:val="right"/>
      <w:pPr>
        <w:ind w:left="6690" w:hanging="180"/>
      </w:pPr>
    </w:lvl>
  </w:abstractNum>
  <w:abstractNum w:abstractNumId="32">
    <w:nsid w:val="5B7E2D22"/>
    <w:multiLevelType w:val="hybridMultilevel"/>
    <w:tmpl w:val="376459AC"/>
    <w:lvl w:ilvl="0" w:tplc="3C7E0C54">
      <w:start w:val="1"/>
      <w:numFmt w:val="decimal"/>
      <w:lvlText w:val="%1."/>
      <w:lvlJc w:val="left"/>
      <w:pPr>
        <w:ind w:left="930" w:hanging="360"/>
      </w:pPr>
      <w:rPr>
        <w:rFonts w:hint="default"/>
        <w:b w:val="0"/>
      </w:rPr>
    </w:lvl>
    <w:lvl w:ilvl="1" w:tplc="04020019" w:tentative="1">
      <w:start w:val="1"/>
      <w:numFmt w:val="lowerLetter"/>
      <w:lvlText w:val="%2."/>
      <w:lvlJc w:val="left"/>
      <w:pPr>
        <w:ind w:left="1650" w:hanging="360"/>
      </w:pPr>
    </w:lvl>
    <w:lvl w:ilvl="2" w:tplc="0402001B" w:tentative="1">
      <w:start w:val="1"/>
      <w:numFmt w:val="lowerRoman"/>
      <w:lvlText w:val="%3."/>
      <w:lvlJc w:val="right"/>
      <w:pPr>
        <w:ind w:left="2370" w:hanging="180"/>
      </w:pPr>
    </w:lvl>
    <w:lvl w:ilvl="3" w:tplc="0402000F" w:tentative="1">
      <w:start w:val="1"/>
      <w:numFmt w:val="decimal"/>
      <w:lvlText w:val="%4."/>
      <w:lvlJc w:val="left"/>
      <w:pPr>
        <w:ind w:left="3090" w:hanging="360"/>
      </w:pPr>
    </w:lvl>
    <w:lvl w:ilvl="4" w:tplc="04020019" w:tentative="1">
      <w:start w:val="1"/>
      <w:numFmt w:val="lowerLetter"/>
      <w:lvlText w:val="%5."/>
      <w:lvlJc w:val="left"/>
      <w:pPr>
        <w:ind w:left="3810" w:hanging="360"/>
      </w:pPr>
    </w:lvl>
    <w:lvl w:ilvl="5" w:tplc="0402001B" w:tentative="1">
      <w:start w:val="1"/>
      <w:numFmt w:val="lowerRoman"/>
      <w:lvlText w:val="%6."/>
      <w:lvlJc w:val="right"/>
      <w:pPr>
        <w:ind w:left="4530" w:hanging="180"/>
      </w:pPr>
    </w:lvl>
    <w:lvl w:ilvl="6" w:tplc="0402000F" w:tentative="1">
      <w:start w:val="1"/>
      <w:numFmt w:val="decimal"/>
      <w:lvlText w:val="%7."/>
      <w:lvlJc w:val="left"/>
      <w:pPr>
        <w:ind w:left="5250" w:hanging="360"/>
      </w:pPr>
    </w:lvl>
    <w:lvl w:ilvl="7" w:tplc="04020019" w:tentative="1">
      <w:start w:val="1"/>
      <w:numFmt w:val="lowerLetter"/>
      <w:lvlText w:val="%8."/>
      <w:lvlJc w:val="left"/>
      <w:pPr>
        <w:ind w:left="5970" w:hanging="360"/>
      </w:pPr>
    </w:lvl>
    <w:lvl w:ilvl="8" w:tplc="0402001B" w:tentative="1">
      <w:start w:val="1"/>
      <w:numFmt w:val="lowerRoman"/>
      <w:lvlText w:val="%9."/>
      <w:lvlJc w:val="right"/>
      <w:pPr>
        <w:ind w:left="6690" w:hanging="180"/>
      </w:pPr>
    </w:lvl>
  </w:abstractNum>
  <w:abstractNum w:abstractNumId="33">
    <w:nsid w:val="5CA31A15"/>
    <w:multiLevelType w:val="singleLevel"/>
    <w:tmpl w:val="CB981644"/>
    <w:lvl w:ilvl="0">
      <w:start w:val="1"/>
      <w:numFmt w:val="bullet"/>
      <w:pStyle w:val="Tiret0"/>
      <w:lvlText w:val="–"/>
      <w:lvlJc w:val="left"/>
      <w:pPr>
        <w:tabs>
          <w:tab w:val="num" w:pos="850"/>
        </w:tabs>
        <w:ind w:left="850" w:hanging="850"/>
      </w:pPr>
    </w:lvl>
  </w:abstractNum>
  <w:abstractNum w:abstractNumId="34">
    <w:nsid w:val="5EA53AEE"/>
    <w:multiLevelType w:val="hybridMultilevel"/>
    <w:tmpl w:val="0BDEBE3A"/>
    <w:lvl w:ilvl="0" w:tplc="BE8EE0FE">
      <w:start w:val="1"/>
      <w:numFmt w:val="decimal"/>
      <w:lvlText w:val="%1."/>
      <w:lvlJc w:val="left"/>
      <w:pPr>
        <w:ind w:left="930" w:hanging="360"/>
      </w:pPr>
      <w:rPr>
        <w:b/>
      </w:r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35">
    <w:nsid w:val="62DC5F6A"/>
    <w:multiLevelType w:val="hybridMultilevel"/>
    <w:tmpl w:val="376459AC"/>
    <w:lvl w:ilvl="0" w:tplc="3C7E0C54">
      <w:start w:val="1"/>
      <w:numFmt w:val="decimal"/>
      <w:lvlText w:val="%1."/>
      <w:lvlJc w:val="left"/>
      <w:pPr>
        <w:ind w:left="930" w:hanging="360"/>
      </w:pPr>
      <w:rPr>
        <w:rFonts w:hint="default"/>
        <w:b w:val="0"/>
      </w:rPr>
    </w:lvl>
    <w:lvl w:ilvl="1" w:tplc="04020019" w:tentative="1">
      <w:start w:val="1"/>
      <w:numFmt w:val="lowerLetter"/>
      <w:lvlText w:val="%2."/>
      <w:lvlJc w:val="left"/>
      <w:pPr>
        <w:ind w:left="1650" w:hanging="360"/>
      </w:pPr>
    </w:lvl>
    <w:lvl w:ilvl="2" w:tplc="0402001B" w:tentative="1">
      <w:start w:val="1"/>
      <w:numFmt w:val="lowerRoman"/>
      <w:lvlText w:val="%3."/>
      <w:lvlJc w:val="right"/>
      <w:pPr>
        <w:ind w:left="2370" w:hanging="180"/>
      </w:pPr>
    </w:lvl>
    <w:lvl w:ilvl="3" w:tplc="0402000F" w:tentative="1">
      <w:start w:val="1"/>
      <w:numFmt w:val="decimal"/>
      <w:lvlText w:val="%4."/>
      <w:lvlJc w:val="left"/>
      <w:pPr>
        <w:ind w:left="3090" w:hanging="360"/>
      </w:pPr>
    </w:lvl>
    <w:lvl w:ilvl="4" w:tplc="04020019" w:tentative="1">
      <w:start w:val="1"/>
      <w:numFmt w:val="lowerLetter"/>
      <w:lvlText w:val="%5."/>
      <w:lvlJc w:val="left"/>
      <w:pPr>
        <w:ind w:left="3810" w:hanging="360"/>
      </w:pPr>
    </w:lvl>
    <w:lvl w:ilvl="5" w:tplc="0402001B" w:tentative="1">
      <w:start w:val="1"/>
      <w:numFmt w:val="lowerRoman"/>
      <w:lvlText w:val="%6."/>
      <w:lvlJc w:val="right"/>
      <w:pPr>
        <w:ind w:left="4530" w:hanging="180"/>
      </w:pPr>
    </w:lvl>
    <w:lvl w:ilvl="6" w:tplc="0402000F" w:tentative="1">
      <w:start w:val="1"/>
      <w:numFmt w:val="decimal"/>
      <w:lvlText w:val="%7."/>
      <w:lvlJc w:val="left"/>
      <w:pPr>
        <w:ind w:left="5250" w:hanging="360"/>
      </w:pPr>
    </w:lvl>
    <w:lvl w:ilvl="7" w:tplc="04020019" w:tentative="1">
      <w:start w:val="1"/>
      <w:numFmt w:val="lowerLetter"/>
      <w:lvlText w:val="%8."/>
      <w:lvlJc w:val="left"/>
      <w:pPr>
        <w:ind w:left="5970" w:hanging="360"/>
      </w:pPr>
    </w:lvl>
    <w:lvl w:ilvl="8" w:tplc="0402001B" w:tentative="1">
      <w:start w:val="1"/>
      <w:numFmt w:val="lowerRoman"/>
      <w:lvlText w:val="%9."/>
      <w:lvlJc w:val="right"/>
      <w:pPr>
        <w:ind w:left="6690" w:hanging="180"/>
      </w:pPr>
    </w:lvl>
  </w:abstractNum>
  <w:abstractNum w:abstractNumId="36">
    <w:nsid w:val="658A36F7"/>
    <w:multiLevelType w:val="hybridMultilevel"/>
    <w:tmpl w:val="5C360E08"/>
    <w:lvl w:ilvl="0" w:tplc="37C291BE">
      <w:start w:val="1"/>
      <w:numFmt w:val="bullet"/>
      <w:lvlText w:val=""/>
      <w:lvlJc w:val="left"/>
      <w:pPr>
        <w:ind w:left="1428" w:hanging="360"/>
      </w:pPr>
      <w:rPr>
        <w:rFonts w:ascii="Symbol" w:hAnsi="Symbol" w:hint="default"/>
      </w:r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37">
    <w:nsid w:val="69E65FCA"/>
    <w:multiLevelType w:val="hybridMultilevel"/>
    <w:tmpl w:val="2DDA9380"/>
    <w:lvl w:ilvl="0" w:tplc="E5EC453E">
      <w:start w:val="1"/>
      <w:numFmt w:val="bullet"/>
      <w:pStyle w:val="Buletstile"/>
      <w:lvlText w:val=""/>
      <w:lvlJc w:val="left"/>
      <w:pPr>
        <w:ind w:left="720" w:hanging="360"/>
      </w:pPr>
      <w:rPr>
        <w:rFonts w:ascii="Symbol" w:hAnsi="Symbol" w:hint="default"/>
      </w:rPr>
    </w:lvl>
    <w:lvl w:ilvl="1" w:tplc="04020003">
      <w:start w:val="1"/>
      <w:numFmt w:val="decimal"/>
      <w:lvlText w:val="%2."/>
      <w:lvlJc w:val="left"/>
      <w:pPr>
        <w:ind w:left="1440" w:hanging="360"/>
      </w:pPr>
    </w:lvl>
    <w:lvl w:ilvl="2" w:tplc="04020005">
      <w:start w:val="1"/>
      <w:numFmt w:val="lowerRoman"/>
      <w:lvlText w:val="%3."/>
      <w:lvlJc w:val="right"/>
      <w:pPr>
        <w:ind w:left="2160" w:hanging="180"/>
      </w:pPr>
    </w:lvl>
    <w:lvl w:ilvl="3" w:tplc="04020001">
      <w:start w:val="1"/>
      <w:numFmt w:val="decimal"/>
      <w:lvlText w:val="%4."/>
      <w:lvlJc w:val="left"/>
      <w:pPr>
        <w:ind w:left="2880" w:hanging="360"/>
      </w:pPr>
    </w:lvl>
    <w:lvl w:ilvl="4" w:tplc="04020003">
      <w:start w:val="1"/>
      <w:numFmt w:val="lowerLetter"/>
      <w:lvlText w:val="%5."/>
      <w:lvlJc w:val="left"/>
      <w:pPr>
        <w:ind w:left="3600" w:hanging="360"/>
      </w:pPr>
    </w:lvl>
    <w:lvl w:ilvl="5" w:tplc="04020005">
      <w:start w:val="1"/>
      <w:numFmt w:val="lowerRoman"/>
      <w:lvlText w:val="%6."/>
      <w:lvlJc w:val="right"/>
      <w:pPr>
        <w:ind w:left="4320" w:hanging="180"/>
      </w:pPr>
    </w:lvl>
    <w:lvl w:ilvl="6" w:tplc="04020001">
      <w:start w:val="1"/>
      <w:numFmt w:val="decimal"/>
      <w:lvlText w:val="%7."/>
      <w:lvlJc w:val="left"/>
      <w:pPr>
        <w:ind w:left="5040" w:hanging="360"/>
      </w:pPr>
    </w:lvl>
    <w:lvl w:ilvl="7" w:tplc="04020003">
      <w:start w:val="1"/>
      <w:numFmt w:val="lowerLetter"/>
      <w:lvlText w:val="%8."/>
      <w:lvlJc w:val="left"/>
      <w:pPr>
        <w:ind w:left="5760" w:hanging="360"/>
      </w:pPr>
    </w:lvl>
    <w:lvl w:ilvl="8" w:tplc="04020005">
      <w:start w:val="1"/>
      <w:numFmt w:val="lowerRoman"/>
      <w:lvlText w:val="%9."/>
      <w:lvlJc w:val="right"/>
      <w:pPr>
        <w:ind w:left="6480" w:hanging="180"/>
      </w:pPr>
    </w:lvl>
  </w:abstractNum>
  <w:abstractNum w:abstractNumId="38">
    <w:nsid w:val="6BCF298F"/>
    <w:multiLevelType w:val="hybridMultilevel"/>
    <w:tmpl w:val="376459AC"/>
    <w:lvl w:ilvl="0" w:tplc="3C7E0C54">
      <w:start w:val="1"/>
      <w:numFmt w:val="decimal"/>
      <w:lvlText w:val="%1."/>
      <w:lvlJc w:val="left"/>
      <w:pPr>
        <w:ind w:left="930" w:hanging="360"/>
      </w:pPr>
      <w:rPr>
        <w:rFonts w:hint="default"/>
        <w:b w:val="0"/>
      </w:rPr>
    </w:lvl>
    <w:lvl w:ilvl="1" w:tplc="04020019" w:tentative="1">
      <w:start w:val="1"/>
      <w:numFmt w:val="lowerLetter"/>
      <w:lvlText w:val="%2."/>
      <w:lvlJc w:val="left"/>
      <w:pPr>
        <w:ind w:left="1650" w:hanging="360"/>
      </w:pPr>
    </w:lvl>
    <w:lvl w:ilvl="2" w:tplc="0402001B" w:tentative="1">
      <w:start w:val="1"/>
      <w:numFmt w:val="lowerRoman"/>
      <w:lvlText w:val="%3."/>
      <w:lvlJc w:val="right"/>
      <w:pPr>
        <w:ind w:left="2370" w:hanging="180"/>
      </w:pPr>
    </w:lvl>
    <w:lvl w:ilvl="3" w:tplc="0402000F" w:tentative="1">
      <w:start w:val="1"/>
      <w:numFmt w:val="decimal"/>
      <w:lvlText w:val="%4."/>
      <w:lvlJc w:val="left"/>
      <w:pPr>
        <w:ind w:left="3090" w:hanging="360"/>
      </w:pPr>
    </w:lvl>
    <w:lvl w:ilvl="4" w:tplc="04020019" w:tentative="1">
      <w:start w:val="1"/>
      <w:numFmt w:val="lowerLetter"/>
      <w:lvlText w:val="%5."/>
      <w:lvlJc w:val="left"/>
      <w:pPr>
        <w:ind w:left="3810" w:hanging="360"/>
      </w:pPr>
    </w:lvl>
    <w:lvl w:ilvl="5" w:tplc="0402001B" w:tentative="1">
      <w:start w:val="1"/>
      <w:numFmt w:val="lowerRoman"/>
      <w:lvlText w:val="%6."/>
      <w:lvlJc w:val="right"/>
      <w:pPr>
        <w:ind w:left="4530" w:hanging="180"/>
      </w:pPr>
    </w:lvl>
    <w:lvl w:ilvl="6" w:tplc="0402000F" w:tentative="1">
      <w:start w:val="1"/>
      <w:numFmt w:val="decimal"/>
      <w:lvlText w:val="%7."/>
      <w:lvlJc w:val="left"/>
      <w:pPr>
        <w:ind w:left="5250" w:hanging="360"/>
      </w:pPr>
    </w:lvl>
    <w:lvl w:ilvl="7" w:tplc="04020019" w:tentative="1">
      <w:start w:val="1"/>
      <w:numFmt w:val="lowerLetter"/>
      <w:lvlText w:val="%8."/>
      <w:lvlJc w:val="left"/>
      <w:pPr>
        <w:ind w:left="5970" w:hanging="360"/>
      </w:pPr>
    </w:lvl>
    <w:lvl w:ilvl="8" w:tplc="0402001B" w:tentative="1">
      <w:start w:val="1"/>
      <w:numFmt w:val="lowerRoman"/>
      <w:lvlText w:val="%9."/>
      <w:lvlJc w:val="right"/>
      <w:pPr>
        <w:ind w:left="6690" w:hanging="180"/>
      </w:pPr>
    </w:lvl>
  </w:abstractNum>
  <w:abstractNum w:abstractNumId="39">
    <w:nsid w:val="6C875368"/>
    <w:multiLevelType w:val="hybridMultilevel"/>
    <w:tmpl w:val="E47C27CA"/>
    <w:lvl w:ilvl="0" w:tplc="0402000F">
      <w:start w:val="1"/>
      <w:numFmt w:val="decimal"/>
      <w:lvlText w:val="%1."/>
      <w:lvlJc w:val="left"/>
      <w:pPr>
        <w:ind w:left="720" w:hanging="360"/>
      </w:pPr>
      <w:rPr>
        <w:rFonts w:hint="default"/>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0">
    <w:nsid w:val="731966B4"/>
    <w:multiLevelType w:val="hybridMultilevel"/>
    <w:tmpl w:val="376459AC"/>
    <w:lvl w:ilvl="0" w:tplc="3C7E0C54">
      <w:start w:val="1"/>
      <w:numFmt w:val="decimal"/>
      <w:lvlText w:val="%1."/>
      <w:lvlJc w:val="left"/>
      <w:pPr>
        <w:ind w:left="930" w:hanging="360"/>
      </w:pPr>
      <w:rPr>
        <w:rFonts w:hint="default"/>
        <w:b w:val="0"/>
      </w:rPr>
    </w:lvl>
    <w:lvl w:ilvl="1" w:tplc="04020019" w:tentative="1">
      <w:start w:val="1"/>
      <w:numFmt w:val="lowerLetter"/>
      <w:lvlText w:val="%2."/>
      <w:lvlJc w:val="left"/>
      <w:pPr>
        <w:ind w:left="1650" w:hanging="360"/>
      </w:pPr>
    </w:lvl>
    <w:lvl w:ilvl="2" w:tplc="0402001B" w:tentative="1">
      <w:start w:val="1"/>
      <w:numFmt w:val="lowerRoman"/>
      <w:lvlText w:val="%3."/>
      <w:lvlJc w:val="right"/>
      <w:pPr>
        <w:ind w:left="2370" w:hanging="180"/>
      </w:pPr>
    </w:lvl>
    <w:lvl w:ilvl="3" w:tplc="0402000F" w:tentative="1">
      <w:start w:val="1"/>
      <w:numFmt w:val="decimal"/>
      <w:lvlText w:val="%4."/>
      <w:lvlJc w:val="left"/>
      <w:pPr>
        <w:ind w:left="3090" w:hanging="360"/>
      </w:pPr>
    </w:lvl>
    <w:lvl w:ilvl="4" w:tplc="04020019" w:tentative="1">
      <w:start w:val="1"/>
      <w:numFmt w:val="lowerLetter"/>
      <w:lvlText w:val="%5."/>
      <w:lvlJc w:val="left"/>
      <w:pPr>
        <w:ind w:left="3810" w:hanging="360"/>
      </w:pPr>
    </w:lvl>
    <w:lvl w:ilvl="5" w:tplc="0402001B" w:tentative="1">
      <w:start w:val="1"/>
      <w:numFmt w:val="lowerRoman"/>
      <w:lvlText w:val="%6."/>
      <w:lvlJc w:val="right"/>
      <w:pPr>
        <w:ind w:left="4530" w:hanging="180"/>
      </w:pPr>
    </w:lvl>
    <w:lvl w:ilvl="6" w:tplc="0402000F" w:tentative="1">
      <w:start w:val="1"/>
      <w:numFmt w:val="decimal"/>
      <w:lvlText w:val="%7."/>
      <w:lvlJc w:val="left"/>
      <w:pPr>
        <w:ind w:left="5250" w:hanging="360"/>
      </w:pPr>
    </w:lvl>
    <w:lvl w:ilvl="7" w:tplc="04020019" w:tentative="1">
      <w:start w:val="1"/>
      <w:numFmt w:val="lowerLetter"/>
      <w:lvlText w:val="%8."/>
      <w:lvlJc w:val="left"/>
      <w:pPr>
        <w:ind w:left="5970" w:hanging="360"/>
      </w:pPr>
    </w:lvl>
    <w:lvl w:ilvl="8" w:tplc="0402001B" w:tentative="1">
      <w:start w:val="1"/>
      <w:numFmt w:val="lowerRoman"/>
      <w:lvlText w:val="%9."/>
      <w:lvlJc w:val="right"/>
      <w:pPr>
        <w:ind w:left="6690" w:hanging="180"/>
      </w:pPr>
    </w:lvl>
  </w:abstractNum>
  <w:abstractNum w:abstractNumId="41">
    <w:nsid w:val="73DC0E64"/>
    <w:multiLevelType w:val="hybridMultilevel"/>
    <w:tmpl w:val="422CF540"/>
    <w:lvl w:ilvl="0" w:tplc="FFFFFFFF">
      <w:start w:val="10"/>
      <w:numFmt w:val="decimal"/>
      <w:pStyle w:val="NumPar1"/>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2">
    <w:nsid w:val="7D04688F"/>
    <w:multiLevelType w:val="hybridMultilevel"/>
    <w:tmpl w:val="1E668EA2"/>
    <w:lvl w:ilvl="0" w:tplc="04020001">
      <w:start w:val="1"/>
      <w:numFmt w:val="bullet"/>
      <w:lvlText w:val=""/>
      <w:lvlJc w:val="left"/>
      <w:pPr>
        <w:ind w:left="1425" w:hanging="360"/>
      </w:pPr>
      <w:rPr>
        <w:rFonts w:ascii="Symbol" w:hAnsi="Symbol"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43">
    <w:nsid w:val="7FFA7E04"/>
    <w:multiLevelType w:val="hybridMultilevel"/>
    <w:tmpl w:val="5E54344E"/>
    <w:lvl w:ilvl="0" w:tplc="04020001">
      <w:start w:val="1"/>
      <w:numFmt w:val="bullet"/>
      <w:lvlText w:val=""/>
      <w:lvlJc w:val="left"/>
      <w:pPr>
        <w:ind w:left="783" w:hanging="360"/>
      </w:pPr>
      <w:rPr>
        <w:rFonts w:ascii="Symbol" w:hAnsi="Symbol"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num w:numId="1">
    <w:abstractNumId w:val="2"/>
  </w:num>
  <w:num w:numId="2">
    <w:abstractNumId w:val="1"/>
    <w:lvlOverride w:ilvl="0">
      <w:startOverride w:val="1"/>
    </w:lvlOverride>
  </w:num>
  <w:num w:numId="3">
    <w:abstractNumId w:val="0"/>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1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23"/>
  </w:num>
  <w:num w:numId="11">
    <w:abstractNumId w:val="4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30"/>
  </w:num>
  <w:num w:numId="30">
    <w:abstractNumId w:val="19"/>
  </w:num>
  <w:num w:numId="31">
    <w:abstractNumId w:val="8"/>
  </w:num>
  <w:num w:numId="32">
    <w:abstractNumId w:val="12"/>
  </w:num>
  <w:num w:numId="33">
    <w:abstractNumId w:val="39"/>
  </w:num>
  <w:num w:numId="34">
    <w:abstractNumId w:val="35"/>
  </w:num>
  <w:num w:numId="35">
    <w:abstractNumId w:val="28"/>
  </w:num>
  <w:num w:numId="36">
    <w:abstractNumId w:val="10"/>
  </w:num>
  <w:num w:numId="37">
    <w:abstractNumId w:val="13"/>
  </w:num>
  <w:num w:numId="38">
    <w:abstractNumId w:val="16"/>
  </w:num>
  <w:num w:numId="39">
    <w:abstractNumId w:val="38"/>
  </w:num>
  <w:num w:numId="40">
    <w:abstractNumId w:val="31"/>
  </w:num>
  <w:num w:numId="41">
    <w:abstractNumId w:val="32"/>
  </w:num>
  <w:num w:numId="42">
    <w:abstractNumId w:val="40"/>
  </w:num>
  <w:num w:numId="43">
    <w:abstractNumId w:val="21"/>
  </w:num>
  <w:num w:numId="44">
    <w:abstractNumId w:val="4"/>
  </w:num>
  <w:num w:numId="45">
    <w:abstractNumId w:val="6"/>
  </w:num>
  <w:num w:numId="46">
    <w:abstractNumId w:val="24"/>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hyphenationZone w:val="425"/>
  <w:characterSpacingControl w:val="doNotCompress"/>
  <w:hdrShapeDefaults>
    <o:shapedefaults v:ext="edit" spidmax="11266"/>
  </w:hdrShapeDefaults>
  <w:footnotePr>
    <w:footnote w:id="-1"/>
    <w:footnote w:id="0"/>
  </w:footnotePr>
  <w:endnotePr>
    <w:endnote w:id="-1"/>
    <w:endnote w:id="0"/>
  </w:endnotePr>
  <w:compat/>
  <w:rsids>
    <w:rsidRoot w:val="00415085"/>
    <w:rsid w:val="000B5A63"/>
    <w:rsid w:val="000C7B87"/>
    <w:rsid w:val="00136C49"/>
    <w:rsid w:val="001962AC"/>
    <w:rsid w:val="001B2ED0"/>
    <w:rsid w:val="001B79B3"/>
    <w:rsid w:val="00200754"/>
    <w:rsid w:val="0028086B"/>
    <w:rsid w:val="002822CD"/>
    <w:rsid w:val="002A429A"/>
    <w:rsid w:val="002B07DC"/>
    <w:rsid w:val="002D4F43"/>
    <w:rsid w:val="00321480"/>
    <w:rsid w:val="00365AF4"/>
    <w:rsid w:val="00382389"/>
    <w:rsid w:val="003E0DAA"/>
    <w:rsid w:val="003F156C"/>
    <w:rsid w:val="00413EFB"/>
    <w:rsid w:val="00415085"/>
    <w:rsid w:val="00482107"/>
    <w:rsid w:val="00497EF0"/>
    <w:rsid w:val="004D1CD7"/>
    <w:rsid w:val="004E6150"/>
    <w:rsid w:val="004E736B"/>
    <w:rsid w:val="00560A17"/>
    <w:rsid w:val="005C4BC6"/>
    <w:rsid w:val="00601CA8"/>
    <w:rsid w:val="00607B06"/>
    <w:rsid w:val="00717E41"/>
    <w:rsid w:val="007403A1"/>
    <w:rsid w:val="0075053D"/>
    <w:rsid w:val="007529A2"/>
    <w:rsid w:val="007E099D"/>
    <w:rsid w:val="00817524"/>
    <w:rsid w:val="008C7DE6"/>
    <w:rsid w:val="0097466D"/>
    <w:rsid w:val="009A1160"/>
    <w:rsid w:val="00AA4B02"/>
    <w:rsid w:val="00BB308D"/>
    <w:rsid w:val="00C927C4"/>
    <w:rsid w:val="00CA03C3"/>
    <w:rsid w:val="00CC5608"/>
    <w:rsid w:val="00D02724"/>
    <w:rsid w:val="00D14B41"/>
    <w:rsid w:val="00D20966"/>
    <w:rsid w:val="00D95462"/>
    <w:rsid w:val="00DC427F"/>
    <w:rsid w:val="00E73EA1"/>
    <w:rsid w:val="00EE4D09"/>
    <w:rsid w:val="00F201E9"/>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0" w:qFormat="1"/>
    <w:lsdException w:name="endnote reference"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4" w:uiPriority="0"/>
    <w:lsdException w:name="Title" w:semiHidden="0" w:unhideWhenUsed="0" w:qFormat="1"/>
    <w:lsdException w:name="Default Paragraph Font" w:uiPriority="1"/>
    <w:lsdException w:name="Body Text" w:uiPriority="0"/>
    <w:lsdException w:name="Body Text Indent" w:uiPriority="0"/>
    <w:lsdException w:name="List Continue 2" w:uiPriority="0"/>
    <w:lsdException w:name="List Continue 5"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A63"/>
    <w:pPr>
      <w:spacing w:after="0" w:line="240" w:lineRule="auto"/>
    </w:pPr>
    <w:rPr>
      <w:rFonts w:ascii="Times New Roman" w:eastAsia="Times New Roman" w:hAnsi="Times New Roman" w:cs="Times New Roman"/>
      <w:sz w:val="24"/>
      <w:szCs w:val="24"/>
      <w:lang w:val="bg-BG"/>
    </w:rPr>
  </w:style>
  <w:style w:type="paragraph" w:styleId="Heading1">
    <w:name w:val="heading 1"/>
    <w:basedOn w:val="Normal"/>
    <w:next w:val="Normal"/>
    <w:link w:val="Heading1Char"/>
    <w:qFormat/>
    <w:rsid w:val="000B5A63"/>
    <w:pPr>
      <w:keepNext/>
      <w:spacing w:before="240" w:after="60"/>
      <w:outlineLvl w:val="0"/>
    </w:pPr>
    <w:rPr>
      <w:rFonts w:ascii="Arial" w:hAnsi="Arial" w:cs="Arial"/>
      <w:b/>
      <w:bCs/>
      <w:kern w:val="32"/>
      <w:sz w:val="32"/>
      <w:szCs w:val="32"/>
      <w:lang w:eastAsia="bg-BG"/>
    </w:rPr>
  </w:style>
  <w:style w:type="paragraph" w:styleId="Heading2">
    <w:name w:val="heading 2"/>
    <w:basedOn w:val="Normal"/>
    <w:next w:val="Normal"/>
    <w:link w:val="Heading2Char"/>
    <w:semiHidden/>
    <w:unhideWhenUsed/>
    <w:qFormat/>
    <w:rsid w:val="000B5A63"/>
    <w:pPr>
      <w:keepNext/>
      <w:spacing w:before="240" w:after="60"/>
      <w:outlineLvl w:val="1"/>
    </w:pPr>
    <w:rPr>
      <w:rFonts w:ascii="Cambria" w:hAnsi="Cambria"/>
      <w:b/>
      <w:bCs/>
      <w:i/>
      <w:iCs/>
      <w:sz w:val="28"/>
      <w:szCs w:val="28"/>
      <w:lang w:val="en-US"/>
    </w:rPr>
  </w:style>
  <w:style w:type="paragraph" w:styleId="Heading3">
    <w:name w:val="heading 3"/>
    <w:aliases w:val="Знак"/>
    <w:basedOn w:val="Normal"/>
    <w:next w:val="Normal"/>
    <w:link w:val="Heading3Char"/>
    <w:semiHidden/>
    <w:unhideWhenUsed/>
    <w:qFormat/>
    <w:rsid w:val="000B5A63"/>
    <w:pPr>
      <w:keepNext/>
      <w:spacing w:before="240" w:after="60"/>
      <w:outlineLvl w:val="2"/>
    </w:pPr>
    <w:rPr>
      <w:rFonts w:ascii="Arial" w:hAnsi="Arial"/>
      <w:b/>
      <w:bCs/>
      <w:sz w:val="26"/>
      <w:szCs w:val="26"/>
    </w:rPr>
  </w:style>
  <w:style w:type="paragraph" w:styleId="Heading4">
    <w:name w:val="heading 4"/>
    <w:basedOn w:val="Normal"/>
    <w:next w:val="Normal"/>
    <w:link w:val="Heading4Char"/>
    <w:semiHidden/>
    <w:unhideWhenUsed/>
    <w:qFormat/>
    <w:rsid w:val="000B5A63"/>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0B5A63"/>
    <w:pPr>
      <w:spacing w:before="240" w:after="60"/>
      <w:outlineLvl w:val="4"/>
    </w:pPr>
    <w:rPr>
      <w:b/>
      <w:bCs/>
      <w:i/>
      <w:iCs/>
      <w:color w:val="000000"/>
      <w:sz w:val="26"/>
      <w:szCs w:val="26"/>
      <w:u w:val="single"/>
      <w:lang w:val="en-AU"/>
    </w:rPr>
  </w:style>
  <w:style w:type="paragraph" w:styleId="Heading6">
    <w:name w:val="heading 6"/>
    <w:basedOn w:val="Normal"/>
    <w:next w:val="Normal"/>
    <w:link w:val="Heading6Char"/>
    <w:semiHidden/>
    <w:unhideWhenUsed/>
    <w:qFormat/>
    <w:rsid w:val="000B5A63"/>
    <w:pPr>
      <w:spacing w:before="240" w:after="60"/>
      <w:outlineLvl w:val="5"/>
    </w:pPr>
    <w:rPr>
      <w:b/>
      <w:bCs/>
      <w:sz w:val="22"/>
      <w:szCs w:val="22"/>
    </w:rPr>
  </w:style>
  <w:style w:type="paragraph" w:styleId="Heading7">
    <w:name w:val="heading 7"/>
    <w:basedOn w:val="Normal"/>
    <w:next w:val="Normal"/>
    <w:link w:val="Heading7Char"/>
    <w:semiHidden/>
    <w:unhideWhenUsed/>
    <w:qFormat/>
    <w:rsid w:val="000B5A63"/>
    <w:pPr>
      <w:spacing w:before="240" w:after="60"/>
      <w:outlineLvl w:val="6"/>
    </w:pPr>
    <w:rPr>
      <w:color w:val="000000"/>
      <w:u w:val="single"/>
      <w:lang w:val="en-AU"/>
    </w:rPr>
  </w:style>
  <w:style w:type="paragraph" w:styleId="Heading8">
    <w:name w:val="heading 8"/>
    <w:basedOn w:val="Normal"/>
    <w:next w:val="Normal"/>
    <w:link w:val="Heading8Char"/>
    <w:semiHidden/>
    <w:unhideWhenUsed/>
    <w:qFormat/>
    <w:rsid w:val="000B5A63"/>
    <w:pPr>
      <w:keepNext/>
      <w:jc w:val="both"/>
      <w:outlineLvl w:val="7"/>
    </w:pPr>
    <w:rPr>
      <w:rFonts w:ascii="Bookman Old Style" w:hAnsi="Bookman Old Style"/>
      <w:b/>
      <w:i/>
      <w:szCs w:val="20"/>
    </w:rPr>
  </w:style>
  <w:style w:type="paragraph" w:styleId="Heading9">
    <w:name w:val="heading 9"/>
    <w:basedOn w:val="Normal"/>
    <w:next w:val="Normal"/>
    <w:link w:val="Heading9Char"/>
    <w:semiHidden/>
    <w:unhideWhenUsed/>
    <w:qFormat/>
    <w:rsid w:val="000B5A63"/>
    <w:pPr>
      <w:keepNext/>
      <w:jc w:val="center"/>
      <w:outlineLvl w:val="8"/>
    </w:pPr>
    <w:rPr>
      <w:b/>
      <w:sz w:val="3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5A63"/>
    <w:rPr>
      <w:rFonts w:ascii="Arial" w:eastAsia="Times New Roman" w:hAnsi="Arial" w:cs="Arial"/>
      <w:b/>
      <w:bCs/>
      <w:kern w:val="32"/>
      <w:sz w:val="32"/>
      <w:szCs w:val="32"/>
      <w:lang w:val="bg-BG" w:eastAsia="bg-BG"/>
    </w:rPr>
  </w:style>
  <w:style w:type="character" w:customStyle="1" w:styleId="Heading2Char">
    <w:name w:val="Heading 2 Char"/>
    <w:basedOn w:val="DefaultParagraphFont"/>
    <w:link w:val="Heading2"/>
    <w:semiHidden/>
    <w:rsid w:val="000B5A63"/>
    <w:rPr>
      <w:rFonts w:ascii="Cambria" w:eastAsia="Times New Roman" w:hAnsi="Cambria" w:cs="Times New Roman"/>
      <w:b/>
      <w:bCs/>
      <w:i/>
      <w:iCs/>
      <w:sz w:val="28"/>
      <w:szCs w:val="28"/>
    </w:rPr>
  </w:style>
  <w:style w:type="character" w:customStyle="1" w:styleId="Heading3Char">
    <w:name w:val="Heading 3 Char"/>
    <w:aliases w:val="Знак Char"/>
    <w:basedOn w:val="DefaultParagraphFont"/>
    <w:link w:val="Heading3"/>
    <w:semiHidden/>
    <w:rsid w:val="000B5A63"/>
    <w:rPr>
      <w:rFonts w:ascii="Arial" w:eastAsia="Times New Roman" w:hAnsi="Arial" w:cs="Times New Roman"/>
      <w:b/>
      <w:bCs/>
      <w:sz w:val="26"/>
      <w:szCs w:val="26"/>
      <w:lang w:val="bg-BG"/>
    </w:rPr>
  </w:style>
  <w:style w:type="character" w:customStyle="1" w:styleId="Heading4Char">
    <w:name w:val="Heading 4 Char"/>
    <w:basedOn w:val="DefaultParagraphFont"/>
    <w:link w:val="Heading4"/>
    <w:semiHidden/>
    <w:rsid w:val="000B5A63"/>
    <w:rPr>
      <w:rFonts w:ascii="Times New Roman" w:eastAsia="Times New Roman" w:hAnsi="Times New Roman" w:cs="Times New Roman"/>
      <w:b/>
      <w:bCs/>
      <w:sz w:val="28"/>
      <w:szCs w:val="28"/>
      <w:lang w:val="bg-BG"/>
    </w:rPr>
  </w:style>
  <w:style w:type="character" w:customStyle="1" w:styleId="Heading5Char">
    <w:name w:val="Heading 5 Char"/>
    <w:basedOn w:val="DefaultParagraphFont"/>
    <w:link w:val="Heading5"/>
    <w:semiHidden/>
    <w:rsid w:val="000B5A63"/>
    <w:rPr>
      <w:rFonts w:ascii="Times New Roman" w:eastAsia="Times New Roman" w:hAnsi="Times New Roman" w:cs="Times New Roman"/>
      <w:b/>
      <w:bCs/>
      <w:i/>
      <w:iCs/>
      <w:color w:val="000000"/>
      <w:sz w:val="26"/>
      <w:szCs w:val="26"/>
      <w:u w:val="single"/>
      <w:lang w:val="en-AU"/>
    </w:rPr>
  </w:style>
  <w:style w:type="character" w:customStyle="1" w:styleId="Heading6Char">
    <w:name w:val="Heading 6 Char"/>
    <w:basedOn w:val="DefaultParagraphFont"/>
    <w:link w:val="Heading6"/>
    <w:semiHidden/>
    <w:rsid w:val="000B5A63"/>
    <w:rPr>
      <w:rFonts w:ascii="Times New Roman" w:eastAsia="Times New Roman" w:hAnsi="Times New Roman" w:cs="Times New Roman"/>
      <w:b/>
      <w:bCs/>
      <w:lang w:val="bg-BG"/>
    </w:rPr>
  </w:style>
  <w:style w:type="character" w:customStyle="1" w:styleId="Heading7Char">
    <w:name w:val="Heading 7 Char"/>
    <w:basedOn w:val="DefaultParagraphFont"/>
    <w:link w:val="Heading7"/>
    <w:semiHidden/>
    <w:rsid w:val="000B5A63"/>
    <w:rPr>
      <w:rFonts w:ascii="Times New Roman" w:eastAsia="Times New Roman" w:hAnsi="Times New Roman" w:cs="Times New Roman"/>
      <w:color w:val="000000"/>
      <w:sz w:val="24"/>
      <w:szCs w:val="24"/>
      <w:u w:val="single"/>
      <w:lang w:val="en-AU"/>
    </w:rPr>
  </w:style>
  <w:style w:type="character" w:customStyle="1" w:styleId="Heading8Char">
    <w:name w:val="Heading 8 Char"/>
    <w:basedOn w:val="DefaultParagraphFont"/>
    <w:link w:val="Heading8"/>
    <w:semiHidden/>
    <w:rsid w:val="000B5A63"/>
    <w:rPr>
      <w:rFonts w:ascii="Bookman Old Style" w:eastAsia="Times New Roman" w:hAnsi="Bookman Old Style" w:cs="Times New Roman"/>
      <w:b/>
      <w:i/>
      <w:sz w:val="24"/>
      <w:szCs w:val="20"/>
      <w:lang w:val="bg-BG"/>
    </w:rPr>
  </w:style>
  <w:style w:type="character" w:customStyle="1" w:styleId="Heading9Char">
    <w:name w:val="Heading 9 Char"/>
    <w:basedOn w:val="DefaultParagraphFont"/>
    <w:link w:val="Heading9"/>
    <w:semiHidden/>
    <w:rsid w:val="000B5A63"/>
    <w:rPr>
      <w:rFonts w:ascii="Times New Roman" w:eastAsia="Times New Roman" w:hAnsi="Times New Roman" w:cs="Times New Roman"/>
      <w:b/>
      <w:sz w:val="36"/>
      <w:szCs w:val="20"/>
      <w:u w:val="single"/>
      <w:lang w:val="bg-BG"/>
    </w:rPr>
  </w:style>
  <w:style w:type="character" w:styleId="Hyperlink">
    <w:name w:val="Hyperlink"/>
    <w:semiHidden/>
    <w:unhideWhenUsed/>
    <w:rsid w:val="000B5A63"/>
    <w:rPr>
      <w:color w:val="0000FF"/>
      <w:u w:val="single"/>
    </w:rPr>
  </w:style>
  <w:style w:type="character" w:styleId="FollowedHyperlink">
    <w:name w:val="FollowedHyperlink"/>
    <w:semiHidden/>
    <w:unhideWhenUsed/>
    <w:rsid w:val="000B5A63"/>
    <w:rPr>
      <w:color w:val="800080"/>
      <w:u w:val="single"/>
    </w:rPr>
  </w:style>
  <w:style w:type="character" w:customStyle="1" w:styleId="Heading3Char1">
    <w:name w:val="Heading 3 Char1"/>
    <w:aliases w:val="Знак Char1"/>
    <w:semiHidden/>
    <w:rsid w:val="000B5A63"/>
    <w:rPr>
      <w:rFonts w:ascii="Cambria" w:eastAsia="Times New Roman" w:hAnsi="Cambria" w:cs="Times New Roman" w:hint="default"/>
      <w:b/>
      <w:bCs/>
      <w:color w:val="4F81BD"/>
      <w:sz w:val="28"/>
      <w:u w:val="single"/>
      <w:lang w:val="en-AU" w:eastAsia="bg-BG"/>
    </w:rPr>
  </w:style>
  <w:style w:type="paragraph" w:styleId="NormalWeb">
    <w:name w:val="Normal (Web)"/>
    <w:basedOn w:val="Normal"/>
    <w:semiHidden/>
    <w:unhideWhenUsed/>
    <w:rsid w:val="000B5A63"/>
    <w:pPr>
      <w:spacing w:before="100" w:beforeAutospacing="1" w:after="100" w:afterAutospacing="1"/>
    </w:pPr>
    <w:rPr>
      <w:lang w:eastAsia="bg-BG"/>
    </w:rPr>
  </w:style>
  <w:style w:type="paragraph" w:styleId="TOC1">
    <w:name w:val="toc 1"/>
    <w:basedOn w:val="Normal"/>
    <w:next w:val="Normal"/>
    <w:autoRedefine/>
    <w:semiHidden/>
    <w:unhideWhenUsed/>
    <w:rsid w:val="000B5A63"/>
  </w:style>
  <w:style w:type="paragraph" w:styleId="TOC2">
    <w:name w:val="toc 2"/>
    <w:basedOn w:val="Normal"/>
    <w:next w:val="Normal"/>
    <w:autoRedefine/>
    <w:semiHidden/>
    <w:unhideWhenUsed/>
    <w:rsid w:val="000B5A63"/>
    <w:pPr>
      <w:tabs>
        <w:tab w:val="right" w:leader="dot" w:pos="9180"/>
        <w:tab w:val="right" w:pos="9630"/>
      </w:tabs>
      <w:autoSpaceDE w:val="0"/>
      <w:autoSpaceDN w:val="0"/>
      <w:adjustRightInd w:val="0"/>
      <w:spacing w:before="120"/>
      <w:ind w:left="1267" w:right="-168" w:hanging="907"/>
      <w:jc w:val="both"/>
    </w:pPr>
    <w:rPr>
      <w:rFonts w:ascii="Tahoma" w:hAnsi="Tahoma" w:cs="Tahoma"/>
      <w:noProof/>
      <w:color w:val="000000"/>
      <w:sz w:val="20"/>
      <w:szCs w:val="20"/>
      <w:lang w:val="en-US"/>
    </w:rPr>
  </w:style>
  <w:style w:type="paragraph" w:styleId="TOC3">
    <w:name w:val="toc 3"/>
    <w:basedOn w:val="TOC2"/>
    <w:next w:val="Normal"/>
    <w:autoRedefine/>
    <w:semiHidden/>
    <w:unhideWhenUsed/>
    <w:rsid w:val="000B5A63"/>
    <w:pPr>
      <w:spacing w:before="0"/>
      <w:ind w:left="1260" w:hanging="360"/>
    </w:pPr>
  </w:style>
  <w:style w:type="paragraph" w:styleId="TOC4">
    <w:name w:val="toc 4"/>
    <w:basedOn w:val="TOC3"/>
    <w:next w:val="TOC3"/>
    <w:autoRedefine/>
    <w:semiHidden/>
    <w:unhideWhenUsed/>
    <w:rsid w:val="000B5A63"/>
    <w:pPr>
      <w:tabs>
        <w:tab w:val="clear" w:pos="9630"/>
      </w:tabs>
      <w:ind w:left="1800"/>
    </w:pPr>
    <w:rPr>
      <w:rFonts w:cs="Times New Roman"/>
      <w:lang w:val="en-GB"/>
    </w:rPr>
  </w:style>
  <w:style w:type="paragraph" w:styleId="TOC5">
    <w:name w:val="toc 5"/>
    <w:basedOn w:val="Normal"/>
    <w:next w:val="Normal"/>
    <w:autoRedefine/>
    <w:semiHidden/>
    <w:unhideWhenUsed/>
    <w:rsid w:val="000B5A63"/>
    <w:pPr>
      <w:spacing w:after="100" w:line="276" w:lineRule="auto"/>
      <w:ind w:left="880"/>
    </w:pPr>
    <w:rPr>
      <w:rFonts w:ascii="Calibri" w:hAnsi="Calibri"/>
      <w:sz w:val="22"/>
      <w:szCs w:val="22"/>
      <w:lang w:eastAsia="bg-BG"/>
    </w:rPr>
  </w:style>
  <w:style w:type="paragraph" w:styleId="TOC6">
    <w:name w:val="toc 6"/>
    <w:basedOn w:val="Normal"/>
    <w:next w:val="Normal"/>
    <w:autoRedefine/>
    <w:semiHidden/>
    <w:unhideWhenUsed/>
    <w:rsid w:val="000B5A63"/>
    <w:pPr>
      <w:spacing w:after="100" w:line="276" w:lineRule="auto"/>
      <w:ind w:left="1100"/>
    </w:pPr>
    <w:rPr>
      <w:rFonts w:ascii="Calibri" w:hAnsi="Calibri"/>
      <w:sz w:val="22"/>
      <w:szCs w:val="22"/>
      <w:lang w:eastAsia="bg-BG"/>
    </w:rPr>
  </w:style>
  <w:style w:type="paragraph" w:styleId="TOC7">
    <w:name w:val="toc 7"/>
    <w:basedOn w:val="Normal"/>
    <w:next w:val="Normal"/>
    <w:autoRedefine/>
    <w:semiHidden/>
    <w:unhideWhenUsed/>
    <w:rsid w:val="000B5A63"/>
    <w:pPr>
      <w:spacing w:after="100" w:line="276" w:lineRule="auto"/>
      <w:ind w:left="1320"/>
    </w:pPr>
    <w:rPr>
      <w:rFonts w:ascii="Calibri" w:hAnsi="Calibri"/>
      <w:sz w:val="22"/>
      <w:szCs w:val="22"/>
      <w:lang w:eastAsia="bg-BG"/>
    </w:rPr>
  </w:style>
  <w:style w:type="paragraph" w:styleId="TOC8">
    <w:name w:val="toc 8"/>
    <w:basedOn w:val="Normal"/>
    <w:next w:val="Normal"/>
    <w:autoRedefine/>
    <w:semiHidden/>
    <w:unhideWhenUsed/>
    <w:rsid w:val="000B5A63"/>
    <w:pPr>
      <w:spacing w:after="100" w:line="276" w:lineRule="auto"/>
      <w:ind w:left="1540"/>
    </w:pPr>
    <w:rPr>
      <w:rFonts w:ascii="Calibri" w:hAnsi="Calibri"/>
      <w:sz w:val="22"/>
      <w:szCs w:val="22"/>
      <w:lang w:eastAsia="bg-BG"/>
    </w:rPr>
  </w:style>
  <w:style w:type="paragraph" w:styleId="TOC9">
    <w:name w:val="toc 9"/>
    <w:basedOn w:val="Normal"/>
    <w:next w:val="Normal"/>
    <w:autoRedefine/>
    <w:semiHidden/>
    <w:unhideWhenUsed/>
    <w:rsid w:val="000B5A63"/>
    <w:pPr>
      <w:spacing w:after="100" w:line="276" w:lineRule="auto"/>
      <w:ind w:left="1760"/>
    </w:pPr>
    <w:rPr>
      <w:rFonts w:ascii="Calibri" w:hAnsi="Calibri"/>
      <w:sz w:val="22"/>
      <w:szCs w:val="22"/>
      <w:lang w:eastAsia="bg-BG"/>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link w:val="FootnoteText"/>
    <w:uiPriority w:val="99"/>
    <w:semiHidden/>
    <w:locked/>
    <w:rsid w:val="000B5A63"/>
    <w:rPr>
      <w:lang w:val="en-GB"/>
    </w:rPr>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
    <w:basedOn w:val="Normal"/>
    <w:link w:val="FootnoteTextChar"/>
    <w:uiPriority w:val="99"/>
    <w:semiHidden/>
    <w:unhideWhenUsed/>
    <w:rsid w:val="000B5A63"/>
    <w:rPr>
      <w:rFonts w:asciiTheme="minorHAnsi" w:eastAsiaTheme="minorHAnsi" w:hAnsiTheme="minorHAnsi" w:cstheme="minorBidi"/>
      <w:sz w:val="22"/>
      <w:szCs w:val="22"/>
      <w:lang w:val="en-GB"/>
    </w:rPr>
  </w:style>
  <w:style w:type="character" w:customStyle="1" w:styleId="FootnoteTextChar1">
    <w:name w:val="Footnote Text Char1"/>
    <w:aliases w:val="Podrozdział Char1,stile 1 Char1,Footnote Char1,Footnote1 Char1,Footnote2 Char1,Footnote3 Char1,Footnote4 Char1,Footnote5 Char1,Footnote6 Char1,Footnote7 Char1,Footnote8 Char1,Footnote9 Char1,Footnote10 Char1,Footnote11 Char1"/>
    <w:basedOn w:val="DefaultParagraphFont"/>
    <w:uiPriority w:val="99"/>
    <w:semiHidden/>
    <w:rsid w:val="000B5A63"/>
    <w:rPr>
      <w:rFonts w:ascii="Times New Roman" w:eastAsia="Times New Roman" w:hAnsi="Times New Roman" w:cs="Times New Roman"/>
      <w:sz w:val="20"/>
      <w:szCs w:val="20"/>
      <w:lang w:val="bg-BG"/>
    </w:rPr>
  </w:style>
  <w:style w:type="paragraph" w:styleId="CommentText">
    <w:name w:val="annotation text"/>
    <w:basedOn w:val="Normal"/>
    <w:link w:val="CommentTextChar"/>
    <w:semiHidden/>
    <w:unhideWhenUsed/>
    <w:rsid w:val="000B5A63"/>
    <w:rPr>
      <w:sz w:val="20"/>
      <w:szCs w:val="20"/>
    </w:rPr>
  </w:style>
  <w:style w:type="character" w:customStyle="1" w:styleId="CommentTextChar">
    <w:name w:val="Comment Text Char"/>
    <w:basedOn w:val="DefaultParagraphFont"/>
    <w:link w:val="CommentText"/>
    <w:semiHidden/>
    <w:rsid w:val="000B5A63"/>
    <w:rPr>
      <w:rFonts w:ascii="Times New Roman" w:eastAsia="Times New Roman" w:hAnsi="Times New Roman" w:cs="Times New Roman"/>
      <w:sz w:val="20"/>
      <w:szCs w:val="20"/>
      <w:lang w:val="bg-BG"/>
    </w:rPr>
  </w:style>
  <w:style w:type="character" w:customStyle="1" w:styleId="HeaderChar1">
    <w:name w:val="Header Char1"/>
    <w:aliases w:val="Знак Знак Char,Header1 Char,(17) EPR Header Char,Char Char Char Char Char Char,Char Char Char Char Char Char Char Char Char Char Char Char Char Char Char Char Char Char Char Char Char Char,Intestazione.int.intestazione Char2"/>
    <w:link w:val="Header"/>
    <w:locked/>
    <w:rsid w:val="000B5A63"/>
    <w:rPr>
      <w:b/>
      <w:caps/>
      <w:snapToGrid w:val="0"/>
      <w:sz w:val="24"/>
      <w:szCs w:val="24"/>
    </w:rPr>
  </w:style>
  <w:style w:type="paragraph" w:styleId="Header">
    <w:name w:val="header"/>
    <w:aliases w:val="Знак Знак,Header1,(17) EPR Header,Char Char Char Char Char,Char Char Char Char Char Char Char Char Char Char Char Char Char Char Char Char Char Char Char Char Char,Intestazione.int.intestazione,Intestazione.int"/>
    <w:basedOn w:val="Normal"/>
    <w:link w:val="HeaderChar1"/>
    <w:unhideWhenUsed/>
    <w:rsid w:val="000B5A63"/>
    <w:pPr>
      <w:widowControl w:val="0"/>
      <w:tabs>
        <w:tab w:val="left" w:pos="0"/>
      </w:tabs>
      <w:suppressAutoHyphens/>
      <w:snapToGrid w:val="0"/>
      <w:jc w:val="center"/>
    </w:pPr>
    <w:rPr>
      <w:rFonts w:asciiTheme="minorHAnsi" w:eastAsiaTheme="minorHAnsi" w:hAnsiTheme="minorHAnsi" w:cstheme="minorBidi"/>
      <w:b/>
      <w:caps/>
      <w:snapToGrid w:val="0"/>
      <w:lang w:val="en-US"/>
    </w:rPr>
  </w:style>
  <w:style w:type="character" w:customStyle="1" w:styleId="HeaderChar">
    <w:name w:val="Header Char"/>
    <w:aliases w:val="Знак Знак Char1,Header1 Char1,(17) EPR Header Char1,Char Char Char Char Char Char1,Char Char Char Char Char Char Char Char Char Char Char Char Char Char Char Char Char Char Char Char Char Char1,Intestazione.int.intestazione Char"/>
    <w:basedOn w:val="DefaultParagraphFont"/>
    <w:rsid w:val="000B5A63"/>
    <w:rPr>
      <w:rFonts w:ascii="Times New Roman" w:eastAsia="Times New Roman" w:hAnsi="Times New Roman" w:cs="Times New Roman"/>
      <w:sz w:val="24"/>
      <w:szCs w:val="24"/>
      <w:lang w:val="bg-BG"/>
    </w:rPr>
  </w:style>
  <w:style w:type="paragraph" w:styleId="Footer">
    <w:name w:val="footer"/>
    <w:basedOn w:val="Normal"/>
    <w:link w:val="FooterChar1"/>
    <w:unhideWhenUsed/>
    <w:rsid w:val="000B5A63"/>
    <w:pPr>
      <w:tabs>
        <w:tab w:val="center" w:pos="4536"/>
        <w:tab w:val="right" w:pos="9072"/>
      </w:tabs>
    </w:pPr>
    <w:rPr>
      <w:lang w:val="en-US"/>
    </w:rPr>
  </w:style>
  <w:style w:type="character" w:customStyle="1" w:styleId="FooterChar">
    <w:name w:val="Footer Char"/>
    <w:basedOn w:val="DefaultParagraphFont"/>
    <w:rsid w:val="000B5A63"/>
    <w:rPr>
      <w:rFonts w:ascii="Times New Roman" w:eastAsia="Times New Roman" w:hAnsi="Times New Roman" w:cs="Times New Roman"/>
      <w:sz w:val="24"/>
      <w:szCs w:val="24"/>
      <w:lang w:val="bg-BG"/>
    </w:rPr>
  </w:style>
  <w:style w:type="paragraph" w:styleId="Caption">
    <w:name w:val="caption"/>
    <w:basedOn w:val="Normal"/>
    <w:next w:val="Normal"/>
    <w:semiHidden/>
    <w:unhideWhenUsed/>
    <w:qFormat/>
    <w:rsid w:val="000B5A63"/>
    <w:pPr>
      <w:autoSpaceDE w:val="0"/>
      <w:autoSpaceDN w:val="0"/>
      <w:adjustRightInd w:val="0"/>
      <w:spacing w:after="400"/>
      <w:ind w:right="140"/>
      <w:jc w:val="both"/>
    </w:pPr>
    <w:rPr>
      <w:rFonts w:ascii="Verdana" w:hAnsi="Verdana"/>
      <w:b/>
      <w:bCs/>
      <w:sz w:val="20"/>
      <w:szCs w:val="20"/>
      <w:lang w:eastAsia="bg-BG"/>
    </w:rPr>
  </w:style>
  <w:style w:type="paragraph" w:styleId="EndnoteText">
    <w:name w:val="endnote text"/>
    <w:basedOn w:val="Normal"/>
    <w:link w:val="EndnoteTextChar"/>
    <w:semiHidden/>
    <w:unhideWhenUsed/>
    <w:rsid w:val="000B5A63"/>
    <w:rPr>
      <w:sz w:val="20"/>
      <w:szCs w:val="20"/>
    </w:rPr>
  </w:style>
  <w:style w:type="character" w:customStyle="1" w:styleId="EndnoteTextChar">
    <w:name w:val="Endnote Text Char"/>
    <w:basedOn w:val="DefaultParagraphFont"/>
    <w:link w:val="EndnoteText"/>
    <w:semiHidden/>
    <w:rsid w:val="000B5A63"/>
    <w:rPr>
      <w:rFonts w:ascii="Times New Roman" w:eastAsia="Times New Roman" w:hAnsi="Times New Roman" w:cs="Times New Roman"/>
      <w:sz w:val="20"/>
      <w:szCs w:val="20"/>
      <w:lang w:val="bg-BG"/>
    </w:rPr>
  </w:style>
  <w:style w:type="paragraph" w:styleId="TOAHeading">
    <w:name w:val="toa heading"/>
    <w:basedOn w:val="Normal"/>
    <w:next w:val="Normal"/>
    <w:autoRedefine/>
    <w:semiHidden/>
    <w:unhideWhenUsed/>
    <w:rsid w:val="000B5A63"/>
    <w:pPr>
      <w:shd w:val="clear" w:color="auto" w:fill="E0E0E0"/>
      <w:tabs>
        <w:tab w:val="right" w:pos="9630"/>
      </w:tabs>
      <w:autoSpaceDE w:val="0"/>
      <w:autoSpaceDN w:val="0"/>
      <w:adjustRightInd w:val="0"/>
      <w:spacing w:after="360"/>
      <w:jc w:val="center"/>
    </w:pPr>
    <w:rPr>
      <w:rFonts w:ascii="Tahoma" w:hAnsi="Tahoma" w:cs="Tahoma"/>
      <w:b/>
      <w:bCs/>
      <w:color w:val="000000"/>
      <w:sz w:val="28"/>
      <w:szCs w:val="20"/>
      <w:lang w:val="en-US"/>
    </w:rPr>
  </w:style>
  <w:style w:type="paragraph" w:styleId="List">
    <w:name w:val="List"/>
    <w:basedOn w:val="Normal"/>
    <w:semiHidden/>
    <w:unhideWhenUsed/>
    <w:rsid w:val="000B5A63"/>
    <w:pPr>
      <w:ind w:left="283" w:hanging="283"/>
    </w:pPr>
    <w:rPr>
      <w:sz w:val="28"/>
      <w:lang w:val="en-GB"/>
    </w:rPr>
  </w:style>
  <w:style w:type="paragraph" w:styleId="ListBullet">
    <w:name w:val="List Bullet"/>
    <w:basedOn w:val="Normal"/>
    <w:semiHidden/>
    <w:unhideWhenUsed/>
    <w:rsid w:val="000B5A63"/>
    <w:pPr>
      <w:numPr>
        <w:numId w:val="1"/>
      </w:numPr>
    </w:pPr>
    <w:rPr>
      <w:szCs w:val="20"/>
      <w:lang w:val="en-US"/>
    </w:rPr>
  </w:style>
  <w:style w:type="paragraph" w:styleId="ListNumber">
    <w:name w:val="List Number"/>
    <w:basedOn w:val="Normal"/>
    <w:semiHidden/>
    <w:unhideWhenUsed/>
    <w:rsid w:val="000B5A63"/>
    <w:pPr>
      <w:numPr>
        <w:numId w:val="2"/>
      </w:numPr>
    </w:pPr>
    <w:rPr>
      <w:szCs w:val="20"/>
      <w:lang w:val="en-US"/>
    </w:rPr>
  </w:style>
  <w:style w:type="paragraph" w:styleId="List2">
    <w:name w:val="List 2"/>
    <w:basedOn w:val="Normal"/>
    <w:semiHidden/>
    <w:unhideWhenUsed/>
    <w:rsid w:val="000B5A63"/>
    <w:pPr>
      <w:ind w:left="566" w:hanging="283"/>
    </w:pPr>
    <w:rPr>
      <w:sz w:val="28"/>
      <w:lang w:val="en-GB"/>
    </w:rPr>
  </w:style>
  <w:style w:type="paragraph" w:styleId="List3">
    <w:name w:val="List 3"/>
    <w:basedOn w:val="Normal"/>
    <w:semiHidden/>
    <w:unhideWhenUsed/>
    <w:rsid w:val="000B5A63"/>
    <w:pPr>
      <w:ind w:left="849" w:hanging="283"/>
    </w:pPr>
    <w:rPr>
      <w:sz w:val="28"/>
      <w:lang w:val="en-GB"/>
    </w:rPr>
  </w:style>
  <w:style w:type="paragraph" w:styleId="List4">
    <w:name w:val="List 4"/>
    <w:basedOn w:val="Normal"/>
    <w:semiHidden/>
    <w:unhideWhenUsed/>
    <w:rsid w:val="000B5A63"/>
    <w:pPr>
      <w:ind w:left="1132" w:hanging="283"/>
    </w:pPr>
    <w:rPr>
      <w:sz w:val="28"/>
      <w:lang w:val="en-GB"/>
    </w:rPr>
  </w:style>
  <w:style w:type="paragraph" w:styleId="List5">
    <w:name w:val="List 5"/>
    <w:basedOn w:val="Normal"/>
    <w:semiHidden/>
    <w:unhideWhenUsed/>
    <w:rsid w:val="000B5A63"/>
    <w:pPr>
      <w:ind w:left="1415" w:hanging="283"/>
    </w:pPr>
    <w:rPr>
      <w:sz w:val="28"/>
      <w:lang w:val="en-GB"/>
    </w:rPr>
  </w:style>
  <w:style w:type="paragraph" w:styleId="ListBullet4">
    <w:name w:val="List Bullet 4"/>
    <w:basedOn w:val="Normal"/>
    <w:semiHidden/>
    <w:unhideWhenUsed/>
    <w:rsid w:val="000B5A63"/>
    <w:pPr>
      <w:numPr>
        <w:numId w:val="3"/>
      </w:numPr>
    </w:pPr>
    <w:rPr>
      <w:sz w:val="28"/>
      <w:lang w:val="en-GB"/>
    </w:rPr>
  </w:style>
  <w:style w:type="character" w:customStyle="1" w:styleId="TitleChar">
    <w:name w:val="Title Char"/>
    <w:aliases w:val="Char Char Char"/>
    <w:link w:val="Title"/>
    <w:uiPriority w:val="99"/>
    <w:locked/>
    <w:rsid w:val="000B5A63"/>
    <w:rPr>
      <w:b/>
      <w:lang w:val="fr-FR"/>
    </w:rPr>
  </w:style>
  <w:style w:type="paragraph" w:styleId="Title">
    <w:name w:val="Title"/>
    <w:aliases w:val="Char Char"/>
    <w:basedOn w:val="Normal"/>
    <w:link w:val="TitleChar"/>
    <w:uiPriority w:val="99"/>
    <w:qFormat/>
    <w:rsid w:val="000B5A63"/>
    <w:pPr>
      <w:tabs>
        <w:tab w:val="left" w:pos="-1440"/>
        <w:tab w:val="left" w:pos="-720"/>
        <w:tab w:val="left" w:pos="828"/>
        <w:tab w:val="left" w:pos="1044"/>
        <w:tab w:val="left" w:pos="1260"/>
        <w:tab w:val="left" w:pos="1476"/>
        <w:tab w:val="left" w:pos="1692"/>
        <w:tab w:val="left" w:pos="2160"/>
      </w:tabs>
      <w:jc w:val="center"/>
    </w:pPr>
    <w:rPr>
      <w:rFonts w:asciiTheme="minorHAnsi" w:eastAsiaTheme="minorHAnsi" w:hAnsiTheme="minorHAnsi" w:cstheme="minorBidi"/>
      <w:b/>
      <w:sz w:val="22"/>
      <w:szCs w:val="22"/>
      <w:lang w:val="fr-FR"/>
    </w:rPr>
  </w:style>
  <w:style w:type="character" w:customStyle="1" w:styleId="TitleChar1">
    <w:name w:val="Title Char1"/>
    <w:aliases w:val="Char Char Char1"/>
    <w:basedOn w:val="DefaultParagraphFont"/>
    <w:rsid w:val="000B5A63"/>
    <w:rPr>
      <w:rFonts w:asciiTheme="majorHAnsi" w:eastAsiaTheme="majorEastAsia" w:hAnsiTheme="majorHAnsi" w:cstheme="majorBidi"/>
      <w:spacing w:val="-10"/>
      <w:kern w:val="28"/>
      <w:sz w:val="56"/>
      <w:szCs w:val="56"/>
      <w:lang w:val="bg-BG"/>
    </w:rPr>
  </w:style>
  <w:style w:type="paragraph" w:styleId="BodyText">
    <w:name w:val="Body Text"/>
    <w:basedOn w:val="Normal"/>
    <w:link w:val="BodyTextChar"/>
    <w:semiHidden/>
    <w:unhideWhenUsed/>
    <w:rsid w:val="000B5A63"/>
    <w:pPr>
      <w:spacing w:after="120"/>
    </w:pPr>
    <w:rPr>
      <w:lang w:eastAsia="bg-BG"/>
    </w:rPr>
  </w:style>
  <w:style w:type="character" w:customStyle="1" w:styleId="BodyTextChar">
    <w:name w:val="Body Text Char"/>
    <w:basedOn w:val="DefaultParagraphFont"/>
    <w:link w:val="BodyText"/>
    <w:semiHidden/>
    <w:rsid w:val="000B5A63"/>
    <w:rPr>
      <w:rFonts w:ascii="Times New Roman" w:eastAsia="Times New Roman" w:hAnsi="Times New Roman" w:cs="Times New Roman"/>
      <w:sz w:val="24"/>
      <w:szCs w:val="24"/>
      <w:lang w:val="bg-BG" w:eastAsia="bg-BG"/>
    </w:rPr>
  </w:style>
  <w:style w:type="paragraph" w:styleId="BodyTextIndent">
    <w:name w:val="Body Text Indent"/>
    <w:basedOn w:val="Normal"/>
    <w:link w:val="BodyTextIndentChar1"/>
    <w:unhideWhenUsed/>
    <w:rsid w:val="000B5A63"/>
    <w:pPr>
      <w:spacing w:after="120"/>
      <w:ind w:left="283"/>
    </w:pPr>
  </w:style>
  <w:style w:type="character" w:customStyle="1" w:styleId="BodyTextIndentChar">
    <w:name w:val="Body Text Indent Char"/>
    <w:basedOn w:val="DefaultParagraphFont"/>
    <w:semiHidden/>
    <w:rsid w:val="000B5A63"/>
    <w:rPr>
      <w:rFonts w:ascii="Times New Roman" w:eastAsia="Times New Roman" w:hAnsi="Times New Roman" w:cs="Times New Roman"/>
      <w:sz w:val="24"/>
      <w:szCs w:val="24"/>
      <w:lang w:val="bg-BG"/>
    </w:rPr>
  </w:style>
  <w:style w:type="paragraph" w:styleId="ListContinue2">
    <w:name w:val="List Continue 2"/>
    <w:basedOn w:val="Normal"/>
    <w:semiHidden/>
    <w:unhideWhenUsed/>
    <w:rsid w:val="000B5A63"/>
    <w:pPr>
      <w:spacing w:after="120"/>
      <w:ind w:left="566"/>
    </w:pPr>
    <w:rPr>
      <w:sz w:val="28"/>
      <w:lang w:val="en-GB"/>
    </w:rPr>
  </w:style>
  <w:style w:type="paragraph" w:styleId="ListContinue5">
    <w:name w:val="List Continue 5"/>
    <w:basedOn w:val="Normal"/>
    <w:semiHidden/>
    <w:unhideWhenUsed/>
    <w:rsid w:val="000B5A63"/>
    <w:pPr>
      <w:spacing w:after="120"/>
      <w:ind w:left="1415"/>
    </w:pPr>
    <w:rPr>
      <w:sz w:val="28"/>
      <w:lang w:val="en-GB"/>
    </w:rPr>
  </w:style>
  <w:style w:type="paragraph" w:styleId="Subtitle">
    <w:name w:val="Subtitle"/>
    <w:basedOn w:val="Normal"/>
    <w:link w:val="SubtitleChar"/>
    <w:qFormat/>
    <w:rsid w:val="000B5A63"/>
    <w:pPr>
      <w:spacing w:after="240" w:line="360" w:lineRule="auto"/>
    </w:pPr>
    <w:rPr>
      <w:b/>
      <w:szCs w:val="20"/>
    </w:rPr>
  </w:style>
  <w:style w:type="character" w:customStyle="1" w:styleId="SubtitleChar">
    <w:name w:val="Subtitle Char"/>
    <w:basedOn w:val="DefaultParagraphFont"/>
    <w:link w:val="Subtitle"/>
    <w:rsid w:val="000B5A63"/>
    <w:rPr>
      <w:rFonts w:ascii="Times New Roman" w:eastAsia="Times New Roman" w:hAnsi="Times New Roman" w:cs="Times New Roman"/>
      <w:b/>
      <w:sz w:val="24"/>
      <w:szCs w:val="20"/>
      <w:lang w:val="bg-BG"/>
    </w:rPr>
  </w:style>
  <w:style w:type="paragraph" w:styleId="BodyTextFirstIndent">
    <w:name w:val="Body Text First Indent"/>
    <w:basedOn w:val="BodyText"/>
    <w:link w:val="BodyTextFirstIndentChar"/>
    <w:semiHidden/>
    <w:unhideWhenUsed/>
    <w:rsid w:val="000B5A63"/>
    <w:pPr>
      <w:ind w:firstLine="210"/>
    </w:pPr>
    <w:rPr>
      <w:sz w:val="28"/>
      <w:lang w:val="en-GB"/>
    </w:rPr>
  </w:style>
  <w:style w:type="character" w:customStyle="1" w:styleId="BodyTextFirstIndentChar">
    <w:name w:val="Body Text First Indent Char"/>
    <w:basedOn w:val="BodyTextChar"/>
    <w:link w:val="BodyTextFirstIndent"/>
    <w:semiHidden/>
    <w:rsid w:val="000B5A63"/>
    <w:rPr>
      <w:rFonts w:ascii="Times New Roman" w:eastAsia="Times New Roman" w:hAnsi="Times New Roman" w:cs="Times New Roman"/>
      <w:sz w:val="28"/>
      <w:szCs w:val="24"/>
      <w:lang w:val="en-GB" w:eastAsia="bg-BG"/>
    </w:rPr>
  </w:style>
  <w:style w:type="paragraph" w:styleId="BodyTextFirstIndent2">
    <w:name w:val="Body Text First Indent 2"/>
    <w:basedOn w:val="BodyTextIndent"/>
    <w:link w:val="BodyTextFirstIndent2Char"/>
    <w:semiHidden/>
    <w:unhideWhenUsed/>
    <w:rsid w:val="000B5A63"/>
    <w:pPr>
      <w:ind w:firstLine="210"/>
    </w:pPr>
    <w:rPr>
      <w:sz w:val="28"/>
      <w:lang w:val="en-GB"/>
    </w:rPr>
  </w:style>
  <w:style w:type="character" w:customStyle="1" w:styleId="BodyTextFirstIndent2Char">
    <w:name w:val="Body Text First Indent 2 Char"/>
    <w:basedOn w:val="BodyTextIndentChar"/>
    <w:link w:val="BodyTextFirstIndent2"/>
    <w:semiHidden/>
    <w:rsid w:val="000B5A63"/>
    <w:rPr>
      <w:rFonts w:ascii="Times New Roman" w:eastAsia="Times New Roman" w:hAnsi="Times New Roman" w:cs="Times New Roman"/>
      <w:sz w:val="28"/>
      <w:szCs w:val="24"/>
      <w:lang w:val="en-GB"/>
    </w:rPr>
  </w:style>
  <w:style w:type="paragraph" w:styleId="BodyText2">
    <w:name w:val="Body Text 2"/>
    <w:basedOn w:val="Normal"/>
    <w:link w:val="BodyText2Char"/>
    <w:semiHidden/>
    <w:unhideWhenUsed/>
    <w:rsid w:val="000B5A63"/>
    <w:pPr>
      <w:spacing w:after="120" w:line="480" w:lineRule="auto"/>
    </w:pPr>
    <w:rPr>
      <w:lang w:val="en-US"/>
    </w:rPr>
  </w:style>
  <w:style w:type="character" w:customStyle="1" w:styleId="BodyText2Char">
    <w:name w:val="Body Text 2 Char"/>
    <w:basedOn w:val="DefaultParagraphFont"/>
    <w:link w:val="BodyText2"/>
    <w:semiHidden/>
    <w:rsid w:val="000B5A63"/>
    <w:rPr>
      <w:rFonts w:ascii="Times New Roman" w:eastAsia="Times New Roman" w:hAnsi="Times New Roman" w:cs="Times New Roman"/>
      <w:sz w:val="24"/>
      <w:szCs w:val="24"/>
    </w:rPr>
  </w:style>
  <w:style w:type="paragraph" w:styleId="BodyText3">
    <w:name w:val="Body Text 3"/>
    <w:basedOn w:val="BodyTextIndent"/>
    <w:link w:val="BodyText3Char"/>
    <w:semiHidden/>
    <w:unhideWhenUsed/>
    <w:rsid w:val="000B5A63"/>
    <w:pPr>
      <w:ind w:left="360"/>
    </w:pPr>
    <w:rPr>
      <w:rFonts w:ascii="TmsCyr" w:hAnsi="TmsCyr"/>
      <w:sz w:val="20"/>
      <w:szCs w:val="20"/>
    </w:rPr>
  </w:style>
  <w:style w:type="character" w:customStyle="1" w:styleId="BodyText3Char">
    <w:name w:val="Body Text 3 Char"/>
    <w:basedOn w:val="DefaultParagraphFont"/>
    <w:link w:val="BodyText3"/>
    <w:semiHidden/>
    <w:rsid w:val="000B5A63"/>
    <w:rPr>
      <w:rFonts w:ascii="TmsCyr" w:eastAsia="Times New Roman" w:hAnsi="TmsCyr" w:cs="Times New Roman"/>
      <w:sz w:val="20"/>
      <w:szCs w:val="20"/>
      <w:lang w:val="bg-BG"/>
    </w:rPr>
  </w:style>
  <w:style w:type="paragraph" w:styleId="BodyTextIndent2">
    <w:name w:val="Body Text Indent 2"/>
    <w:basedOn w:val="Normal"/>
    <w:link w:val="BodyTextIndent2Char"/>
    <w:semiHidden/>
    <w:unhideWhenUsed/>
    <w:rsid w:val="000B5A63"/>
    <w:pPr>
      <w:spacing w:after="120" w:line="480" w:lineRule="auto"/>
      <w:ind w:left="283"/>
    </w:pPr>
  </w:style>
  <w:style w:type="character" w:customStyle="1" w:styleId="BodyTextIndent2Char">
    <w:name w:val="Body Text Indent 2 Char"/>
    <w:basedOn w:val="DefaultParagraphFont"/>
    <w:link w:val="BodyTextIndent2"/>
    <w:semiHidden/>
    <w:rsid w:val="000B5A63"/>
    <w:rPr>
      <w:rFonts w:ascii="Times New Roman" w:eastAsia="Times New Roman" w:hAnsi="Times New Roman" w:cs="Times New Roman"/>
      <w:sz w:val="24"/>
      <w:szCs w:val="24"/>
      <w:lang w:val="bg-BG"/>
    </w:rPr>
  </w:style>
  <w:style w:type="paragraph" w:styleId="BodyTextIndent3">
    <w:name w:val="Body Text Indent 3"/>
    <w:basedOn w:val="Normal"/>
    <w:link w:val="BodyTextIndent3Char"/>
    <w:semiHidden/>
    <w:unhideWhenUsed/>
    <w:rsid w:val="000B5A63"/>
    <w:pPr>
      <w:spacing w:after="120"/>
      <w:ind w:left="283"/>
    </w:pPr>
    <w:rPr>
      <w:sz w:val="16"/>
      <w:szCs w:val="16"/>
      <w:lang w:eastAsia="bg-BG"/>
    </w:rPr>
  </w:style>
  <w:style w:type="character" w:customStyle="1" w:styleId="BodyTextIndent3Char">
    <w:name w:val="Body Text Indent 3 Char"/>
    <w:basedOn w:val="DefaultParagraphFont"/>
    <w:link w:val="BodyTextIndent3"/>
    <w:semiHidden/>
    <w:rsid w:val="000B5A63"/>
    <w:rPr>
      <w:rFonts w:ascii="Times New Roman" w:eastAsia="Times New Roman" w:hAnsi="Times New Roman" w:cs="Times New Roman"/>
      <w:sz w:val="16"/>
      <w:szCs w:val="16"/>
      <w:lang w:val="bg-BG" w:eastAsia="bg-BG"/>
    </w:rPr>
  </w:style>
  <w:style w:type="paragraph" w:styleId="BlockText">
    <w:name w:val="Block Text"/>
    <w:basedOn w:val="Normal"/>
    <w:semiHidden/>
    <w:unhideWhenUsed/>
    <w:rsid w:val="000B5A63"/>
    <w:pPr>
      <w:shd w:val="clear" w:color="auto" w:fill="FFFFFF"/>
      <w:spacing w:before="1642" w:line="206" w:lineRule="exact"/>
      <w:ind w:left="53" w:right="326"/>
      <w:jc w:val="both"/>
    </w:pPr>
    <w:rPr>
      <w:i/>
      <w:iCs/>
      <w:color w:val="000000"/>
      <w:spacing w:val="-1"/>
      <w:lang w:val="en-US"/>
    </w:rPr>
  </w:style>
  <w:style w:type="character" w:customStyle="1" w:styleId="DocumentMapChar">
    <w:name w:val="Document Map Char"/>
    <w:aliases w:val="Char1 Char"/>
    <w:link w:val="DocumentMap"/>
    <w:semiHidden/>
    <w:locked/>
    <w:rsid w:val="000B5A63"/>
    <w:rPr>
      <w:rFonts w:ascii="Tahoma" w:hAnsi="Tahoma" w:cs="Tahoma"/>
      <w:sz w:val="16"/>
      <w:szCs w:val="16"/>
    </w:rPr>
  </w:style>
  <w:style w:type="paragraph" w:styleId="DocumentMap">
    <w:name w:val="Document Map"/>
    <w:aliases w:val="Char1"/>
    <w:basedOn w:val="Normal"/>
    <w:link w:val="DocumentMapChar"/>
    <w:semiHidden/>
    <w:unhideWhenUsed/>
    <w:rsid w:val="000B5A63"/>
    <w:pPr>
      <w:tabs>
        <w:tab w:val="left" w:pos="709"/>
      </w:tabs>
    </w:pPr>
    <w:rPr>
      <w:rFonts w:ascii="Tahoma" w:eastAsiaTheme="minorHAnsi" w:hAnsi="Tahoma" w:cs="Tahoma"/>
      <w:sz w:val="16"/>
      <w:szCs w:val="16"/>
      <w:lang w:val="en-US"/>
    </w:rPr>
  </w:style>
  <w:style w:type="character" w:customStyle="1" w:styleId="DocumentMapChar1">
    <w:name w:val="Document Map Char1"/>
    <w:aliases w:val="Char1 Char1"/>
    <w:basedOn w:val="DefaultParagraphFont"/>
    <w:semiHidden/>
    <w:rsid w:val="000B5A63"/>
    <w:rPr>
      <w:rFonts w:ascii="Segoe UI" w:eastAsia="Times New Roman" w:hAnsi="Segoe UI" w:cs="Segoe UI"/>
      <w:sz w:val="16"/>
      <w:szCs w:val="16"/>
      <w:lang w:val="bg-BG"/>
    </w:rPr>
  </w:style>
  <w:style w:type="paragraph" w:styleId="PlainText">
    <w:name w:val="Plain Text"/>
    <w:basedOn w:val="Normal"/>
    <w:link w:val="PlainTextChar"/>
    <w:semiHidden/>
    <w:unhideWhenUsed/>
    <w:rsid w:val="000B5A63"/>
    <w:rPr>
      <w:rFonts w:ascii="Courier New" w:hAnsi="Courier New"/>
      <w:sz w:val="20"/>
      <w:szCs w:val="20"/>
    </w:rPr>
  </w:style>
  <w:style w:type="character" w:customStyle="1" w:styleId="PlainTextChar">
    <w:name w:val="Plain Text Char"/>
    <w:basedOn w:val="DefaultParagraphFont"/>
    <w:link w:val="PlainText"/>
    <w:semiHidden/>
    <w:rsid w:val="000B5A63"/>
    <w:rPr>
      <w:rFonts w:ascii="Courier New" w:eastAsia="Times New Roman" w:hAnsi="Courier New" w:cs="Times New Roman"/>
      <w:sz w:val="20"/>
      <w:szCs w:val="20"/>
      <w:lang w:val="bg-BG"/>
    </w:rPr>
  </w:style>
  <w:style w:type="paragraph" w:styleId="CommentSubject">
    <w:name w:val="annotation subject"/>
    <w:basedOn w:val="CommentText"/>
    <w:next w:val="CommentText"/>
    <w:link w:val="CommentSubjectChar"/>
    <w:semiHidden/>
    <w:unhideWhenUsed/>
    <w:rsid w:val="000B5A63"/>
    <w:rPr>
      <w:b/>
      <w:bCs/>
    </w:rPr>
  </w:style>
  <w:style w:type="character" w:customStyle="1" w:styleId="CommentSubjectChar">
    <w:name w:val="Comment Subject Char"/>
    <w:basedOn w:val="CommentTextChar"/>
    <w:link w:val="CommentSubject"/>
    <w:semiHidden/>
    <w:rsid w:val="000B5A63"/>
    <w:rPr>
      <w:rFonts w:ascii="Times New Roman" w:eastAsia="Times New Roman" w:hAnsi="Times New Roman" w:cs="Times New Roman"/>
      <w:b/>
      <w:bCs/>
      <w:sz w:val="20"/>
      <w:szCs w:val="20"/>
      <w:lang w:val="bg-BG"/>
    </w:rPr>
  </w:style>
  <w:style w:type="paragraph" w:styleId="BalloonText">
    <w:name w:val="Balloon Text"/>
    <w:basedOn w:val="Normal"/>
    <w:link w:val="BalloonTextChar"/>
    <w:semiHidden/>
    <w:unhideWhenUsed/>
    <w:rsid w:val="000B5A63"/>
    <w:rPr>
      <w:rFonts w:ascii="Tahoma" w:hAnsi="Tahoma"/>
      <w:sz w:val="16"/>
      <w:szCs w:val="16"/>
    </w:rPr>
  </w:style>
  <w:style w:type="character" w:customStyle="1" w:styleId="BalloonTextChar">
    <w:name w:val="Balloon Text Char"/>
    <w:basedOn w:val="DefaultParagraphFont"/>
    <w:link w:val="BalloonText"/>
    <w:semiHidden/>
    <w:rsid w:val="000B5A63"/>
    <w:rPr>
      <w:rFonts w:ascii="Tahoma" w:eastAsia="Times New Roman" w:hAnsi="Tahoma" w:cs="Times New Roman"/>
      <w:sz w:val="16"/>
      <w:szCs w:val="16"/>
      <w:lang w:val="bg-BG"/>
    </w:rPr>
  </w:style>
  <w:style w:type="character" w:customStyle="1" w:styleId="NoSpacingChar">
    <w:name w:val="No Spacing Char"/>
    <w:link w:val="NoSpacing"/>
    <w:locked/>
    <w:rsid w:val="000B5A63"/>
    <w:rPr>
      <w:rFonts w:ascii="Times New Roman" w:eastAsia="Times New Roman" w:hAnsi="Times New Roman" w:cs="Times New Roman"/>
      <w:sz w:val="20"/>
      <w:szCs w:val="20"/>
      <w:lang w:eastAsia="bg-BG"/>
    </w:rPr>
  </w:style>
  <w:style w:type="paragraph" w:styleId="NoSpacing">
    <w:name w:val="No Spacing"/>
    <w:link w:val="NoSpacingChar"/>
    <w:qFormat/>
    <w:rsid w:val="000B5A63"/>
    <w:pPr>
      <w:spacing w:after="0" w:line="240" w:lineRule="auto"/>
    </w:pPr>
    <w:rPr>
      <w:rFonts w:ascii="Times New Roman" w:eastAsia="Times New Roman" w:hAnsi="Times New Roman" w:cs="Times New Roman"/>
      <w:sz w:val="20"/>
      <w:szCs w:val="20"/>
      <w:lang w:eastAsia="bg-BG"/>
    </w:rPr>
  </w:style>
  <w:style w:type="paragraph" w:styleId="Revision">
    <w:name w:val="Revision"/>
    <w:semiHidden/>
    <w:rsid w:val="000B5A63"/>
    <w:pPr>
      <w:spacing w:after="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0B5A63"/>
    <w:pPr>
      <w:ind w:left="708"/>
    </w:pPr>
  </w:style>
  <w:style w:type="paragraph" w:customStyle="1" w:styleId="CharCharCharCharCharCharChar1CharCharCharCharCharCharCharCharCharCharChar">
    <w:name w:val="Char Char Char Char Char Char Char1 Char Char Char Char Char Char Char Char Char Char Char"/>
    <w:basedOn w:val="Normal"/>
    <w:rsid w:val="000B5A63"/>
    <w:pPr>
      <w:tabs>
        <w:tab w:val="left" w:pos="709"/>
      </w:tabs>
    </w:pPr>
    <w:rPr>
      <w:rFonts w:ascii="Tahoma" w:hAnsi="Tahoma"/>
      <w:lang w:val="pl-PL" w:eastAsia="pl-PL"/>
    </w:rPr>
  </w:style>
  <w:style w:type="paragraph" w:customStyle="1" w:styleId="CharChar2CharCharCharCharCharCharCharCharChar">
    <w:name w:val="Char Char2 Char Char Char Char Char Char Char Char Char"/>
    <w:basedOn w:val="Normal"/>
    <w:rsid w:val="000B5A63"/>
    <w:pPr>
      <w:tabs>
        <w:tab w:val="left" w:pos="709"/>
      </w:tabs>
    </w:pPr>
    <w:rPr>
      <w:rFonts w:ascii="Tahoma" w:hAnsi="Tahoma"/>
      <w:lang w:val="pl-PL" w:eastAsia="pl-PL"/>
    </w:rPr>
  </w:style>
  <w:style w:type="paragraph" w:customStyle="1" w:styleId="Style">
    <w:name w:val="Style"/>
    <w:rsid w:val="000B5A63"/>
    <w:pPr>
      <w:widowControl w:val="0"/>
      <w:autoSpaceDE w:val="0"/>
      <w:autoSpaceDN w:val="0"/>
      <w:adjustRightInd w:val="0"/>
      <w:spacing w:after="0" w:line="240" w:lineRule="auto"/>
    </w:pPr>
    <w:rPr>
      <w:rFonts w:ascii="Times New Roman" w:eastAsia="Times New Roman" w:hAnsi="Times New Roman" w:cs="Times New Roman"/>
      <w:sz w:val="24"/>
      <w:szCs w:val="24"/>
      <w:lang w:val="bg-BG" w:eastAsia="bg-BG"/>
    </w:rPr>
  </w:style>
  <w:style w:type="paragraph" w:customStyle="1" w:styleId="txurl">
    <w:name w:val="txurl"/>
    <w:basedOn w:val="Normal"/>
    <w:rsid w:val="000B5A63"/>
    <w:pPr>
      <w:spacing w:before="100" w:beforeAutospacing="1" w:after="100" w:afterAutospacing="1"/>
    </w:pPr>
    <w:rPr>
      <w:lang w:eastAsia="bg-BG"/>
    </w:rPr>
  </w:style>
  <w:style w:type="paragraph" w:customStyle="1" w:styleId="CharCharCharCharCharCharChar">
    <w:name w:val="Char Char Char Char Char Char Char"/>
    <w:basedOn w:val="Normal"/>
    <w:rsid w:val="000B5A63"/>
    <w:pPr>
      <w:tabs>
        <w:tab w:val="left" w:pos="709"/>
      </w:tabs>
      <w:spacing w:before="120" w:after="120"/>
      <w:ind w:left="360"/>
      <w:jc w:val="center"/>
    </w:pPr>
    <w:rPr>
      <w:rFonts w:ascii="Tahoma" w:hAnsi="Tahoma"/>
      <w:b/>
      <w:bCs/>
      <w:szCs w:val="28"/>
      <w:lang w:val="pl-PL" w:eastAsia="pl-PL"/>
    </w:rPr>
  </w:style>
  <w:style w:type="paragraph" w:customStyle="1" w:styleId="NumPar2">
    <w:name w:val="NumPar 2"/>
    <w:basedOn w:val="Heading2"/>
    <w:next w:val="Normal"/>
    <w:rsid w:val="000B5A63"/>
    <w:pPr>
      <w:keepNext w:val="0"/>
      <w:numPr>
        <w:ilvl w:val="1"/>
        <w:numId w:val="4"/>
      </w:numPr>
      <w:tabs>
        <w:tab w:val="num" w:pos="1440"/>
      </w:tabs>
      <w:spacing w:before="0" w:after="240"/>
      <w:ind w:left="1440" w:hanging="1440"/>
      <w:jc w:val="both"/>
      <w:outlineLvl w:val="9"/>
    </w:pPr>
    <w:rPr>
      <w:rFonts w:ascii="Times New Roman" w:hAnsi="Times New Roman"/>
      <w:b w:val="0"/>
      <w:bCs w:val="0"/>
      <w:i w:val="0"/>
      <w:iCs w:val="0"/>
      <w:szCs w:val="20"/>
      <w:lang w:val="en-GB"/>
    </w:rPr>
  </w:style>
  <w:style w:type="paragraph" w:customStyle="1" w:styleId="Text1">
    <w:name w:val="Text 1"/>
    <w:basedOn w:val="Normal"/>
    <w:rsid w:val="000B5A63"/>
    <w:pPr>
      <w:spacing w:after="240"/>
      <w:ind w:left="482"/>
      <w:jc w:val="both"/>
    </w:pPr>
    <w:rPr>
      <w:rFonts w:ascii="Arial" w:eastAsia="MS Mincho" w:hAnsi="Arial"/>
      <w:sz w:val="20"/>
      <w:szCs w:val="20"/>
      <w:lang w:val="en-GB" w:eastAsia="bg-BG"/>
    </w:rPr>
  </w:style>
  <w:style w:type="paragraph" w:customStyle="1" w:styleId="Default">
    <w:name w:val="Default"/>
    <w:rsid w:val="000B5A63"/>
    <w:pPr>
      <w:autoSpaceDE w:val="0"/>
      <w:autoSpaceDN w:val="0"/>
      <w:adjustRightInd w:val="0"/>
      <w:spacing w:after="0" w:line="240" w:lineRule="auto"/>
    </w:pPr>
    <w:rPr>
      <w:rFonts w:ascii="Times New Roman" w:eastAsia="Times New Roman" w:hAnsi="Times New Roman" w:cs="Times New Roman"/>
      <w:color w:val="000000"/>
      <w:sz w:val="24"/>
      <w:szCs w:val="24"/>
      <w:lang w:val="bg-BG" w:eastAsia="bg-BG"/>
    </w:rPr>
  </w:style>
  <w:style w:type="paragraph" w:customStyle="1" w:styleId="CharCharChar1CharCharChar1CharCharCharCharCharCharCharCharCharCharCharCharChar">
    <w:name w:val="Char Char Char1 Char Char Char1 Char Char Char Char Char Char Char Char Char Char Char Char Char"/>
    <w:basedOn w:val="Normal"/>
    <w:rsid w:val="000B5A63"/>
    <w:pPr>
      <w:tabs>
        <w:tab w:val="left" w:pos="709"/>
      </w:tabs>
    </w:pPr>
    <w:rPr>
      <w:rFonts w:ascii="Tahoma" w:hAnsi="Tahoma"/>
      <w:lang w:val="pl-PL" w:eastAsia="pl-PL"/>
    </w:rPr>
  </w:style>
  <w:style w:type="paragraph" w:customStyle="1" w:styleId="ToR-TD1">
    <w:name w:val="ToR - TD 1"/>
    <w:basedOn w:val="Heading1"/>
    <w:rsid w:val="000B5A63"/>
    <w:pPr>
      <w:tabs>
        <w:tab w:val="left" w:pos="567"/>
        <w:tab w:val="num" w:pos="1800"/>
      </w:tabs>
      <w:spacing w:before="360" w:after="180"/>
      <w:ind w:left="1792" w:hanging="357"/>
    </w:pPr>
    <w:rPr>
      <w:rFonts w:ascii="Times New Roman" w:hAnsi="Times New Roman"/>
      <w:caps/>
      <w:color w:val="0000FF"/>
      <w:sz w:val="20"/>
      <w:szCs w:val="20"/>
    </w:rPr>
  </w:style>
  <w:style w:type="paragraph" w:customStyle="1" w:styleId="Style1">
    <w:name w:val="Style1"/>
    <w:rsid w:val="000B5A63"/>
    <w:pPr>
      <w:spacing w:after="0" w:line="240" w:lineRule="auto"/>
    </w:pPr>
    <w:rPr>
      <w:rFonts w:ascii="Times New Roman" w:eastAsia="Times New Roman" w:hAnsi="Times New Roman" w:cs="Arial"/>
      <w:bCs/>
      <w:color w:val="0000FF"/>
      <w:kern w:val="32"/>
      <w:sz w:val="24"/>
      <w:szCs w:val="24"/>
      <w:lang w:val="bg-BG" w:eastAsia="bg-BG"/>
    </w:rPr>
  </w:style>
  <w:style w:type="paragraph" w:customStyle="1" w:styleId="a">
    <w:name w:val="Знак Знак Знак Знак Знак"/>
    <w:basedOn w:val="Normal"/>
    <w:rsid w:val="000B5A63"/>
    <w:pPr>
      <w:tabs>
        <w:tab w:val="left" w:pos="709"/>
      </w:tabs>
    </w:pPr>
    <w:rPr>
      <w:rFonts w:ascii="Tahoma" w:hAnsi="Tahoma"/>
      <w:sz w:val="20"/>
      <w:szCs w:val="20"/>
      <w:lang w:val="pl-PL" w:eastAsia="pl-PL"/>
    </w:rPr>
  </w:style>
  <w:style w:type="paragraph" w:customStyle="1" w:styleId="OPACtext">
    <w:name w:val="OPAC text"/>
    <w:basedOn w:val="Normal"/>
    <w:rsid w:val="000B5A63"/>
    <w:pPr>
      <w:spacing w:before="120" w:after="120"/>
      <w:ind w:firstLine="709"/>
      <w:jc w:val="both"/>
    </w:pPr>
    <w:rPr>
      <w:rFonts w:eastAsia="MS Mincho"/>
      <w:szCs w:val="16"/>
    </w:rPr>
  </w:style>
  <w:style w:type="paragraph" w:customStyle="1" w:styleId="CharCharCharCharCharCharChar1CharCharCharCharCharCharCharCharCharChar">
    <w:name w:val="Char Char Char Char Char Char Char1 Char Char Char Char Char Char Char Char Char Char Знак Знак"/>
    <w:basedOn w:val="Normal"/>
    <w:rsid w:val="000B5A63"/>
    <w:pPr>
      <w:tabs>
        <w:tab w:val="left" w:pos="709"/>
      </w:tabs>
    </w:pPr>
    <w:rPr>
      <w:rFonts w:ascii="Tahoma" w:hAnsi="Tahoma"/>
      <w:lang w:val="pl-PL" w:eastAsia="pl-PL"/>
    </w:rPr>
  </w:style>
  <w:style w:type="paragraph" w:customStyle="1" w:styleId="firstline">
    <w:name w:val="firstline"/>
    <w:basedOn w:val="Normal"/>
    <w:rsid w:val="000B5A63"/>
    <w:pPr>
      <w:spacing w:before="100" w:beforeAutospacing="1" w:after="100" w:afterAutospacing="1"/>
    </w:pPr>
    <w:rPr>
      <w:lang w:eastAsia="bg-BG"/>
    </w:rPr>
  </w:style>
  <w:style w:type="paragraph" w:customStyle="1" w:styleId="m">
    <w:name w:val="m"/>
    <w:basedOn w:val="Normal"/>
    <w:rsid w:val="000B5A63"/>
    <w:pPr>
      <w:ind w:firstLine="990"/>
      <w:jc w:val="both"/>
    </w:pPr>
    <w:rPr>
      <w:color w:val="000000"/>
      <w:lang w:eastAsia="bg-BG"/>
    </w:rPr>
  </w:style>
  <w:style w:type="paragraph" w:customStyle="1" w:styleId="1CharCharCharChar">
    <w:name w:val="Знак Знак1 Char Char Знак Знак Char Char"/>
    <w:basedOn w:val="Normal"/>
    <w:uiPriority w:val="99"/>
    <w:rsid w:val="000B5A63"/>
    <w:pPr>
      <w:tabs>
        <w:tab w:val="left" w:pos="709"/>
      </w:tabs>
    </w:pPr>
    <w:rPr>
      <w:rFonts w:ascii="Tahoma" w:hAnsi="Tahoma" w:cs="Tahoma"/>
      <w:lang w:val="pl-PL" w:eastAsia="pl-PL"/>
    </w:rPr>
  </w:style>
  <w:style w:type="paragraph" w:customStyle="1" w:styleId="31">
    <w:name w:val="Основен текст 31"/>
    <w:basedOn w:val="Normal"/>
    <w:rsid w:val="000B5A63"/>
    <w:pPr>
      <w:suppressAutoHyphens/>
      <w:spacing w:after="120"/>
    </w:pPr>
    <w:rPr>
      <w:sz w:val="16"/>
      <w:szCs w:val="16"/>
    </w:rPr>
  </w:style>
  <w:style w:type="paragraph" w:customStyle="1" w:styleId="FreeForm">
    <w:name w:val="Free Form"/>
    <w:rsid w:val="000B5A63"/>
    <w:pPr>
      <w:spacing w:after="0" w:line="240" w:lineRule="auto"/>
    </w:pPr>
    <w:rPr>
      <w:rFonts w:ascii="Helvetica" w:eastAsia="ヒラギノ角ゴ Pro W3" w:hAnsi="Helvetica" w:cs="Times New Roman"/>
      <w:color w:val="000000"/>
      <w:sz w:val="24"/>
      <w:szCs w:val="20"/>
      <w:lang w:eastAsia="bg-BG"/>
    </w:rPr>
  </w:style>
  <w:style w:type="paragraph" w:customStyle="1" w:styleId="Style50">
    <w:name w:val="Style50"/>
    <w:basedOn w:val="Normal"/>
    <w:rsid w:val="000B5A63"/>
    <w:pPr>
      <w:widowControl w:val="0"/>
      <w:autoSpaceDE w:val="0"/>
      <w:autoSpaceDN w:val="0"/>
      <w:adjustRightInd w:val="0"/>
      <w:spacing w:line="271" w:lineRule="exact"/>
      <w:ind w:firstLine="715"/>
      <w:jc w:val="both"/>
    </w:pPr>
    <w:rPr>
      <w:rFonts w:ascii="Tahoma" w:eastAsia="Calibri" w:hAnsi="Tahoma" w:cs="Tahoma"/>
      <w:lang w:eastAsia="bg-BG"/>
    </w:rPr>
  </w:style>
  <w:style w:type="paragraph" w:customStyle="1" w:styleId="1">
    <w:name w:val="Списък на абзаци1"/>
    <w:basedOn w:val="Normal"/>
    <w:rsid w:val="000B5A63"/>
    <w:pPr>
      <w:spacing w:after="160" w:line="256" w:lineRule="auto"/>
      <w:ind w:left="720"/>
      <w:contextualSpacing/>
    </w:pPr>
    <w:rPr>
      <w:rFonts w:ascii="Calibri" w:hAnsi="Calibri"/>
      <w:sz w:val="22"/>
      <w:szCs w:val="22"/>
    </w:rPr>
  </w:style>
  <w:style w:type="paragraph" w:customStyle="1" w:styleId="FR1">
    <w:name w:val="FR1"/>
    <w:rsid w:val="000B5A63"/>
    <w:pPr>
      <w:widowControl w:val="0"/>
      <w:snapToGrid w:val="0"/>
      <w:spacing w:before="820" w:after="0" w:line="240" w:lineRule="auto"/>
      <w:ind w:left="2760"/>
    </w:pPr>
    <w:rPr>
      <w:rFonts w:ascii="Arial" w:eastAsia="Times New Roman" w:hAnsi="Arial" w:cs="Times New Roman"/>
      <w:szCs w:val="20"/>
      <w:lang w:val="en-GB"/>
    </w:rPr>
  </w:style>
  <w:style w:type="character" w:customStyle="1" w:styleId="Bodytext0">
    <w:name w:val="Body text_"/>
    <w:link w:val="BodyText1"/>
    <w:locked/>
    <w:rsid w:val="000B5A63"/>
    <w:rPr>
      <w:rFonts w:eastAsia="ヒラギノ角ゴ Pro W3" w:cs="ヒラギノ角ゴ Pro W3"/>
      <w:color w:val="000000"/>
      <w:sz w:val="28"/>
    </w:rPr>
  </w:style>
  <w:style w:type="paragraph" w:customStyle="1" w:styleId="BodyText1">
    <w:name w:val="Body Text1"/>
    <w:link w:val="Bodytext0"/>
    <w:rsid w:val="000B5A63"/>
    <w:pPr>
      <w:spacing w:after="0" w:line="240" w:lineRule="auto"/>
    </w:pPr>
    <w:rPr>
      <w:rFonts w:eastAsia="ヒラギノ角ゴ Pro W3" w:cs="ヒラギノ角ゴ Pro W3"/>
      <w:color w:val="000000"/>
      <w:sz w:val="28"/>
    </w:rPr>
  </w:style>
  <w:style w:type="paragraph" w:customStyle="1" w:styleId="m62908091879655188gmail-style5">
    <w:name w:val="m_62908091879655188gmail-style5"/>
    <w:basedOn w:val="Normal"/>
    <w:rsid w:val="000B5A63"/>
    <w:pPr>
      <w:spacing w:before="100" w:beforeAutospacing="1" w:after="100" w:afterAutospacing="1"/>
    </w:pPr>
    <w:rPr>
      <w:lang w:eastAsia="bg-BG"/>
    </w:rPr>
  </w:style>
  <w:style w:type="character" w:customStyle="1" w:styleId="Heading10">
    <w:name w:val="Heading #1_"/>
    <w:link w:val="Heading11"/>
    <w:locked/>
    <w:rsid w:val="000B5A63"/>
    <w:rPr>
      <w:b/>
      <w:bCs/>
      <w:sz w:val="28"/>
      <w:szCs w:val="28"/>
      <w:shd w:val="clear" w:color="auto" w:fill="FFFFFF"/>
    </w:rPr>
  </w:style>
  <w:style w:type="paragraph" w:customStyle="1" w:styleId="Heading11">
    <w:name w:val="Heading #1"/>
    <w:basedOn w:val="Normal"/>
    <w:link w:val="Heading10"/>
    <w:rsid w:val="000B5A63"/>
    <w:pPr>
      <w:widowControl w:val="0"/>
      <w:shd w:val="clear" w:color="auto" w:fill="FFFFFF"/>
      <w:spacing w:after="720" w:line="0" w:lineRule="atLeast"/>
      <w:jc w:val="center"/>
      <w:outlineLvl w:val="0"/>
    </w:pPr>
    <w:rPr>
      <w:rFonts w:asciiTheme="minorHAnsi" w:eastAsiaTheme="minorHAnsi" w:hAnsiTheme="minorHAnsi" w:cstheme="minorBidi"/>
      <w:b/>
      <w:bCs/>
      <w:sz w:val="28"/>
      <w:szCs w:val="28"/>
      <w:lang w:val="en-US"/>
    </w:rPr>
  </w:style>
  <w:style w:type="paragraph" w:customStyle="1" w:styleId="ListParagraph1">
    <w:name w:val="List Paragraph1"/>
    <w:basedOn w:val="Normal"/>
    <w:uiPriority w:val="99"/>
    <w:qFormat/>
    <w:rsid w:val="000B5A63"/>
    <w:pPr>
      <w:ind w:left="720"/>
    </w:pPr>
    <w:rPr>
      <w:rFonts w:eastAsia="MS Mincho"/>
      <w:lang w:eastAsia="bg-BG"/>
    </w:rPr>
  </w:style>
  <w:style w:type="character" w:customStyle="1" w:styleId="2">
    <w:name w:val="Основен текст (2)_"/>
    <w:link w:val="21"/>
    <w:locked/>
    <w:rsid w:val="000B5A63"/>
    <w:rPr>
      <w:shd w:val="clear" w:color="auto" w:fill="FFFFFF"/>
    </w:rPr>
  </w:style>
  <w:style w:type="paragraph" w:customStyle="1" w:styleId="21">
    <w:name w:val="Основен текст (2)1"/>
    <w:basedOn w:val="Normal"/>
    <w:link w:val="2"/>
    <w:rsid w:val="000B5A63"/>
    <w:pPr>
      <w:widowControl w:val="0"/>
      <w:shd w:val="clear" w:color="auto" w:fill="FFFFFF"/>
      <w:spacing w:before="480" w:line="274" w:lineRule="exact"/>
      <w:ind w:hanging="380"/>
    </w:pPr>
    <w:rPr>
      <w:rFonts w:asciiTheme="minorHAnsi" w:eastAsiaTheme="minorHAnsi" w:hAnsiTheme="minorHAnsi" w:cstheme="minorBidi"/>
      <w:sz w:val="22"/>
      <w:szCs w:val="22"/>
      <w:lang w:val="en-US"/>
    </w:rPr>
  </w:style>
  <w:style w:type="character" w:customStyle="1" w:styleId="3">
    <w:name w:val="Основен текст (3)_"/>
    <w:link w:val="310"/>
    <w:locked/>
    <w:rsid w:val="000B5A63"/>
    <w:rPr>
      <w:b/>
      <w:bCs/>
      <w:shd w:val="clear" w:color="auto" w:fill="FFFFFF"/>
    </w:rPr>
  </w:style>
  <w:style w:type="paragraph" w:customStyle="1" w:styleId="310">
    <w:name w:val="Основен текст (3)1"/>
    <w:basedOn w:val="Normal"/>
    <w:link w:val="3"/>
    <w:rsid w:val="000B5A63"/>
    <w:pPr>
      <w:widowControl w:val="0"/>
      <w:shd w:val="clear" w:color="auto" w:fill="FFFFFF"/>
      <w:spacing w:before="60" w:after="60" w:line="0" w:lineRule="atLeast"/>
      <w:jc w:val="center"/>
    </w:pPr>
    <w:rPr>
      <w:rFonts w:asciiTheme="minorHAnsi" w:eastAsiaTheme="minorHAnsi" w:hAnsiTheme="minorHAnsi" w:cstheme="minorBidi"/>
      <w:b/>
      <w:bCs/>
      <w:sz w:val="22"/>
      <w:szCs w:val="22"/>
      <w:lang w:val="en-US"/>
    </w:rPr>
  </w:style>
  <w:style w:type="character" w:customStyle="1" w:styleId="20">
    <w:name w:val="Заглавие #2_"/>
    <w:link w:val="210"/>
    <w:locked/>
    <w:rsid w:val="000B5A63"/>
    <w:rPr>
      <w:b/>
      <w:bCs/>
      <w:shd w:val="clear" w:color="auto" w:fill="FFFFFF"/>
    </w:rPr>
  </w:style>
  <w:style w:type="paragraph" w:customStyle="1" w:styleId="210">
    <w:name w:val="Заглавие #21"/>
    <w:basedOn w:val="Normal"/>
    <w:link w:val="20"/>
    <w:rsid w:val="000B5A63"/>
    <w:pPr>
      <w:widowControl w:val="0"/>
      <w:shd w:val="clear" w:color="auto" w:fill="FFFFFF"/>
      <w:spacing w:after="180" w:line="0" w:lineRule="atLeast"/>
      <w:jc w:val="both"/>
      <w:outlineLvl w:val="1"/>
    </w:pPr>
    <w:rPr>
      <w:rFonts w:asciiTheme="minorHAnsi" w:eastAsiaTheme="minorHAnsi" w:hAnsiTheme="minorHAnsi" w:cstheme="minorBidi"/>
      <w:b/>
      <w:bCs/>
      <w:sz w:val="22"/>
      <w:szCs w:val="22"/>
      <w:lang w:val="en-US"/>
    </w:rPr>
  </w:style>
  <w:style w:type="character" w:customStyle="1" w:styleId="4">
    <w:name w:val="Основен текст (4)_"/>
    <w:link w:val="41"/>
    <w:locked/>
    <w:rsid w:val="000B5A63"/>
    <w:rPr>
      <w:sz w:val="17"/>
      <w:szCs w:val="17"/>
      <w:shd w:val="clear" w:color="auto" w:fill="FFFFFF"/>
    </w:rPr>
  </w:style>
  <w:style w:type="paragraph" w:customStyle="1" w:styleId="41">
    <w:name w:val="Основен текст (4)1"/>
    <w:basedOn w:val="Normal"/>
    <w:link w:val="4"/>
    <w:rsid w:val="000B5A63"/>
    <w:pPr>
      <w:widowControl w:val="0"/>
      <w:shd w:val="clear" w:color="auto" w:fill="FFFFFF"/>
      <w:spacing w:before="60" w:after="1020" w:line="269" w:lineRule="exact"/>
      <w:jc w:val="center"/>
    </w:pPr>
    <w:rPr>
      <w:rFonts w:asciiTheme="minorHAnsi" w:eastAsiaTheme="minorHAnsi" w:hAnsiTheme="minorHAnsi" w:cstheme="minorBidi"/>
      <w:sz w:val="17"/>
      <w:szCs w:val="17"/>
      <w:lang w:val="en-US"/>
    </w:rPr>
  </w:style>
  <w:style w:type="character" w:customStyle="1" w:styleId="5">
    <w:name w:val="Основен текст (5)_"/>
    <w:link w:val="51"/>
    <w:locked/>
    <w:rsid w:val="000B5A63"/>
    <w:rPr>
      <w:i/>
      <w:iCs/>
      <w:shd w:val="clear" w:color="auto" w:fill="FFFFFF"/>
    </w:rPr>
  </w:style>
  <w:style w:type="paragraph" w:customStyle="1" w:styleId="51">
    <w:name w:val="Основен текст (5)1"/>
    <w:basedOn w:val="Normal"/>
    <w:link w:val="5"/>
    <w:rsid w:val="000B5A63"/>
    <w:pPr>
      <w:widowControl w:val="0"/>
      <w:shd w:val="clear" w:color="auto" w:fill="FFFFFF"/>
      <w:spacing w:before="480" w:after="60" w:line="331" w:lineRule="exact"/>
    </w:pPr>
    <w:rPr>
      <w:rFonts w:asciiTheme="minorHAnsi" w:eastAsiaTheme="minorHAnsi" w:hAnsiTheme="minorHAnsi" w:cstheme="minorBidi"/>
      <w:i/>
      <w:iCs/>
      <w:sz w:val="22"/>
      <w:szCs w:val="22"/>
      <w:lang w:val="en-US"/>
    </w:rPr>
  </w:style>
  <w:style w:type="character" w:customStyle="1" w:styleId="a0">
    <w:name w:val="Заглавие на таблица_"/>
    <w:link w:val="a1"/>
    <w:locked/>
    <w:rsid w:val="000B5A63"/>
    <w:rPr>
      <w:shd w:val="clear" w:color="auto" w:fill="FFFFFF"/>
    </w:rPr>
  </w:style>
  <w:style w:type="paragraph" w:customStyle="1" w:styleId="a1">
    <w:name w:val="Заглавие на таблица"/>
    <w:basedOn w:val="Normal"/>
    <w:link w:val="a0"/>
    <w:rsid w:val="000B5A63"/>
    <w:pPr>
      <w:widowControl w:val="0"/>
      <w:shd w:val="clear" w:color="auto" w:fill="FFFFFF"/>
      <w:spacing w:line="0" w:lineRule="atLeast"/>
    </w:pPr>
    <w:rPr>
      <w:rFonts w:asciiTheme="minorHAnsi" w:eastAsiaTheme="minorHAnsi" w:hAnsiTheme="minorHAnsi" w:cstheme="minorBidi"/>
      <w:sz w:val="22"/>
      <w:szCs w:val="22"/>
      <w:lang w:val="en-US"/>
    </w:rPr>
  </w:style>
  <w:style w:type="character" w:customStyle="1" w:styleId="10">
    <w:name w:val="Заглавие #1_"/>
    <w:link w:val="11"/>
    <w:locked/>
    <w:rsid w:val="000B5A63"/>
    <w:rPr>
      <w:b/>
      <w:bCs/>
      <w:shd w:val="clear" w:color="auto" w:fill="FFFFFF"/>
    </w:rPr>
  </w:style>
  <w:style w:type="paragraph" w:customStyle="1" w:styleId="11">
    <w:name w:val="Заглавие #1"/>
    <w:basedOn w:val="Normal"/>
    <w:link w:val="10"/>
    <w:rsid w:val="000B5A63"/>
    <w:pPr>
      <w:widowControl w:val="0"/>
      <w:shd w:val="clear" w:color="auto" w:fill="FFFFFF"/>
      <w:spacing w:after="240" w:line="0" w:lineRule="atLeast"/>
      <w:outlineLvl w:val="0"/>
    </w:pPr>
    <w:rPr>
      <w:rFonts w:asciiTheme="minorHAnsi" w:eastAsiaTheme="minorHAnsi" w:hAnsiTheme="minorHAnsi" w:cstheme="minorBidi"/>
      <w:b/>
      <w:bCs/>
      <w:sz w:val="22"/>
      <w:szCs w:val="22"/>
      <w:lang w:val="en-US"/>
    </w:rPr>
  </w:style>
  <w:style w:type="character" w:customStyle="1" w:styleId="6">
    <w:name w:val="Основен текст (6)_"/>
    <w:link w:val="60"/>
    <w:locked/>
    <w:rsid w:val="000B5A63"/>
    <w:rPr>
      <w:shd w:val="clear" w:color="auto" w:fill="FFFFFF"/>
    </w:rPr>
  </w:style>
  <w:style w:type="paragraph" w:customStyle="1" w:styleId="60">
    <w:name w:val="Основен текст (6)"/>
    <w:basedOn w:val="Normal"/>
    <w:link w:val="6"/>
    <w:rsid w:val="000B5A63"/>
    <w:pPr>
      <w:widowControl w:val="0"/>
      <w:shd w:val="clear" w:color="auto" w:fill="FFFFFF"/>
      <w:spacing w:line="456" w:lineRule="exact"/>
    </w:pPr>
    <w:rPr>
      <w:rFonts w:asciiTheme="minorHAnsi" w:eastAsiaTheme="minorHAnsi" w:hAnsiTheme="minorHAnsi" w:cstheme="minorBidi"/>
      <w:sz w:val="22"/>
      <w:szCs w:val="22"/>
      <w:lang w:val="en-US"/>
    </w:rPr>
  </w:style>
  <w:style w:type="character" w:customStyle="1" w:styleId="22">
    <w:name w:val="Заглавие #2 (2)_"/>
    <w:link w:val="221"/>
    <w:locked/>
    <w:rsid w:val="000B5A63"/>
    <w:rPr>
      <w:shd w:val="clear" w:color="auto" w:fill="FFFFFF"/>
    </w:rPr>
  </w:style>
  <w:style w:type="paragraph" w:customStyle="1" w:styleId="221">
    <w:name w:val="Заглавие #2 (2)1"/>
    <w:basedOn w:val="Normal"/>
    <w:link w:val="22"/>
    <w:rsid w:val="000B5A63"/>
    <w:pPr>
      <w:widowControl w:val="0"/>
      <w:shd w:val="clear" w:color="auto" w:fill="FFFFFF"/>
      <w:spacing w:after="660" w:line="451" w:lineRule="exact"/>
      <w:outlineLvl w:val="1"/>
    </w:pPr>
    <w:rPr>
      <w:rFonts w:asciiTheme="minorHAnsi" w:eastAsiaTheme="minorHAnsi" w:hAnsiTheme="minorHAnsi" w:cstheme="minorBidi"/>
      <w:sz w:val="22"/>
      <w:szCs w:val="22"/>
      <w:lang w:val="en-US"/>
    </w:rPr>
  </w:style>
  <w:style w:type="paragraph" w:customStyle="1" w:styleId="Char">
    <w:name w:val="Char"/>
    <w:basedOn w:val="Normal"/>
    <w:rsid w:val="000B5A63"/>
    <w:pPr>
      <w:tabs>
        <w:tab w:val="left" w:pos="709"/>
      </w:tabs>
    </w:pPr>
    <w:rPr>
      <w:rFonts w:ascii="Tahoma" w:hAnsi="Tahoma"/>
      <w:lang w:val="pl-PL" w:eastAsia="pl-PL"/>
    </w:rPr>
  </w:style>
  <w:style w:type="paragraph" w:customStyle="1" w:styleId="CharCharCharChar">
    <w:name w:val="Знак Char Char Знак Char Char Знак"/>
    <w:basedOn w:val="Normal"/>
    <w:rsid w:val="000B5A63"/>
    <w:pPr>
      <w:spacing w:after="160" w:line="240" w:lineRule="exact"/>
    </w:pPr>
    <w:rPr>
      <w:rFonts w:ascii="Tahoma" w:hAnsi="Tahoma"/>
      <w:sz w:val="20"/>
      <w:szCs w:val="20"/>
      <w:lang w:val="en-US"/>
    </w:rPr>
  </w:style>
  <w:style w:type="paragraph" w:customStyle="1" w:styleId="12">
    <w:name w:val="1"/>
    <w:basedOn w:val="Normal"/>
    <w:rsid w:val="000B5A63"/>
    <w:pPr>
      <w:tabs>
        <w:tab w:val="left" w:pos="709"/>
      </w:tabs>
      <w:spacing w:before="120" w:after="120"/>
      <w:ind w:left="360"/>
      <w:jc w:val="center"/>
    </w:pPr>
    <w:rPr>
      <w:rFonts w:ascii="Tahoma" w:hAnsi="Tahoma"/>
      <w:b/>
      <w:bCs/>
      <w:szCs w:val="28"/>
      <w:lang w:val="pl-PL" w:eastAsia="pl-PL"/>
    </w:rPr>
  </w:style>
  <w:style w:type="paragraph" w:customStyle="1" w:styleId="Style16">
    <w:name w:val="Style16"/>
    <w:basedOn w:val="Normal"/>
    <w:rsid w:val="000B5A63"/>
    <w:pPr>
      <w:spacing w:before="120" w:after="120" w:line="280" w:lineRule="atLeast"/>
      <w:jc w:val="center"/>
    </w:pPr>
    <w:rPr>
      <w:b/>
      <w:bCs/>
      <w:sz w:val="28"/>
      <w:szCs w:val="28"/>
    </w:rPr>
  </w:style>
  <w:style w:type="paragraph" w:customStyle="1" w:styleId="Style18">
    <w:name w:val="Style18"/>
    <w:basedOn w:val="Normal"/>
    <w:rsid w:val="000B5A63"/>
    <w:pPr>
      <w:spacing w:before="120" w:after="120" w:line="280" w:lineRule="atLeast"/>
      <w:ind w:left="360"/>
      <w:jc w:val="center"/>
    </w:pPr>
    <w:rPr>
      <w:bCs/>
      <w:sz w:val="28"/>
      <w:szCs w:val="32"/>
    </w:rPr>
  </w:style>
  <w:style w:type="paragraph" w:customStyle="1" w:styleId="FR2">
    <w:name w:val="FR2"/>
    <w:rsid w:val="000B5A63"/>
    <w:pPr>
      <w:widowControl w:val="0"/>
      <w:snapToGrid w:val="0"/>
      <w:spacing w:after="0" w:line="240" w:lineRule="auto"/>
      <w:jc w:val="right"/>
    </w:pPr>
    <w:rPr>
      <w:rFonts w:ascii="Arial" w:eastAsia="Times New Roman" w:hAnsi="Arial" w:cs="Times New Roman"/>
      <w:sz w:val="24"/>
      <w:szCs w:val="20"/>
      <w:lang w:val="bg-BG"/>
    </w:rPr>
  </w:style>
  <w:style w:type="paragraph" w:customStyle="1" w:styleId="CharCharCharChar0">
    <w:name w:val="Char Char Char Char"/>
    <w:basedOn w:val="Normal"/>
    <w:rsid w:val="000B5A63"/>
    <w:pPr>
      <w:tabs>
        <w:tab w:val="left" w:pos="709"/>
      </w:tabs>
    </w:pPr>
    <w:rPr>
      <w:rFonts w:ascii="Tahoma" w:hAnsi="Tahoma"/>
      <w:lang w:val="pl-PL" w:eastAsia="pl-PL"/>
    </w:rPr>
  </w:style>
  <w:style w:type="paragraph" w:customStyle="1" w:styleId="CharCharCharCharCharCharChar1CharCharCharCharCharCharCharChar1CharCharCharCharCharCharCharCharCharCharCharCharCharCharCharCharCharCharCharCharCharCharCharCharCharCharChar">
    <w:name w:val="Char Char Char Char Char Char Char1 Char Char Char Char Char Char Char Char1 Char Char Char Char Char Char Char Char Char Char Char Char Char Char Char Char Char Char Char Char Char Char Char Char Char Char Char"/>
    <w:basedOn w:val="Normal"/>
    <w:rsid w:val="000B5A63"/>
    <w:pPr>
      <w:tabs>
        <w:tab w:val="left" w:pos="709"/>
      </w:tabs>
    </w:pPr>
    <w:rPr>
      <w:rFonts w:ascii="Tahoma" w:hAnsi="Tahoma"/>
      <w:lang w:val="pl-PL" w:eastAsia="pl-PL"/>
    </w:rPr>
  </w:style>
  <w:style w:type="paragraph" w:customStyle="1" w:styleId="BodyText21">
    <w:name w:val="Body Text 21"/>
    <w:basedOn w:val="Normal"/>
    <w:rsid w:val="000B5A63"/>
    <w:pPr>
      <w:widowControl w:val="0"/>
      <w:overflowPunct w:val="0"/>
      <w:autoSpaceDE w:val="0"/>
      <w:autoSpaceDN w:val="0"/>
      <w:adjustRightInd w:val="0"/>
      <w:jc w:val="center"/>
    </w:pPr>
    <w:rPr>
      <w:rFonts w:ascii="Arial" w:hAnsi="Arial"/>
      <w:b/>
      <w:szCs w:val="20"/>
      <w:lang w:val="en-US"/>
    </w:rPr>
  </w:style>
  <w:style w:type="paragraph" w:customStyle="1" w:styleId="Annexetitle">
    <w:name w:val="Annexe_title"/>
    <w:basedOn w:val="Heading1"/>
    <w:next w:val="Normal"/>
    <w:rsid w:val="000B5A63"/>
    <w:pPr>
      <w:keepNext w:val="0"/>
      <w:pageBreakBefore/>
      <w:tabs>
        <w:tab w:val="left" w:pos="1701"/>
        <w:tab w:val="left" w:pos="2552"/>
      </w:tabs>
      <w:suppressAutoHyphens/>
      <w:spacing w:after="240"/>
      <w:jc w:val="center"/>
    </w:pPr>
    <w:rPr>
      <w:rFonts w:ascii="Times New Roman" w:hAnsi="Times New Roman" w:cs="Times New Roman"/>
      <w:bCs w:val="0"/>
      <w:caps/>
      <w:smallCaps/>
      <w:kern w:val="2"/>
      <w:sz w:val="28"/>
      <w:szCs w:val="28"/>
      <w:lang w:val="en-GB" w:eastAsia="ar-SA"/>
    </w:rPr>
  </w:style>
  <w:style w:type="paragraph" w:customStyle="1" w:styleId="normaltableau">
    <w:name w:val="normal_tableau"/>
    <w:basedOn w:val="Normal"/>
    <w:rsid w:val="000B5A63"/>
    <w:pPr>
      <w:suppressAutoHyphens/>
      <w:spacing w:before="120" w:after="120"/>
      <w:jc w:val="both"/>
    </w:pPr>
    <w:rPr>
      <w:rFonts w:ascii="Optima" w:hAnsi="Optima"/>
      <w:sz w:val="22"/>
      <w:szCs w:val="20"/>
      <w:lang w:val="en-GB" w:eastAsia="ar-SA"/>
    </w:rPr>
  </w:style>
  <w:style w:type="paragraph" w:customStyle="1" w:styleId="Spreadsheet">
    <w:name w:val="Spreadsheet"/>
    <w:basedOn w:val="Normal"/>
    <w:rsid w:val="000B5A63"/>
    <w:pPr>
      <w:tabs>
        <w:tab w:val="left" w:pos="533"/>
        <w:tab w:val="left" w:pos="720"/>
        <w:tab w:val="left" w:pos="1066"/>
        <w:tab w:val="left" w:pos="1584"/>
        <w:tab w:val="left" w:pos="2131"/>
        <w:tab w:val="left" w:pos="2664"/>
        <w:tab w:val="left" w:pos="3197"/>
        <w:tab w:val="left" w:pos="3730"/>
        <w:tab w:val="left" w:pos="3888"/>
        <w:tab w:val="left" w:pos="4262"/>
        <w:tab w:val="left" w:pos="4795"/>
        <w:tab w:val="left" w:pos="5328"/>
        <w:tab w:val="left" w:pos="6192"/>
        <w:tab w:val="left" w:pos="8496"/>
        <w:tab w:val="right" w:pos="9000"/>
        <w:tab w:val="left" w:pos="10800"/>
        <w:tab w:val="left" w:pos="13104"/>
        <w:tab w:val="left" w:pos="15408"/>
        <w:tab w:val="left" w:pos="17712"/>
        <w:tab w:val="left" w:pos="20016"/>
        <w:tab w:val="left" w:pos="22320"/>
        <w:tab w:val="left" w:pos="24624"/>
        <w:tab w:val="left" w:pos="26928"/>
        <w:tab w:val="left" w:pos="29232"/>
        <w:tab w:val="left" w:pos="31536"/>
      </w:tabs>
      <w:suppressAutoHyphens/>
      <w:autoSpaceDE w:val="0"/>
      <w:autoSpaceDN w:val="0"/>
      <w:adjustRightInd w:val="0"/>
      <w:spacing w:after="400" w:line="240" w:lineRule="atLeast"/>
      <w:ind w:right="140"/>
    </w:pPr>
    <w:rPr>
      <w:rFonts w:ascii="Verdana" w:hAnsi="Verdana"/>
      <w:sz w:val="22"/>
      <w:lang w:val="en-US" w:eastAsia="bg-BG"/>
    </w:rPr>
  </w:style>
  <w:style w:type="paragraph" w:customStyle="1" w:styleId="tabletxt">
    <w:name w:val="table_txt"/>
    <w:basedOn w:val="Normal"/>
    <w:rsid w:val="000B5A63"/>
    <w:pPr>
      <w:suppressAutoHyphens/>
      <w:autoSpaceDE w:val="0"/>
      <w:autoSpaceDN w:val="0"/>
      <w:adjustRightInd w:val="0"/>
      <w:spacing w:after="120"/>
      <w:ind w:right="140"/>
    </w:pPr>
    <w:rPr>
      <w:rFonts w:ascii="Verdana" w:hAnsi="Verdana"/>
      <w:sz w:val="22"/>
      <w:lang w:val="en-US" w:eastAsia="bg-BG"/>
    </w:rPr>
  </w:style>
  <w:style w:type="paragraph" w:customStyle="1" w:styleId="CharCharCharCharCharCharChar1CharCharCharCharCharCharCharChar1CharCharCharCharCharCharCharCharCharCharCharCharCharCharCharCharCharCharCharCharCharCharCharCharCharChar">
    <w:name w:val="Char Char Char Char Char Char Char1 Char Char Char Char Char Char Char Char1 Char Char Char Char Char Char Char Char Char Char Char Char Char Char Char Char Char Char Char Char Char Char Char Char Char Char"/>
    <w:basedOn w:val="Normal"/>
    <w:rsid w:val="000B5A63"/>
    <w:pPr>
      <w:tabs>
        <w:tab w:val="left" w:pos="709"/>
      </w:tabs>
    </w:pPr>
    <w:rPr>
      <w:rFonts w:ascii="Tahoma" w:hAnsi="Tahoma"/>
      <w:lang w:val="pl-PL" w:eastAsia="pl-PL"/>
    </w:rPr>
  </w:style>
  <w:style w:type="paragraph" w:customStyle="1" w:styleId="CharChar1CharCharCharCharCharCharCharCharCharCharCharCharCharCharCharChar">
    <w:name w:val="Char Char1 Char Char Char Char Char Char Char Char Char Char Char Char Char Char Char Char"/>
    <w:basedOn w:val="Normal"/>
    <w:rsid w:val="000B5A63"/>
    <w:pPr>
      <w:tabs>
        <w:tab w:val="left" w:pos="709"/>
      </w:tabs>
      <w:spacing w:before="120" w:after="120"/>
      <w:ind w:left="360"/>
      <w:jc w:val="center"/>
    </w:pPr>
    <w:rPr>
      <w:rFonts w:ascii="Tahoma" w:hAnsi="Tahoma"/>
      <w:b/>
      <w:bCs/>
      <w:szCs w:val="28"/>
      <w:lang w:val="pl-PL" w:eastAsia="pl-PL"/>
    </w:rPr>
  </w:style>
  <w:style w:type="paragraph" w:customStyle="1" w:styleId="TenderTableofContentsHeading">
    <w:name w:val="Tender Table of Contents Heading"/>
    <w:basedOn w:val="Normal"/>
    <w:next w:val="Normal"/>
    <w:rsid w:val="000B5A63"/>
    <w:pPr>
      <w:spacing w:before="120" w:line="360" w:lineRule="auto"/>
    </w:pPr>
    <w:rPr>
      <w:rFonts w:ascii="Verdana" w:hAnsi="Verdana"/>
      <w:b/>
      <w:smallCaps/>
      <w:kern w:val="24"/>
      <w:sz w:val="26"/>
      <w:szCs w:val="26"/>
      <w:lang w:bidi="en-US"/>
    </w:rPr>
  </w:style>
  <w:style w:type="paragraph" w:customStyle="1" w:styleId="Application2">
    <w:name w:val="Application2"/>
    <w:basedOn w:val="Normal"/>
    <w:autoRedefine/>
    <w:rsid w:val="000B5A63"/>
    <w:pPr>
      <w:widowControl w:val="0"/>
      <w:suppressAutoHyphens/>
      <w:snapToGrid w:val="0"/>
      <w:spacing w:before="120" w:after="120"/>
    </w:pPr>
    <w:rPr>
      <w:spacing w:val="-2"/>
    </w:rPr>
  </w:style>
  <w:style w:type="character" w:customStyle="1" w:styleId="BuletstileChar">
    <w:name w:val="Bulet stile Char"/>
    <w:link w:val="Buletstile"/>
    <w:locked/>
    <w:rsid w:val="000B5A63"/>
    <w:rPr>
      <w:rFonts w:ascii="Verdana" w:hAnsi="Verdana"/>
    </w:rPr>
  </w:style>
  <w:style w:type="paragraph" w:customStyle="1" w:styleId="Buletstile">
    <w:name w:val="Bulet stile"/>
    <w:basedOn w:val="Normal"/>
    <w:link w:val="BuletstileChar"/>
    <w:qFormat/>
    <w:rsid w:val="000B5A63"/>
    <w:pPr>
      <w:numPr>
        <w:numId w:val="5"/>
      </w:numPr>
      <w:autoSpaceDE w:val="0"/>
      <w:autoSpaceDN w:val="0"/>
      <w:adjustRightInd w:val="0"/>
      <w:spacing w:after="400"/>
      <w:ind w:right="140"/>
      <w:jc w:val="both"/>
    </w:pPr>
    <w:rPr>
      <w:rFonts w:ascii="Verdana" w:eastAsiaTheme="minorHAnsi" w:hAnsi="Verdana" w:cstheme="minorBidi"/>
      <w:sz w:val="22"/>
      <w:szCs w:val="22"/>
      <w:lang w:val="en-US"/>
    </w:rPr>
  </w:style>
  <w:style w:type="paragraph" w:customStyle="1" w:styleId="Text2">
    <w:name w:val="Text 2"/>
    <w:basedOn w:val="Normal"/>
    <w:rsid w:val="000B5A63"/>
    <w:pPr>
      <w:tabs>
        <w:tab w:val="left" w:pos="2161"/>
      </w:tabs>
      <w:spacing w:after="240"/>
      <w:ind w:left="1202" w:firstLine="720"/>
      <w:jc w:val="both"/>
    </w:pPr>
    <w:rPr>
      <w:szCs w:val="20"/>
      <w:lang w:eastAsia="en-GB"/>
    </w:rPr>
  </w:style>
  <w:style w:type="paragraph" w:customStyle="1" w:styleId="Application4">
    <w:name w:val="Application4"/>
    <w:basedOn w:val="Normal"/>
    <w:autoRedefine/>
    <w:rsid w:val="000B5A63"/>
    <w:pPr>
      <w:widowControl w:val="0"/>
      <w:numPr>
        <w:numId w:val="6"/>
      </w:numPr>
      <w:snapToGrid w:val="0"/>
      <w:spacing w:before="120" w:after="120"/>
      <w:jc w:val="both"/>
    </w:pPr>
    <w:rPr>
      <w:spacing w:val="-2"/>
      <w:sz w:val="20"/>
    </w:rPr>
  </w:style>
  <w:style w:type="paragraph" w:customStyle="1" w:styleId="Char1CharCharCharCharCharCharCharCharCharCharCharCharCharChar">
    <w:name w:val="Char1 Char Char Char Char Char Char Char Char Char Char Char Char Char Char"/>
    <w:basedOn w:val="Normal"/>
    <w:rsid w:val="000B5A63"/>
    <w:pPr>
      <w:tabs>
        <w:tab w:val="left" w:pos="709"/>
      </w:tabs>
    </w:pPr>
    <w:rPr>
      <w:rFonts w:ascii="Tahoma" w:hAnsi="Tahoma"/>
      <w:lang w:val="pl-PL" w:eastAsia="pl-PL"/>
    </w:rPr>
  </w:style>
  <w:style w:type="paragraph" w:customStyle="1" w:styleId="CharCharCharCharCharCharChar1CharCharCharCharCharCharCharChar1CharCharCharCharCharCharChar">
    <w:name w:val="Char Char Char Char Char Char Char1 Char Char Char Char Char Char Char Char1 Char Char Char Char Char Char Char"/>
    <w:basedOn w:val="Normal"/>
    <w:rsid w:val="000B5A63"/>
    <w:pPr>
      <w:tabs>
        <w:tab w:val="left" w:pos="709"/>
      </w:tabs>
    </w:pPr>
    <w:rPr>
      <w:rFonts w:ascii="Tahoma" w:hAnsi="Tahoma"/>
      <w:lang w:val="pl-PL" w:eastAsia="pl-PL"/>
    </w:rPr>
  </w:style>
  <w:style w:type="paragraph" w:customStyle="1" w:styleId="Bulet">
    <w:name w:val="Bulet"/>
    <w:basedOn w:val="Normal"/>
    <w:rsid w:val="000B5A63"/>
    <w:pPr>
      <w:numPr>
        <w:numId w:val="7"/>
      </w:numPr>
      <w:jc w:val="both"/>
    </w:pPr>
    <w:rPr>
      <w:lang w:val="en-US"/>
    </w:rPr>
  </w:style>
  <w:style w:type="paragraph" w:customStyle="1" w:styleId="Style8">
    <w:name w:val="Style8"/>
    <w:basedOn w:val="Normal"/>
    <w:rsid w:val="000B5A63"/>
    <w:pPr>
      <w:spacing w:before="120" w:after="120" w:line="280" w:lineRule="atLeast"/>
      <w:ind w:left="360"/>
      <w:jc w:val="center"/>
    </w:pPr>
    <w:rPr>
      <w:bCs/>
      <w:sz w:val="28"/>
      <w:szCs w:val="28"/>
    </w:rPr>
  </w:style>
  <w:style w:type="paragraph" w:customStyle="1" w:styleId="Table">
    <w:name w:val="Table"/>
    <w:basedOn w:val="Normal"/>
    <w:rsid w:val="000B5A63"/>
    <w:pPr>
      <w:keepLines/>
    </w:pPr>
    <w:rPr>
      <w:rFonts w:ascii="Arial Narrow" w:hAnsi="Arial Narrow" w:cs="Arial"/>
      <w:sz w:val="20"/>
    </w:rPr>
  </w:style>
  <w:style w:type="paragraph" w:customStyle="1" w:styleId="Style9">
    <w:name w:val="Style9"/>
    <w:basedOn w:val="Normal"/>
    <w:rsid w:val="000B5A63"/>
    <w:pPr>
      <w:numPr>
        <w:numId w:val="8"/>
      </w:numPr>
      <w:spacing w:before="120" w:after="120" w:line="280" w:lineRule="atLeast"/>
      <w:jc w:val="center"/>
    </w:pPr>
    <w:rPr>
      <w:b/>
      <w:bCs/>
      <w:sz w:val="28"/>
      <w:szCs w:val="28"/>
    </w:rPr>
  </w:style>
  <w:style w:type="paragraph" w:customStyle="1" w:styleId="CharCharChar">
    <w:name w:val="Char Char Char Знак"/>
    <w:basedOn w:val="Normal"/>
    <w:rsid w:val="000B5A63"/>
    <w:pPr>
      <w:tabs>
        <w:tab w:val="left" w:pos="709"/>
      </w:tabs>
    </w:pPr>
    <w:rPr>
      <w:rFonts w:ascii="Tahoma" w:hAnsi="Tahoma"/>
      <w:lang w:val="pl-PL" w:eastAsia="pl-PL"/>
    </w:rPr>
  </w:style>
  <w:style w:type="paragraph" w:customStyle="1" w:styleId="Style15">
    <w:name w:val="Style15"/>
    <w:basedOn w:val="Normal"/>
    <w:rsid w:val="000B5A63"/>
    <w:pPr>
      <w:widowControl w:val="0"/>
      <w:autoSpaceDE w:val="0"/>
      <w:autoSpaceDN w:val="0"/>
      <w:adjustRightInd w:val="0"/>
      <w:spacing w:line="245" w:lineRule="exact"/>
      <w:jc w:val="center"/>
    </w:pPr>
    <w:rPr>
      <w:rFonts w:ascii="Verdana" w:eastAsia="SimSun" w:hAnsi="Verdana"/>
      <w:lang w:eastAsia="zh-CN"/>
    </w:rPr>
  </w:style>
  <w:style w:type="paragraph" w:customStyle="1" w:styleId="Style27">
    <w:name w:val="Style27"/>
    <w:basedOn w:val="Normal"/>
    <w:rsid w:val="000B5A63"/>
    <w:pPr>
      <w:widowControl w:val="0"/>
      <w:autoSpaceDE w:val="0"/>
      <w:autoSpaceDN w:val="0"/>
      <w:adjustRightInd w:val="0"/>
      <w:spacing w:line="240" w:lineRule="exact"/>
      <w:jc w:val="both"/>
    </w:pPr>
    <w:rPr>
      <w:rFonts w:ascii="Verdana" w:eastAsia="SimSun" w:hAnsi="Verdana"/>
      <w:lang w:eastAsia="zh-CN"/>
    </w:rPr>
  </w:style>
  <w:style w:type="paragraph" w:customStyle="1" w:styleId="Style22">
    <w:name w:val="Style22"/>
    <w:basedOn w:val="Normal"/>
    <w:rsid w:val="000B5A63"/>
    <w:pPr>
      <w:widowControl w:val="0"/>
      <w:autoSpaceDE w:val="0"/>
      <w:autoSpaceDN w:val="0"/>
      <w:adjustRightInd w:val="0"/>
      <w:spacing w:line="243" w:lineRule="exact"/>
      <w:ind w:firstLine="710"/>
      <w:jc w:val="both"/>
    </w:pPr>
    <w:rPr>
      <w:rFonts w:ascii="Verdana" w:eastAsia="SimSun" w:hAnsi="Verdana"/>
      <w:lang w:eastAsia="zh-CN"/>
    </w:rPr>
  </w:style>
  <w:style w:type="paragraph" w:customStyle="1" w:styleId="Style24">
    <w:name w:val="Style24"/>
    <w:basedOn w:val="Normal"/>
    <w:rsid w:val="000B5A63"/>
    <w:pPr>
      <w:widowControl w:val="0"/>
      <w:autoSpaceDE w:val="0"/>
      <w:autoSpaceDN w:val="0"/>
      <w:adjustRightInd w:val="0"/>
      <w:spacing w:line="242" w:lineRule="exact"/>
      <w:jc w:val="both"/>
    </w:pPr>
    <w:rPr>
      <w:rFonts w:ascii="Verdana" w:eastAsia="SimSun" w:hAnsi="Verdana"/>
      <w:lang w:eastAsia="zh-CN"/>
    </w:rPr>
  </w:style>
  <w:style w:type="paragraph" w:customStyle="1" w:styleId="Style39">
    <w:name w:val="Style39"/>
    <w:basedOn w:val="Normal"/>
    <w:rsid w:val="000B5A63"/>
    <w:pPr>
      <w:widowControl w:val="0"/>
      <w:autoSpaceDE w:val="0"/>
      <w:autoSpaceDN w:val="0"/>
      <w:adjustRightInd w:val="0"/>
      <w:spacing w:line="250" w:lineRule="exact"/>
      <w:jc w:val="both"/>
    </w:pPr>
    <w:rPr>
      <w:rFonts w:ascii="Verdana" w:eastAsia="SimSun" w:hAnsi="Verdana"/>
      <w:lang w:eastAsia="zh-CN"/>
    </w:rPr>
  </w:style>
  <w:style w:type="paragraph" w:customStyle="1" w:styleId="Style45">
    <w:name w:val="Style45"/>
    <w:basedOn w:val="Normal"/>
    <w:rsid w:val="000B5A63"/>
    <w:pPr>
      <w:widowControl w:val="0"/>
      <w:autoSpaceDE w:val="0"/>
      <w:autoSpaceDN w:val="0"/>
      <w:adjustRightInd w:val="0"/>
      <w:spacing w:line="242" w:lineRule="exact"/>
      <w:jc w:val="both"/>
    </w:pPr>
    <w:rPr>
      <w:rFonts w:ascii="Verdana" w:eastAsia="SimSun" w:hAnsi="Verdana"/>
      <w:lang w:eastAsia="zh-CN"/>
    </w:rPr>
  </w:style>
  <w:style w:type="paragraph" w:customStyle="1" w:styleId="Style46">
    <w:name w:val="Style46"/>
    <w:basedOn w:val="Normal"/>
    <w:rsid w:val="000B5A63"/>
    <w:pPr>
      <w:widowControl w:val="0"/>
      <w:autoSpaceDE w:val="0"/>
      <w:autoSpaceDN w:val="0"/>
      <w:adjustRightInd w:val="0"/>
      <w:spacing w:line="240" w:lineRule="exact"/>
      <w:ind w:firstLine="715"/>
      <w:jc w:val="both"/>
    </w:pPr>
    <w:rPr>
      <w:rFonts w:ascii="Verdana" w:eastAsia="SimSun" w:hAnsi="Verdana"/>
      <w:lang w:eastAsia="zh-CN"/>
    </w:rPr>
  </w:style>
  <w:style w:type="paragraph" w:customStyle="1" w:styleId="Style4">
    <w:name w:val="Style4"/>
    <w:basedOn w:val="Normal"/>
    <w:rsid w:val="000B5A63"/>
    <w:pPr>
      <w:widowControl w:val="0"/>
      <w:autoSpaceDE w:val="0"/>
      <w:autoSpaceDN w:val="0"/>
      <w:adjustRightInd w:val="0"/>
      <w:spacing w:line="245" w:lineRule="exact"/>
      <w:jc w:val="center"/>
    </w:pPr>
    <w:rPr>
      <w:rFonts w:ascii="Verdana" w:eastAsia="SimSun" w:hAnsi="Verdana"/>
      <w:lang w:eastAsia="zh-CN"/>
    </w:rPr>
  </w:style>
  <w:style w:type="paragraph" w:customStyle="1" w:styleId="Style43">
    <w:name w:val="Style43"/>
    <w:basedOn w:val="Normal"/>
    <w:rsid w:val="000B5A63"/>
    <w:pPr>
      <w:widowControl w:val="0"/>
      <w:autoSpaceDE w:val="0"/>
      <w:autoSpaceDN w:val="0"/>
      <w:adjustRightInd w:val="0"/>
      <w:spacing w:line="245" w:lineRule="exact"/>
      <w:ind w:firstLine="710"/>
    </w:pPr>
    <w:rPr>
      <w:rFonts w:ascii="Verdana" w:eastAsia="SimSun" w:hAnsi="Verdana"/>
      <w:lang w:eastAsia="zh-CN"/>
    </w:rPr>
  </w:style>
  <w:style w:type="paragraph" w:customStyle="1" w:styleId="Style17">
    <w:name w:val="Style17"/>
    <w:basedOn w:val="Normal"/>
    <w:rsid w:val="000B5A63"/>
    <w:pPr>
      <w:widowControl w:val="0"/>
      <w:autoSpaceDE w:val="0"/>
      <w:autoSpaceDN w:val="0"/>
      <w:adjustRightInd w:val="0"/>
      <w:spacing w:line="268" w:lineRule="exact"/>
      <w:jc w:val="both"/>
    </w:pPr>
    <w:rPr>
      <w:lang w:eastAsia="bg-BG"/>
    </w:rPr>
  </w:style>
  <w:style w:type="paragraph" w:customStyle="1" w:styleId="Style21">
    <w:name w:val="Style21"/>
    <w:basedOn w:val="Normal"/>
    <w:rsid w:val="000B5A63"/>
    <w:pPr>
      <w:widowControl w:val="0"/>
      <w:autoSpaceDE w:val="0"/>
      <w:autoSpaceDN w:val="0"/>
      <w:adjustRightInd w:val="0"/>
      <w:spacing w:line="242" w:lineRule="exact"/>
      <w:ind w:firstLine="547"/>
      <w:jc w:val="both"/>
    </w:pPr>
    <w:rPr>
      <w:rFonts w:ascii="Verdana" w:eastAsia="SimSun" w:hAnsi="Verdana"/>
      <w:lang w:eastAsia="zh-CN"/>
    </w:rPr>
  </w:style>
  <w:style w:type="paragraph" w:customStyle="1" w:styleId="Style2">
    <w:name w:val="Style2"/>
    <w:basedOn w:val="Normal"/>
    <w:rsid w:val="000B5A63"/>
    <w:pPr>
      <w:shd w:val="clear" w:color="auto" w:fill="FFFFFF"/>
      <w:spacing w:before="5" w:after="120" w:line="264" w:lineRule="exact"/>
      <w:ind w:left="240" w:right="82"/>
      <w:jc w:val="right"/>
    </w:pPr>
    <w:rPr>
      <w:rFonts w:ascii="Times New Roman Bold" w:eastAsia="Calibri" w:hAnsi="Times New Roman Bold" w:cs="Times New Roman Bold"/>
      <w:b/>
      <w:bCs/>
      <w:color w:val="000000"/>
      <w:spacing w:val="3"/>
    </w:rPr>
  </w:style>
  <w:style w:type="paragraph" w:customStyle="1" w:styleId="p1">
    <w:name w:val="p1"/>
    <w:basedOn w:val="Normal"/>
    <w:rsid w:val="000B5A63"/>
    <w:pPr>
      <w:spacing w:before="100" w:beforeAutospacing="1" w:after="100" w:afterAutospacing="1"/>
      <w:ind w:left="-181" w:right="-23"/>
      <w:jc w:val="both"/>
    </w:pPr>
    <w:rPr>
      <w:lang w:eastAsia="bg-BG"/>
    </w:rPr>
  </w:style>
  <w:style w:type="paragraph" w:customStyle="1" w:styleId="CharChar19CharChar">
    <w:name w:val="Char Char19 Char Char"/>
    <w:basedOn w:val="Normal"/>
    <w:rsid w:val="000B5A63"/>
    <w:pPr>
      <w:spacing w:after="160" w:line="240" w:lineRule="exact"/>
    </w:pPr>
    <w:rPr>
      <w:rFonts w:ascii="Tahoma" w:hAnsi="Tahoma"/>
      <w:sz w:val="20"/>
      <w:szCs w:val="20"/>
      <w:lang w:val="en-US"/>
    </w:rPr>
  </w:style>
  <w:style w:type="character" w:customStyle="1" w:styleId="a2">
    <w:name w:val="Основен текст_"/>
    <w:link w:val="13"/>
    <w:locked/>
    <w:rsid w:val="000B5A63"/>
    <w:rPr>
      <w:rFonts w:ascii="Verdana" w:hAnsi="Verdana"/>
      <w:spacing w:val="2"/>
      <w:sz w:val="18"/>
      <w:szCs w:val="18"/>
    </w:rPr>
  </w:style>
  <w:style w:type="paragraph" w:customStyle="1" w:styleId="13">
    <w:name w:val="Основен текст1"/>
    <w:basedOn w:val="Normal"/>
    <w:link w:val="a2"/>
    <w:rsid w:val="000B5A63"/>
    <w:pPr>
      <w:spacing w:before="900" w:after="900" w:line="240" w:lineRule="atLeast"/>
      <w:jc w:val="center"/>
    </w:pPr>
    <w:rPr>
      <w:rFonts w:ascii="Verdana" w:eastAsiaTheme="minorHAnsi" w:hAnsi="Verdana" w:cstheme="minorBidi"/>
      <w:spacing w:val="2"/>
      <w:sz w:val="18"/>
      <w:szCs w:val="18"/>
      <w:lang w:val="en-US"/>
    </w:rPr>
  </w:style>
  <w:style w:type="character" w:customStyle="1" w:styleId="30">
    <w:name w:val="Заглавие #3_"/>
    <w:link w:val="311"/>
    <w:locked/>
    <w:rsid w:val="000B5A63"/>
    <w:rPr>
      <w:rFonts w:ascii="Verdana" w:hAnsi="Verdana"/>
      <w:b/>
      <w:bCs/>
      <w:spacing w:val="2"/>
      <w:sz w:val="18"/>
      <w:szCs w:val="18"/>
    </w:rPr>
  </w:style>
  <w:style w:type="paragraph" w:customStyle="1" w:styleId="311">
    <w:name w:val="Заглавие #31"/>
    <w:basedOn w:val="Normal"/>
    <w:link w:val="30"/>
    <w:rsid w:val="000B5A63"/>
    <w:pPr>
      <w:spacing w:before="60" w:line="245" w:lineRule="exact"/>
      <w:jc w:val="both"/>
      <w:outlineLvl w:val="2"/>
    </w:pPr>
    <w:rPr>
      <w:rFonts w:ascii="Verdana" w:eastAsiaTheme="minorHAnsi" w:hAnsi="Verdana" w:cstheme="minorBidi"/>
      <w:b/>
      <w:bCs/>
      <w:spacing w:val="2"/>
      <w:sz w:val="18"/>
      <w:szCs w:val="18"/>
      <w:lang w:val="en-US"/>
    </w:rPr>
  </w:style>
  <w:style w:type="paragraph" w:customStyle="1" w:styleId="htleft">
    <w:name w:val="htleft"/>
    <w:basedOn w:val="Normal"/>
    <w:rsid w:val="000B5A63"/>
    <w:pPr>
      <w:spacing w:before="100" w:beforeAutospacing="1" w:after="100" w:afterAutospacing="1"/>
    </w:pPr>
    <w:rPr>
      <w:lang w:eastAsia="bg-BG"/>
    </w:rPr>
  </w:style>
  <w:style w:type="paragraph" w:customStyle="1" w:styleId="htcenter">
    <w:name w:val="htcenter"/>
    <w:basedOn w:val="Normal"/>
    <w:rsid w:val="000B5A63"/>
    <w:pPr>
      <w:spacing w:before="100" w:beforeAutospacing="1" w:after="100" w:afterAutospacing="1"/>
      <w:jc w:val="center"/>
    </w:pPr>
    <w:rPr>
      <w:lang w:eastAsia="bg-BG"/>
    </w:rPr>
  </w:style>
  <w:style w:type="paragraph" w:customStyle="1" w:styleId="w1">
    <w:name w:val="w1"/>
    <w:basedOn w:val="Normal"/>
    <w:rsid w:val="000B5A63"/>
    <w:pPr>
      <w:jc w:val="both"/>
    </w:pPr>
    <w:rPr>
      <w:color w:val="000000"/>
      <w:lang w:eastAsia="bg-BG"/>
    </w:rPr>
  </w:style>
  <w:style w:type="paragraph" w:customStyle="1" w:styleId="CharChar11CharCharCharCharCharCharCharChar">
    <w:name w:val="Char Char11 Char Char Char Char Char Char Char Char"/>
    <w:basedOn w:val="Normal"/>
    <w:rsid w:val="000B5A63"/>
    <w:pPr>
      <w:tabs>
        <w:tab w:val="left" w:pos="709"/>
      </w:tabs>
    </w:pPr>
    <w:rPr>
      <w:rFonts w:ascii="Tahoma" w:hAnsi="Tahoma"/>
      <w:lang w:val="pl-PL" w:eastAsia="pl-PL"/>
    </w:rPr>
  </w:style>
  <w:style w:type="paragraph" w:customStyle="1" w:styleId="c-ui-artc-title">
    <w:name w:val="c-ui-artc-title"/>
    <w:basedOn w:val="Normal"/>
    <w:rsid w:val="000B5A63"/>
    <w:pPr>
      <w:spacing w:before="100" w:beforeAutospacing="1" w:after="100" w:afterAutospacing="1"/>
    </w:pPr>
    <w:rPr>
      <w:lang w:eastAsia="bg-BG"/>
    </w:rPr>
  </w:style>
  <w:style w:type="character" w:customStyle="1" w:styleId="CustomisedNormalChar">
    <w:name w:val="Customised Normal Char"/>
    <w:link w:val="CustomisedNormal"/>
    <w:locked/>
    <w:rsid w:val="000B5A63"/>
    <w:rPr>
      <w:sz w:val="24"/>
      <w:szCs w:val="24"/>
      <w:lang w:eastAsia="ar-SA"/>
    </w:rPr>
  </w:style>
  <w:style w:type="paragraph" w:customStyle="1" w:styleId="CustomisedNormal">
    <w:name w:val="Customised Normal"/>
    <w:basedOn w:val="Normal"/>
    <w:link w:val="CustomisedNormalChar"/>
    <w:qFormat/>
    <w:rsid w:val="000B5A63"/>
    <w:pPr>
      <w:suppressAutoHyphens/>
      <w:spacing w:before="120" w:after="120"/>
      <w:ind w:firstLine="709"/>
      <w:jc w:val="both"/>
    </w:pPr>
    <w:rPr>
      <w:rFonts w:asciiTheme="minorHAnsi" w:eastAsiaTheme="minorHAnsi" w:hAnsiTheme="minorHAnsi" w:cstheme="minorBidi"/>
      <w:lang w:val="en-US" w:eastAsia="ar-SA"/>
    </w:rPr>
  </w:style>
  <w:style w:type="paragraph" w:customStyle="1" w:styleId="Tiret0">
    <w:name w:val="Tiret 0"/>
    <w:basedOn w:val="Normal"/>
    <w:rsid w:val="000B5A63"/>
    <w:pPr>
      <w:numPr>
        <w:numId w:val="9"/>
      </w:numPr>
      <w:spacing w:before="120" w:after="120"/>
      <w:jc w:val="both"/>
    </w:pPr>
    <w:rPr>
      <w:rFonts w:eastAsia="Calibri"/>
      <w:szCs w:val="22"/>
      <w:lang w:eastAsia="bg-BG"/>
    </w:rPr>
  </w:style>
  <w:style w:type="paragraph" w:customStyle="1" w:styleId="Tiret1">
    <w:name w:val="Tiret 1"/>
    <w:basedOn w:val="Normal"/>
    <w:rsid w:val="000B5A63"/>
    <w:pPr>
      <w:numPr>
        <w:numId w:val="10"/>
      </w:numPr>
      <w:spacing w:before="120" w:after="120"/>
      <w:jc w:val="both"/>
    </w:pPr>
    <w:rPr>
      <w:rFonts w:eastAsia="Calibri"/>
      <w:szCs w:val="22"/>
      <w:lang w:eastAsia="bg-BG"/>
    </w:rPr>
  </w:style>
  <w:style w:type="paragraph" w:customStyle="1" w:styleId="NumPar1">
    <w:name w:val="NumPar 1"/>
    <w:basedOn w:val="Normal"/>
    <w:next w:val="Normal"/>
    <w:rsid w:val="000B5A63"/>
    <w:pPr>
      <w:numPr>
        <w:numId w:val="11"/>
      </w:numPr>
      <w:spacing w:before="120" w:after="120"/>
      <w:jc w:val="both"/>
    </w:pPr>
    <w:rPr>
      <w:rFonts w:eastAsia="Calibri"/>
      <w:szCs w:val="22"/>
      <w:lang w:eastAsia="bg-BG"/>
    </w:rPr>
  </w:style>
  <w:style w:type="paragraph" w:customStyle="1" w:styleId="NumPar3">
    <w:name w:val="NumPar 3"/>
    <w:basedOn w:val="Normal"/>
    <w:next w:val="Normal"/>
    <w:rsid w:val="000B5A63"/>
    <w:pPr>
      <w:tabs>
        <w:tab w:val="num" w:pos="850"/>
      </w:tabs>
      <w:spacing w:before="120" w:after="120"/>
      <w:ind w:left="850" w:hanging="850"/>
      <w:jc w:val="both"/>
    </w:pPr>
    <w:rPr>
      <w:rFonts w:eastAsia="Calibri"/>
      <w:szCs w:val="22"/>
      <w:lang w:eastAsia="bg-BG"/>
    </w:rPr>
  </w:style>
  <w:style w:type="paragraph" w:customStyle="1" w:styleId="NumPar4">
    <w:name w:val="NumPar 4"/>
    <w:basedOn w:val="Normal"/>
    <w:next w:val="Normal"/>
    <w:rsid w:val="000B5A63"/>
    <w:pPr>
      <w:tabs>
        <w:tab w:val="num" w:pos="850"/>
      </w:tabs>
      <w:spacing w:before="120" w:after="120"/>
      <w:ind w:left="850" w:hanging="850"/>
      <w:jc w:val="both"/>
    </w:pPr>
    <w:rPr>
      <w:rFonts w:eastAsia="Calibri"/>
      <w:szCs w:val="22"/>
      <w:lang w:eastAsia="bg-BG"/>
    </w:rPr>
  </w:style>
  <w:style w:type="paragraph" w:customStyle="1" w:styleId="Numbered">
    <w:name w:val="Numbered"/>
    <w:basedOn w:val="Normal"/>
    <w:rsid w:val="000B5A63"/>
    <w:pPr>
      <w:suppressAutoHyphens/>
      <w:spacing w:before="120"/>
      <w:jc w:val="both"/>
    </w:pPr>
    <w:rPr>
      <w:rFonts w:ascii="Arial" w:hAnsi="Arial" w:cs="Arial"/>
      <w:sz w:val="22"/>
      <w:lang w:eastAsia="ar-SA"/>
    </w:rPr>
  </w:style>
  <w:style w:type="paragraph" w:customStyle="1" w:styleId="Standard">
    <w:name w:val="Standard"/>
    <w:rsid w:val="000B5A63"/>
    <w:pPr>
      <w:widowControl w:val="0"/>
      <w:suppressAutoHyphens/>
      <w:autoSpaceDN w:val="0"/>
      <w:spacing w:after="0" w:line="240" w:lineRule="auto"/>
    </w:pPr>
    <w:rPr>
      <w:rFonts w:ascii="Verdana" w:eastAsia="SimSun" w:hAnsi="Verdana" w:cs="Mangal"/>
      <w:kern w:val="3"/>
      <w:sz w:val="21"/>
      <w:szCs w:val="24"/>
      <w:lang w:val="bg-BG" w:eastAsia="zh-CN" w:bidi="hi-IN"/>
    </w:rPr>
  </w:style>
  <w:style w:type="character" w:customStyle="1" w:styleId="NormalBoldChar">
    <w:name w:val="NormalBold Char"/>
    <w:link w:val="NormalBold"/>
    <w:locked/>
    <w:rsid w:val="000B5A63"/>
    <w:rPr>
      <w:b/>
      <w:sz w:val="24"/>
    </w:rPr>
  </w:style>
  <w:style w:type="paragraph" w:customStyle="1" w:styleId="NormalBold">
    <w:name w:val="NormalBold"/>
    <w:basedOn w:val="Normal"/>
    <w:link w:val="NormalBoldChar"/>
    <w:rsid w:val="000B5A63"/>
    <w:pPr>
      <w:widowControl w:val="0"/>
    </w:pPr>
    <w:rPr>
      <w:rFonts w:asciiTheme="minorHAnsi" w:eastAsiaTheme="minorHAnsi" w:hAnsiTheme="minorHAnsi" w:cstheme="minorBidi"/>
      <w:b/>
      <w:szCs w:val="22"/>
      <w:lang w:val="en-US"/>
    </w:rPr>
  </w:style>
  <w:style w:type="paragraph" w:customStyle="1" w:styleId="NormalLeft">
    <w:name w:val="Normal Left"/>
    <w:basedOn w:val="Normal"/>
    <w:rsid w:val="000B5A63"/>
    <w:pPr>
      <w:spacing w:before="120" w:after="120"/>
    </w:pPr>
    <w:rPr>
      <w:rFonts w:eastAsia="Calibri"/>
      <w:szCs w:val="22"/>
      <w:lang w:eastAsia="bg-BG"/>
    </w:rPr>
  </w:style>
  <w:style w:type="paragraph" w:customStyle="1" w:styleId="ChapterTitle">
    <w:name w:val="ChapterTitle"/>
    <w:basedOn w:val="Normal"/>
    <w:next w:val="Normal"/>
    <w:rsid w:val="000B5A63"/>
    <w:pPr>
      <w:keepNext/>
      <w:spacing w:before="120" w:after="360"/>
      <w:jc w:val="center"/>
    </w:pPr>
    <w:rPr>
      <w:rFonts w:eastAsia="Calibri"/>
      <w:b/>
      <w:sz w:val="32"/>
      <w:szCs w:val="22"/>
      <w:lang w:eastAsia="bg-BG"/>
    </w:rPr>
  </w:style>
  <w:style w:type="paragraph" w:customStyle="1" w:styleId="SectionTitle">
    <w:name w:val="SectionTitle"/>
    <w:basedOn w:val="Normal"/>
    <w:next w:val="Heading1"/>
    <w:rsid w:val="000B5A63"/>
    <w:pPr>
      <w:keepNext/>
      <w:spacing w:before="120" w:after="360"/>
      <w:jc w:val="center"/>
    </w:pPr>
    <w:rPr>
      <w:rFonts w:eastAsia="Calibri"/>
      <w:b/>
      <w:smallCaps/>
      <w:sz w:val="28"/>
      <w:szCs w:val="22"/>
      <w:lang w:eastAsia="bg-BG"/>
    </w:rPr>
  </w:style>
  <w:style w:type="paragraph" w:customStyle="1" w:styleId="Annexetitre">
    <w:name w:val="Annexe titre"/>
    <w:basedOn w:val="Normal"/>
    <w:next w:val="Normal"/>
    <w:rsid w:val="000B5A63"/>
    <w:pPr>
      <w:spacing w:before="120" w:after="120"/>
      <w:jc w:val="center"/>
    </w:pPr>
    <w:rPr>
      <w:rFonts w:eastAsia="Calibri"/>
      <w:b/>
      <w:szCs w:val="22"/>
      <w:u w:val="single"/>
      <w:lang w:eastAsia="bg-BG"/>
    </w:rPr>
  </w:style>
  <w:style w:type="character" w:customStyle="1" w:styleId="02CharChar">
    <w:name w:val="02 ДИ Char Char"/>
    <w:link w:val="02"/>
    <w:locked/>
    <w:rsid w:val="000B5A63"/>
    <w:rPr>
      <w:b/>
      <w:bCs/>
      <w:sz w:val="24"/>
      <w:szCs w:val="24"/>
    </w:rPr>
  </w:style>
  <w:style w:type="paragraph" w:customStyle="1" w:styleId="02">
    <w:name w:val="02 ДИ"/>
    <w:basedOn w:val="Normal"/>
    <w:link w:val="02CharChar"/>
    <w:rsid w:val="000B5A63"/>
    <w:pPr>
      <w:spacing w:before="240" w:after="120"/>
    </w:pPr>
    <w:rPr>
      <w:rFonts w:asciiTheme="minorHAnsi" w:eastAsiaTheme="minorHAnsi" w:hAnsiTheme="minorHAnsi" w:cstheme="minorBidi"/>
      <w:b/>
      <w:bCs/>
      <w:lang w:val="en-US"/>
    </w:rPr>
  </w:style>
  <w:style w:type="character" w:styleId="FootnoteReference">
    <w:name w:val="footnote reference"/>
    <w:aliases w:val="Footnote symbol,Appel note de bas de p,SUPERS,Nota,(NECG) Footnote Reference,Voetnootverwijzing,Footnote Reference Superscript,BVI fnr,Lábjegyzet-hivatkozás,L?bjegyzet-hivatkoz?s,Char1 Char Char Char Char,ftref,Fussnot"/>
    <w:uiPriority w:val="99"/>
    <w:semiHidden/>
    <w:unhideWhenUsed/>
    <w:rsid w:val="000B5A63"/>
    <w:rPr>
      <w:vertAlign w:val="superscript"/>
    </w:rPr>
  </w:style>
  <w:style w:type="character" w:styleId="CommentReference">
    <w:name w:val="annotation reference"/>
    <w:uiPriority w:val="99"/>
    <w:semiHidden/>
    <w:unhideWhenUsed/>
    <w:rsid w:val="000B5A63"/>
    <w:rPr>
      <w:sz w:val="16"/>
      <w:szCs w:val="16"/>
    </w:rPr>
  </w:style>
  <w:style w:type="character" w:styleId="EndnoteReference">
    <w:name w:val="endnote reference"/>
    <w:semiHidden/>
    <w:unhideWhenUsed/>
    <w:rsid w:val="000B5A63"/>
    <w:rPr>
      <w:vertAlign w:val="superscript"/>
    </w:rPr>
  </w:style>
  <w:style w:type="character" w:customStyle="1" w:styleId="FooterChar1">
    <w:name w:val="Footer Char1"/>
    <w:link w:val="Footer"/>
    <w:uiPriority w:val="99"/>
    <w:locked/>
    <w:rsid w:val="000B5A63"/>
    <w:rPr>
      <w:rFonts w:ascii="Times New Roman" w:eastAsia="Times New Roman" w:hAnsi="Times New Roman" w:cs="Times New Roman"/>
      <w:sz w:val="24"/>
      <w:szCs w:val="24"/>
    </w:rPr>
  </w:style>
  <w:style w:type="character" w:customStyle="1" w:styleId="googqs-tidbit-1">
    <w:name w:val="goog_qs-tidbit-1"/>
    <w:basedOn w:val="DefaultParagraphFont"/>
    <w:rsid w:val="000B5A63"/>
  </w:style>
  <w:style w:type="character" w:customStyle="1" w:styleId="newdocreference1">
    <w:name w:val="newdocreference1"/>
    <w:rsid w:val="000B5A63"/>
    <w:rPr>
      <w:i w:val="0"/>
      <w:iCs w:val="0"/>
      <w:color w:val="0000FF"/>
      <w:u w:val="single"/>
    </w:rPr>
  </w:style>
  <w:style w:type="character" w:customStyle="1" w:styleId="post1">
    <w:name w:val="post1"/>
    <w:uiPriority w:val="99"/>
    <w:rsid w:val="000B5A63"/>
    <w:rPr>
      <w:rFonts w:ascii="Times New Roman" w:hAnsi="Times New Roman" w:cs="Times New Roman" w:hint="default"/>
    </w:rPr>
  </w:style>
  <w:style w:type="character" w:customStyle="1" w:styleId="lnheight">
    <w:name w:val="ln_height"/>
    <w:rsid w:val="000B5A63"/>
  </w:style>
  <w:style w:type="character" w:customStyle="1" w:styleId="blue1">
    <w:name w:val="blue1"/>
    <w:rsid w:val="000B5A63"/>
    <w:rPr>
      <w:rFonts w:ascii="Times New Roman" w:hAnsi="Times New Roman" w:cs="Times New Roman" w:hint="default"/>
      <w:color w:val="0000FF"/>
      <w:sz w:val="24"/>
      <w:szCs w:val="24"/>
    </w:rPr>
  </w:style>
  <w:style w:type="character" w:customStyle="1" w:styleId="timark">
    <w:name w:val="timark"/>
    <w:basedOn w:val="DefaultParagraphFont"/>
    <w:rsid w:val="000B5A63"/>
  </w:style>
  <w:style w:type="character" w:customStyle="1" w:styleId="apple-converted-space">
    <w:name w:val="apple-converted-space"/>
    <w:basedOn w:val="DefaultParagraphFont"/>
    <w:rsid w:val="000B5A63"/>
  </w:style>
  <w:style w:type="character" w:customStyle="1" w:styleId="nomark">
    <w:name w:val="nomark"/>
    <w:rsid w:val="000B5A63"/>
  </w:style>
  <w:style w:type="character" w:customStyle="1" w:styleId="txcpv">
    <w:name w:val="txcpv"/>
    <w:basedOn w:val="DefaultParagraphFont"/>
    <w:rsid w:val="000B5A63"/>
  </w:style>
  <w:style w:type="character" w:customStyle="1" w:styleId="inputvalue">
    <w:name w:val="input_value"/>
    <w:basedOn w:val="DefaultParagraphFont"/>
    <w:rsid w:val="000B5A63"/>
  </w:style>
  <w:style w:type="character" w:customStyle="1" w:styleId="FontStyle11">
    <w:name w:val="Font Style11"/>
    <w:rsid w:val="000B5A63"/>
    <w:rPr>
      <w:rFonts w:ascii="Times New Roman" w:hAnsi="Times New Roman" w:cs="Times New Roman" w:hint="default"/>
      <w:b/>
      <w:bCs/>
      <w:sz w:val="26"/>
      <w:szCs w:val="26"/>
    </w:rPr>
  </w:style>
  <w:style w:type="character" w:customStyle="1" w:styleId="FontStyle12">
    <w:name w:val="Font Style12"/>
    <w:rsid w:val="000B5A63"/>
    <w:rPr>
      <w:rFonts w:ascii="Times New Roman" w:hAnsi="Times New Roman" w:cs="Times New Roman" w:hint="default"/>
      <w:sz w:val="26"/>
      <w:szCs w:val="26"/>
    </w:rPr>
  </w:style>
  <w:style w:type="character" w:customStyle="1" w:styleId="BodytextBold">
    <w:name w:val="Body text + Bold"/>
    <w:rsid w:val="000B5A63"/>
    <w:rPr>
      <w:rFonts w:eastAsia="ヒラギノ角ゴ Pro W3" w:cs="ヒラギノ角ゴ Pro W3" w:hint="eastAsia"/>
      <w:b/>
      <w:bCs/>
      <w:color w:val="000000"/>
      <w:spacing w:val="0"/>
      <w:w w:val="100"/>
      <w:position w:val="0"/>
      <w:sz w:val="28"/>
      <w:lang w:val="bg-BG" w:eastAsia="bg-BG" w:bidi="ar-SA"/>
    </w:rPr>
  </w:style>
  <w:style w:type="character" w:customStyle="1" w:styleId="Bodytext2NotBold">
    <w:name w:val="Body text (2) + Not Bold"/>
    <w:rsid w:val="000B5A63"/>
    <w:rPr>
      <w:b/>
      <w:bCs/>
      <w:color w:val="000000"/>
      <w:spacing w:val="0"/>
      <w:w w:val="100"/>
      <w:position w:val="0"/>
      <w:sz w:val="23"/>
      <w:szCs w:val="23"/>
      <w:shd w:val="clear" w:color="auto" w:fill="FFFFFF"/>
      <w:lang w:val="bg-BG"/>
    </w:rPr>
  </w:style>
  <w:style w:type="character" w:customStyle="1" w:styleId="68">
    <w:name w:val="Основен текст68"/>
    <w:uiPriority w:val="99"/>
    <w:rsid w:val="000B5A63"/>
    <w:rPr>
      <w:sz w:val="21"/>
      <w:szCs w:val="21"/>
      <w:shd w:val="clear" w:color="auto" w:fill="FFFFFF"/>
      <w:lang w:val="en-GB" w:eastAsia="en-US"/>
    </w:rPr>
  </w:style>
  <w:style w:type="character" w:customStyle="1" w:styleId="67">
    <w:name w:val="Основен текст67"/>
    <w:uiPriority w:val="99"/>
    <w:rsid w:val="000B5A63"/>
    <w:rPr>
      <w:noProof/>
      <w:sz w:val="21"/>
      <w:szCs w:val="21"/>
      <w:shd w:val="clear" w:color="auto" w:fill="FFFFFF"/>
      <w:lang w:val="en-GB" w:eastAsia="en-US"/>
    </w:rPr>
  </w:style>
  <w:style w:type="character" w:customStyle="1" w:styleId="23">
    <w:name w:val="Основен текст (2) + Удебелен"/>
    <w:rsid w:val="000B5A63"/>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bg-BG" w:eastAsia="bg-BG" w:bidi="bg-BG"/>
    </w:rPr>
  </w:style>
  <w:style w:type="character" w:customStyle="1" w:styleId="24">
    <w:name w:val="Основен текст (2) + Курсив"/>
    <w:rsid w:val="000B5A63"/>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bg-BG" w:eastAsia="bg-BG" w:bidi="bg-BG"/>
    </w:rPr>
  </w:style>
  <w:style w:type="character" w:customStyle="1" w:styleId="3Exact">
    <w:name w:val="Основен текст (3) Exact"/>
    <w:rsid w:val="000B5A63"/>
    <w:rPr>
      <w:rFonts w:ascii="Times New Roman" w:eastAsia="Times New Roman" w:hAnsi="Times New Roman" w:cs="Times New Roman" w:hint="default"/>
      <w:b/>
      <w:bCs/>
      <w:i w:val="0"/>
      <w:iCs w:val="0"/>
      <w:smallCaps w:val="0"/>
      <w:strike w:val="0"/>
      <w:dstrike w:val="0"/>
      <w:u w:val="none"/>
      <w:effect w:val="none"/>
    </w:rPr>
  </w:style>
  <w:style w:type="character" w:customStyle="1" w:styleId="2Exact">
    <w:name w:val="Заглавие #2 Exact"/>
    <w:rsid w:val="000B5A63"/>
    <w:rPr>
      <w:rFonts w:ascii="Times New Roman" w:eastAsia="Times New Roman" w:hAnsi="Times New Roman" w:cs="Times New Roman" w:hint="default"/>
      <w:b/>
      <w:bCs/>
      <w:i w:val="0"/>
      <w:iCs w:val="0"/>
      <w:smallCaps w:val="0"/>
      <w:strike w:val="0"/>
      <w:dstrike w:val="0"/>
      <w:u w:val="none"/>
      <w:effect w:val="none"/>
    </w:rPr>
  </w:style>
  <w:style w:type="character" w:customStyle="1" w:styleId="4105pt">
    <w:name w:val="Основен текст (4) + 10.5 pt"/>
    <w:rsid w:val="000B5A63"/>
    <w:rPr>
      <w:color w:val="000000"/>
      <w:spacing w:val="0"/>
      <w:w w:val="100"/>
      <w:position w:val="0"/>
      <w:sz w:val="21"/>
      <w:szCs w:val="21"/>
      <w:u w:val="single"/>
      <w:shd w:val="clear" w:color="auto" w:fill="FFFFFF"/>
      <w:lang w:val="bg-BG" w:eastAsia="bg-BG" w:bidi="bg-BG"/>
    </w:rPr>
  </w:style>
  <w:style w:type="character" w:customStyle="1" w:styleId="4105pt1">
    <w:name w:val="Основен текст (4) + 10.5 pt1"/>
    <w:rsid w:val="000B5A63"/>
    <w:rPr>
      <w:color w:val="000000"/>
      <w:spacing w:val="0"/>
      <w:w w:val="100"/>
      <w:position w:val="0"/>
      <w:sz w:val="21"/>
      <w:szCs w:val="21"/>
      <w:u w:val="single"/>
      <w:shd w:val="clear" w:color="auto" w:fill="FFFFFF"/>
      <w:lang w:val="en-US" w:eastAsia="en-US" w:bidi="en-US"/>
    </w:rPr>
  </w:style>
  <w:style w:type="character" w:customStyle="1" w:styleId="40">
    <w:name w:val="Основен текст (4)"/>
    <w:rsid w:val="000B5A63"/>
    <w:rPr>
      <w:color w:val="000000"/>
      <w:spacing w:val="0"/>
      <w:w w:val="100"/>
      <w:position w:val="0"/>
      <w:sz w:val="17"/>
      <w:szCs w:val="17"/>
      <w:shd w:val="clear" w:color="auto" w:fill="FFFFFF"/>
      <w:lang w:val="bg-BG" w:eastAsia="bg-BG" w:bidi="bg-BG"/>
    </w:rPr>
  </w:style>
  <w:style w:type="character" w:customStyle="1" w:styleId="42">
    <w:name w:val="Основен текст (4)2"/>
    <w:rsid w:val="000B5A63"/>
    <w:rPr>
      <w:color w:val="000000"/>
      <w:spacing w:val="0"/>
      <w:w w:val="100"/>
      <w:position w:val="0"/>
      <w:sz w:val="17"/>
      <w:szCs w:val="17"/>
      <w:shd w:val="clear" w:color="auto" w:fill="FFFFFF"/>
      <w:lang w:val="bg-BG" w:eastAsia="bg-BG" w:bidi="bg-BG"/>
    </w:rPr>
  </w:style>
  <w:style w:type="character" w:customStyle="1" w:styleId="50">
    <w:name w:val="Основен текст (5) + Не е курсив"/>
    <w:rsid w:val="000B5A63"/>
    <w:rPr>
      <w:i/>
      <w:iCs/>
      <w:color w:val="000000"/>
      <w:spacing w:val="0"/>
      <w:w w:val="100"/>
      <w:position w:val="0"/>
      <w:sz w:val="24"/>
      <w:szCs w:val="24"/>
      <w:shd w:val="clear" w:color="auto" w:fill="FFFFFF"/>
      <w:lang w:val="en-US" w:eastAsia="en-US" w:bidi="en-US"/>
    </w:rPr>
  </w:style>
  <w:style w:type="character" w:customStyle="1" w:styleId="25">
    <w:name w:val="Заглавие #2"/>
    <w:rsid w:val="000B5A63"/>
    <w:rPr>
      <w:rFonts w:ascii="Times New Roman" w:eastAsia="Times New Roman" w:hAnsi="Times New Roman" w:cs="Times New Roman" w:hint="default"/>
      <w:b w:val="0"/>
      <w:bCs w:val="0"/>
      <w:i w:val="0"/>
      <w:iCs w:val="0"/>
      <w:smallCaps w:val="0"/>
      <w:color w:val="000000"/>
      <w:spacing w:val="0"/>
      <w:w w:val="100"/>
      <w:position w:val="0"/>
      <w:sz w:val="24"/>
      <w:szCs w:val="24"/>
      <w:u w:val="single"/>
      <w:shd w:val="clear" w:color="auto" w:fill="FFFFFF"/>
      <w:lang w:val="bg-BG" w:eastAsia="bg-BG" w:bidi="bg-BG"/>
    </w:rPr>
  </w:style>
  <w:style w:type="character" w:customStyle="1" w:styleId="26">
    <w:name w:val="Заглавие #2 + Не е удебелен"/>
    <w:rsid w:val="000B5A63"/>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shd w:val="clear" w:color="auto" w:fill="FFFFFF"/>
      <w:lang w:val="bg-BG" w:eastAsia="bg-BG" w:bidi="bg-BG"/>
    </w:rPr>
  </w:style>
  <w:style w:type="character" w:customStyle="1" w:styleId="52">
    <w:name w:val="Основен текст (5)"/>
    <w:rsid w:val="000B5A63"/>
    <w:rPr>
      <w:i/>
      <w:iCs/>
      <w:color w:val="000000"/>
      <w:spacing w:val="0"/>
      <w:w w:val="100"/>
      <w:position w:val="0"/>
      <w:sz w:val="24"/>
      <w:szCs w:val="24"/>
      <w:u w:val="single"/>
      <w:shd w:val="clear" w:color="auto" w:fill="FFFFFF"/>
      <w:lang w:val="bg-BG" w:eastAsia="bg-BG" w:bidi="bg-BG"/>
    </w:rPr>
  </w:style>
  <w:style w:type="character" w:customStyle="1" w:styleId="32">
    <w:name w:val="Основен текст (3) + Не е удебелен"/>
    <w:rsid w:val="000B5A63"/>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shd w:val="clear" w:color="auto" w:fill="FFFFFF"/>
      <w:lang w:val="bg-BG" w:eastAsia="bg-BG" w:bidi="bg-BG"/>
    </w:rPr>
  </w:style>
  <w:style w:type="character" w:customStyle="1" w:styleId="27">
    <w:name w:val="Основен текст (2)"/>
    <w:rsid w:val="000B5A63"/>
    <w:rPr>
      <w:rFonts w:ascii="Times New Roman" w:eastAsia="Times New Roman" w:hAnsi="Times New Roman" w:cs="Times New Roman" w:hint="default"/>
      <w:b w:val="0"/>
      <w:bCs w:val="0"/>
      <w:i w:val="0"/>
      <w:iCs w:val="0"/>
      <w:smallCaps w:val="0"/>
      <w:color w:val="000000"/>
      <w:spacing w:val="0"/>
      <w:w w:val="100"/>
      <w:position w:val="0"/>
      <w:sz w:val="24"/>
      <w:szCs w:val="24"/>
      <w:u w:val="single"/>
      <w:shd w:val="clear" w:color="auto" w:fill="FFFFFF"/>
      <w:lang w:val="bg-BG" w:eastAsia="bg-BG" w:bidi="bg-BG"/>
    </w:rPr>
  </w:style>
  <w:style w:type="character" w:customStyle="1" w:styleId="211">
    <w:name w:val="Основен текст (2) + Удебелен1"/>
    <w:rsid w:val="000B5A63"/>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bg-BG" w:eastAsia="bg-BG" w:bidi="bg-BG"/>
    </w:rPr>
  </w:style>
  <w:style w:type="character" w:customStyle="1" w:styleId="a3">
    <w:name w:val="Заглавие на таблица + Удебелен"/>
    <w:rsid w:val="000B5A63"/>
    <w:rPr>
      <w:b/>
      <w:bCs/>
      <w:color w:val="000000"/>
      <w:spacing w:val="0"/>
      <w:w w:val="100"/>
      <w:position w:val="0"/>
      <w:sz w:val="24"/>
      <w:szCs w:val="24"/>
      <w:shd w:val="clear" w:color="auto" w:fill="FFFFFF"/>
      <w:lang w:val="bg-BG" w:eastAsia="bg-BG" w:bidi="bg-BG"/>
    </w:rPr>
  </w:style>
  <w:style w:type="character" w:customStyle="1" w:styleId="24pt">
    <w:name w:val="Заглавие #2 + 4 pt"/>
    <w:rsid w:val="000B5A63"/>
    <w:rPr>
      <w:rFonts w:ascii="Times New Roman" w:eastAsia="Times New Roman" w:hAnsi="Times New Roman" w:cs="Times New Roman" w:hint="default"/>
      <w:b w:val="0"/>
      <w:bCs w:val="0"/>
      <w:i/>
      <w:iCs/>
      <w:smallCaps w:val="0"/>
      <w:strike w:val="0"/>
      <w:dstrike w:val="0"/>
      <w:color w:val="000000"/>
      <w:spacing w:val="0"/>
      <w:w w:val="100"/>
      <w:position w:val="0"/>
      <w:sz w:val="8"/>
      <w:szCs w:val="8"/>
      <w:u w:val="none"/>
      <w:effect w:val="none"/>
      <w:shd w:val="clear" w:color="auto" w:fill="FFFFFF"/>
      <w:lang w:val="bg-BG" w:eastAsia="bg-BG" w:bidi="bg-BG"/>
    </w:rPr>
  </w:style>
  <w:style w:type="character" w:customStyle="1" w:styleId="34pt">
    <w:name w:val="Основен текст (3) + 4 pt"/>
    <w:rsid w:val="000B5A63"/>
    <w:rPr>
      <w:rFonts w:ascii="Times New Roman" w:eastAsia="Times New Roman" w:hAnsi="Times New Roman" w:cs="Times New Roman" w:hint="default"/>
      <w:b w:val="0"/>
      <w:bCs w:val="0"/>
      <w:i/>
      <w:iCs/>
      <w:smallCaps w:val="0"/>
      <w:strike w:val="0"/>
      <w:dstrike w:val="0"/>
      <w:color w:val="000000"/>
      <w:spacing w:val="0"/>
      <w:w w:val="100"/>
      <w:position w:val="0"/>
      <w:sz w:val="8"/>
      <w:szCs w:val="8"/>
      <w:u w:val="none"/>
      <w:effect w:val="none"/>
      <w:shd w:val="clear" w:color="auto" w:fill="FFFFFF"/>
      <w:lang w:val="bg-BG" w:eastAsia="bg-BG" w:bidi="bg-BG"/>
    </w:rPr>
  </w:style>
  <w:style w:type="character" w:customStyle="1" w:styleId="33">
    <w:name w:val="Основен текст (3)"/>
    <w:rsid w:val="000B5A63"/>
    <w:rPr>
      <w:rFonts w:ascii="Times New Roman" w:eastAsia="Times New Roman" w:hAnsi="Times New Roman" w:cs="Times New Roman" w:hint="default"/>
      <w:b w:val="0"/>
      <w:bCs w:val="0"/>
      <w:i w:val="0"/>
      <w:iCs w:val="0"/>
      <w:smallCaps w:val="0"/>
      <w:color w:val="000000"/>
      <w:spacing w:val="0"/>
      <w:w w:val="100"/>
      <w:position w:val="0"/>
      <w:sz w:val="24"/>
      <w:szCs w:val="24"/>
      <w:u w:val="single"/>
      <w:shd w:val="clear" w:color="auto" w:fill="FFFFFF"/>
      <w:lang w:val="bg-BG" w:eastAsia="bg-BG" w:bidi="bg-BG"/>
    </w:rPr>
  </w:style>
  <w:style w:type="character" w:customStyle="1" w:styleId="612pt">
    <w:name w:val="Основен текст (6) + 12 pt"/>
    <w:rsid w:val="000B5A63"/>
    <w:rPr>
      <w:b/>
      <w:bCs/>
      <w:color w:val="000000"/>
      <w:spacing w:val="0"/>
      <w:w w:val="100"/>
      <w:position w:val="0"/>
      <w:sz w:val="24"/>
      <w:szCs w:val="24"/>
      <w:shd w:val="clear" w:color="auto" w:fill="FFFFFF"/>
      <w:lang w:val="bg-BG" w:eastAsia="bg-BG" w:bidi="bg-BG"/>
    </w:rPr>
  </w:style>
  <w:style w:type="character" w:customStyle="1" w:styleId="61">
    <w:name w:val="Основен текст (6) + Малки букви"/>
    <w:rsid w:val="000B5A63"/>
    <w:rPr>
      <w:smallCaps/>
      <w:color w:val="000000"/>
      <w:spacing w:val="0"/>
      <w:w w:val="100"/>
      <w:position w:val="0"/>
      <w:sz w:val="22"/>
      <w:szCs w:val="22"/>
      <w:shd w:val="clear" w:color="auto" w:fill="FFFFFF"/>
      <w:lang w:val="bg-BG" w:eastAsia="bg-BG" w:bidi="bg-BG"/>
    </w:rPr>
  </w:style>
  <w:style w:type="character" w:customStyle="1" w:styleId="311pt">
    <w:name w:val="Основен текст (3) + 11 pt"/>
    <w:rsid w:val="000B5A63"/>
    <w:rPr>
      <w:rFonts w:ascii="Times New Roman" w:eastAsia="Times New Roman" w:hAnsi="Times New Roman" w:cs="Times New Roman" w:hint="default"/>
      <w:b w:val="0"/>
      <w:bCs w:val="0"/>
      <w:i w:val="0"/>
      <w:iCs w:val="0"/>
      <w:smallCaps/>
      <w:strike w:val="0"/>
      <w:dstrike w:val="0"/>
      <w:color w:val="000000"/>
      <w:spacing w:val="0"/>
      <w:w w:val="100"/>
      <w:position w:val="0"/>
      <w:sz w:val="22"/>
      <w:szCs w:val="22"/>
      <w:u w:val="none"/>
      <w:effect w:val="none"/>
      <w:shd w:val="clear" w:color="auto" w:fill="FFFFFF"/>
      <w:lang w:val="bg-BG" w:eastAsia="bg-BG" w:bidi="bg-BG"/>
    </w:rPr>
  </w:style>
  <w:style w:type="character" w:customStyle="1" w:styleId="220">
    <w:name w:val="Заглавие #2 (2)"/>
    <w:rsid w:val="000B5A63"/>
    <w:rPr>
      <w:color w:val="000000"/>
      <w:spacing w:val="0"/>
      <w:w w:val="100"/>
      <w:position w:val="0"/>
      <w:sz w:val="24"/>
      <w:szCs w:val="24"/>
      <w:u w:val="single"/>
      <w:shd w:val="clear" w:color="auto" w:fill="FFFFFF"/>
      <w:lang w:val="bg-BG" w:eastAsia="bg-BG" w:bidi="bg-BG"/>
    </w:rPr>
  </w:style>
  <w:style w:type="character" w:customStyle="1" w:styleId="222">
    <w:name w:val="Основен текст (2)2"/>
    <w:rsid w:val="000B5A63"/>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shd w:val="clear" w:color="auto" w:fill="FFFFFF"/>
      <w:lang w:val="bg-BG" w:eastAsia="bg-BG" w:bidi="bg-BG"/>
    </w:rPr>
  </w:style>
  <w:style w:type="character" w:customStyle="1" w:styleId="2Corbel">
    <w:name w:val="Основен текст (2) + Corbel"/>
    <w:rsid w:val="000B5A63"/>
    <w:rPr>
      <w:rFonts w:ascii="Corbel" w:eastAsia="Corbel" w:hAnsi="Corbel" w:cs="Corbel" w:hint="default"/>
      <w:b w:val="0"/>
      <w:bCs w:val="0"/>
      <w:i w:val="0"/>
      <w:iCs w:val="0"/>
      <w:smallCaps w:val="0"/>
      <w:strike w:val="0"/>
      <w:dstrike w:val="0"/>
      <w:color w:val="000000"/>
      <w:spacing w:val="0"/>
      <w:w w:val="100"/>
      <w:position w:val="0"/>
      <w:sz w:val="24"/>
      <w:szCs w:val="24"/>
      <w:u w:val="none"/>
      <w:effect w:val="none"/>
      <w:shd w:val="clear" w:color="auto" w:fill="FFFFFF"/>
      <w:lang w:val="bg-BG" w:eastAsia="bg-BG" w:bidi="bg-BG"/>
    </w:rPr>
  </w:style>
  <w:style w:type="character" w:customStyle="1" w:styleId="5Corbel">
    <w:name w:val="Основен текст (5) + Corbel"/>
    <w:rsid w:val="000B5A63"/>
    <w:rPr>
      <w:rFonts w:ascii="Corbel" w:eastAsia="Corbel" w:hAnsi="Corbel" w:cs="Corbel" w:hint="default"/>
      <w:i/>
      <w:iCs/>
      <w:color w:val="000000"/>
      <w:spacing w:val="0"/>
      <w:w w:val="100"/>
      <w:position w:val="0"/>
      <w:sz w:val="24"/>
      <w:szCs w:val="24"/>
      <w:shd w:val="clear" w:color="auto" w:fill="FFFFFF"/>
      <w:lang w:val="bg-BG" w:eastAsia="bg-BG" w:bidi="bg-BG"/>
    </w:rPr>
  </w:style>
  <w:style w:type="character" w:customStyle="1" w:styleId="samedocreference1">
    <w:name w:val="samedocreference1"/>
    <w:rsid w:val="000B5A63"/>
    <w:rPr>
      <w:i w:val="0"/>
      <w:iCs w:val="0"/>
      <w:color w:val="8B0000"/>
      <w:u w:val="single"/>
    </w:rPr>
  </w:style>
  <w:style w:type="character" w:customStyle="1" w:styleId="BodyTextIndentChar1">
    <w:name w:val="Body Text Indent Char1"/>
    <w:link w:val="BodyTextIndent"/>
    <w:locked/>
    <w:rsid w:val="000B5A63"/>
    <w:rPr>
      <w:rFonts w:ascii="Times New Roman" w:eastAsia="Times New Roman" w:hAnsi="Times New Roman" w:cs="Times New Roman"/>
      <w:sz w:val="24"/>
      <w:szCs w:val="24"/>
      <w:lang w:val="bg-BG"/>
    </w:rPr>
  </w:style>
  <w:style w:type="character" w:customStyle="1" w:styleId="FontStyle60">
    <w:name w:val="Font Style60"/>
    <w:rsid w:val="000B5A63"/>
    <w:rPr>
      <w:rFonts w:ascii="Verdana" w:hAnsi="Verdana" w:cs="Verdana" w:hint="default"/>
      <w:b/>
      <w:bCs/>
      <w:sz w:val="20"/>
      <w:szCs w:val="20"/>
    </w:rPr>
  </w:style>
  <w:style w:type="character" w:customStyle="1" w:styleId="CharChar4">
    <w:name w:val="Char Char4"/>
    <w:locked/>
    <w:rsid w:val="000B5A63"/>
    <w:rPr>
      <w:color w:val="000000"/>
      <w:sz w:val="28"/>
      <w:u w:val="single"/>
      <w:lang w:val="en-AU" w:eastAsia="bg-BG" w:bidi="ar-SA"/>
    </w:rPr>
  </w:style>
  <w:style w:type="character" w:customStyle="1" w:styleId="CharChar10">
    <w:name w:val="Char Char10"/>
    <w:rsid w:val="000B5A63"/>
    <w:rPr>
      <w:rFonts w:ascii="Times New Roman" w:eastAsia="Times New Roman" w:hAnsi="Times New Roman" w:cs="Times New Roman" w:hint="default"/>
      <w:sz w:val="24"/>
      <w:szCs w:val="20"/>
      <w:lang w:val="en-US"/>
    </w:rPr>
  </w:style>
  <w:style w:type="character" w:customStyle="1" w:styleId="titleemph1">
    <w:name w:val="title_emph1"/>
    <w:rsid w:val="000B5A63"/>
    <w:rPr>
      <w:rFonts w:ascii="Arial" w:hAnsi="Arial" w:cs="Arial" w:hint="default"/>
      <w:b/>
      <w:bCs/>
      <w:sz w:val="18"/>
      <w:szCs w:val="18"/>
    </w:rPr>
  </w:style>
  <w:style w:type="character" w:customStyle="1" w:styleId="eleven1">
    <w:name w:val="eleven1"/>
    <w:rsid w:val="000B5A63"/>
    <w:rPr>
      <w:rFonts w:ascii="Verdana" w:hAnsi="Verdana" w:hint="default"/>
      <w:color w:val="000000"/>
      <w:sz w:val="17"/>
      <w:szCs w:val="17"/>
    </w:rPr>
  </w:style>
  <w:style w:type="character" w:customStyle="1" w:styleId="ldef">
    <w:name w:val="ldef"/>
    <w:basedOn w:val="DefaultParagraphFont"/>
    <w:rsid w:val="000B5A63"/>
  </w:style>
  <w:style w:type="character" w:customStyle="1" w:styleId="BoichoGeorgiev">
    <w:name w:val="Boicho Georgiev"/>
    <w:semiHidden/>
    <w:rsid w:val="000B5A63"/>
    <w:rPr>
      <w:rFonts w:ascii="Arial" w:hAnsi="Arial" w:cs="Arial" w:hint="default"/>
      <w:color w:val="auto"/>
      <w:sz w:val="20"/>
      <w:szCs w:val="20"/>
    </w:rPr>
  </w:style>
  <w:style w:type="character" w:customStyle="1" w:styleId="alcapt1">
    <w:name w:val="al_capt1"/>
    <w:rsid w:val="000B5A63"/>
    <w:rPr>
      <w:i/>
      <w:iCs/>
      <w:vanish/>
      <w:webHidden w:val="0"/>
      <w:specVanish/>
    </w:rPr>
  </w:style>
  <w:style w:type="character" w:customStyle="1" w:styleId="hiddenref1">
    <w:name w:val="hiddenref1"/>
    <w:rsid w:val="000B5A63"/>
    <w:rPr>
      <w:color w:val="000000"/>
      <w:u w:val="single"/>
    </w:rPr>
  </w:style>
  <w:style w:type="character" w:customStyle="1" w:styleId="articlehistory1">
    <w:name w:val="article_history1"/>
    <w:basedOn w:val="DefaultParagraphFont"/>
    <w:rsid w:val="000B5A63"/>
  </w:style>
  <w:style w:type="character" w:customStyle="1" w:styleId="parcapt1">
    <w:name w:val="par_capt1"/>
    <w:rsid w:val="000B5A63"/>
    <w:rPr>
      <w:b/>
      <w:bCs/>
      <w:vanish/>
      <w:webHidden w:val="0"/>
      <w:specVanish/>
    </w:rPr>
  </w:style>
  <w:style w:type="character" w:customStyle="1" w:styleId="ala1">
    <w:name w:val="al_a1"/>
    <w:rsid w:val="000B5A63"/>
    <w:rPr>
      <w:vanish/>
      <w:webHidden w:val="0"/>
      <w:specVanish/>
    </w:rPr>
  </w:style>
  <w:style w:type="character" w:customStyle="1" w:styleId="FontStyle63">
    <w:name w:val="Font Style63"/>
    <w:rsid w:val="000B5A63"/>
    <w:rPr>
      <w:rFonts w:ascii="Verdana" w:hAnsi="Verdana" w:cs="Verdana" w:hint="default"/>
      <w:sz w:val="20"/>
      <w:szCs w:val="20"/>
    </w:rPr>
  </w:style>
  <w:style w:type="character" w:customStyle="1" w:styleId="FontStyle62">
    <w:name w:val="Font Style62"/>
    <w:rsid w:val="000B5A63"/>
    <w:rPr>
      <w:rFonts w:ascii="Verdana" w:hAnsi="Verdana" w:cs="Verdana" w:hint="default"/>
      <w:b/>
      <w:bCs/>
      <w:i/>
      <w:iCs/>
      <w:sz w:val="20"/>
      <w:szCs w:val="20"/>
    </w:rPr>
  </w:style>
  <w:style w:type="character" w:customStyle="1" w:styleId="FontStyle54">
    <w:name w:val="Font Style54"/>
    <w:rsid w:val="000B5A63"/>
    <w:rPr>
      <w:rFonts w:ascii="Verdana" w:hAnsi="Verdana" w:cs="Verdana" w:hint="default"/>
      <w:i/>
      <w:iCs/>
      <w:sz w:val="20"/>
      <w:szCs w:val="20"/>
    </w:rPr>
  </w:style>
  <w:style w:type="character" w:customStyle="1" w:styleId="ala">
    <w:name w:val="al_a"/>
    <w:rsid w:val="000B5A63"/>
  </w:style>
  <w:style w:type="character" w:customStyle="1" w:styleId="alt">
    <w:name w:val="al_t"/>
    <w:rsid w:val="000B5A63"/>
  </w:style>
  <w:style w:type="character" w:customStyle="1" w:styleId="FontStyle17">
    <w:name w:val="Font Style17"/>
    <w:rsid w:val="000B5A63"/>
    <w:rPr>
      <w:rFonts w:ascii="Verdana" w:hAnsi="Verdana" w:cs="Verdana" w:hint="default"/>
      <w:b/>
      <w:bCs/>
      <w:sz w:val="18"/>
      <w:szCs w:val="18"/>
    </w:rPr>
  </w:style>
  <w:style w:type="character" w:customStyle="1" w:styleId="FontStyle19">
    <w:name w:val="Font Style19"/>
    <w:rsid w:val="000B5A63"/>
    <w:rPr>
      <w:rFonts w:ascii="Verdana" w:hAnsi="Verdana" w:cs="Verdana" w:hint="default"/>
      <w:sz w:val="18"/>
      <w:szCs w:val="18"/>
    </w:rPr>
  </w:style>
  <w:style w:type="character" w:customStyle="1" w:styleId="CharChar26">
    <w:name w:val="Char Char26"/>
    <w:rsid w:val="000B5A63"/>
    <w:rPr>
      <w:b/>
      <w:bCs/>
      <w:sz w:val="28"/>
      <w:szCs w:val="28"/>
      <w:lang w:val="bg-BG" w:eastAsia="en-US" w:bidi="ar-SA"/>
    </w:rPr>
  </w:style>
  <w:style w:type="character" w:customStyle="1" w:styleId="ala2">
    <w:name w:val="al_a2"/>
    <w:rsid w:val="000B5A63"/>
    <w:rPr>
      <w:vanish w:val="0"/>
      <w:webHidden w:val="0"/>
      <w:specVanish w:val="0"/>
    </w:rPr>
  </w:style>
  <w:style w:type="character" w:customStyle="1" w:styleId="223">
    <w:name w:val="Основен текст + Удебелен22"/>
    <w:rsid w:val="000B5A63"/>
    <w:rPr>
      <w:rFonts w:ascii="Verdana" w:hAnsi="Verdana" w:cs="Verdana" w:hint="default"/>
      <w:b/>
      <w:bCs/>
      <w:spacing w:val="2"/>
      <w:sz w:val="18"/>
      <w:szCs w:val="18"/>
    </w:rPr>
  </w:style>
  <w:style w:type="character" w:customStyle="1" w:styleId="alt2">
    <w:name w:val="al_t2"/>
    <w:rsid w:val="000B5A63"/>
    <w:rPr>
      <w:vanish w:val="0"/>
      <w:webHidden w:val="0"/>
      <w:specVanish w:val="0"/>
    </w:rPr>
  </w:style>
  <w:style w:type="character" w:customStyle="1" w:styleId="spelle">
    <w:name w:val="spelle"/>
    <w:rsid w:val="000B5A63"/>
  </w:style>
  <w:style w:type="character" w:customStyle="1" w:styleId="grame">
    <w:name w:val="grame"/>
    <w:rsid w:val="000B5A63"/>
  </w:style>
  <w:style w:type="character" w:customStyle="1" w:styleId="move-down">
    <w:name w:val="move-down"/>
    <w:basedOn w:val="DefaultParagraphFont"/>
    <w:rsid w:val="000B5A63"/>
  </w:style>
  <w:style w:type="character" w:customStyle="1" w:styleId="FontStyle23">
    <w:name w:val="Font Style23"/>
    <w:rsid w:val="000B5A63"/>
    <w:rPr>
      <w:rFonts w:ascii="Franklin Gothic Medium Cond" w:hAnsi="Franklin Gothic Medium Cond" w:cs="Franklin Gothic Medium Cond" w:hint="default"/>
      <w:sz w:val="22"/>
      <w:szCs w:val="22"/>
    </w:rPr>
  </w:style>
  <w:style w:type="character" w:customStyle="1" w:styleId="FontStyle28">
    <w:name w:val="Font Style28"/>
    <w:rsid w:val="000B5A63"/>
    <w:rPr>
      <w:rFonts w:ascii="Verdana" w:hAnsi="Verdana" w:cs="Verdana" w:hint="default"/>
      <w:b/>
      <w:bCs/>
      <w:spacing w:val="-10"/>
      <w:sz w:val="20"/>
      <w:szCs w:val="20"/>
    </w:rPr>
  </w:style>
  <w:style w:type="character" w:customStyle="1" w:styleId="p">
    <w:name w:val="p"/>
    <w:rsid w:val="000B5A63"/>
  </w:style>
  <w:style w:type="character" w:customStyle="1" w:styleId="WW8Num16z4">
    <w:name w:val="WW8Num16z4"/>
    <w:rsid w:val="000B5A63"/>
    <w:rPr>
      <w:rFonts w:ascii="Courier New" w:hAnsi="Courier New" w:cs="Courier New" w:hint="default"/>
    </w:rPr>
  </w:style>
  <w:style w:type="character" w:customStyle="1" w:styleId="DeltaViewInsertion">
    <w:name w:val="DeltaView Insertion"/>
    <w:rsid w:val="000B5A63"/>
    <w:rPr>
      <w:b/>
      <w:bCs w:val="0"/>
      <w:i/>
      <w:iCs w:val="0"/>
      <w:spacing w:val="0"/>
      <w:lang w:val="bg-BG" w:eastAsia="bg-BG"/>
    </w:rPr>
  </w:style>
  <w:style w:type="character" w:customStyle="1" w:styleId="m3564157964550768070gmail-inputvalue">
    <w:name w:val="m_3564157964550768070gmail-inputvalue"/>
    <w:basedOn w:val="DefaultParagraphFont"/>
    <w:rsid w:val="000B5A63"/>
  </w:style>
  <w:style w:type="character" w:customStyle="1" w:styleId="FontStyle13">
    <w:name w:val="Font Style13"/>
    <w:rsid w:val="000B5A63"/>
    <w:rPr>
      <w:rFonts w:ascii="Times New Roman" w:hAnsi="Times New Roman" w:cs="Times New Roman" w:hint="default"/>
      <w:b/>
      <w:bCs/>
      <w:sz w:val="22"/>
      <w:szCs w:val="22"/>
    </w:rPr>
  </w:style>
  <w:style w:type="character" w:customStyle="1" w:styleId="HeaderChar2">
    <w:name w:val="Header Char2"/>
    <w:aliases w:val="Intestazione.int.intestazione Char1,Intestazione.int Char1,Header Char Char1,Char1 Char Char1"/>
    <w:locked/>
    <w:rsid w:val="000B5A63"/>
    <w:rPr>
      <w:sz w:val="24"/>
      <w:lang w:val="bg-BG" w:eastAsia="bg-BG"/>
    </w:rPr>
  </w:style>
  <w:style w:type="character" w:customStyle="1" w:styleId="FontStyle18">
    <w:name w:val="Font Style18"/>
    <w:rsid w:val="000B5A63"/>
    <w:rPr>
      <w:rFonts w:ascii="Century Gothic" w:hAnsi="Century Gothic" w:hint="default"/>
      <w:i/>
      <w:iCs w:val="0"/>
      <w:sz w:val="20"/>
    </w:rPr>
  </w:style>
  <w:style w:type="table" w:styleId="TableGrid">
    <w:name w:val="Table Grid"/>
    <w:basedOn w:val="TableNormal"/>
    <w:uiPriority w:val="59"/>
    <w:rsid w:val="000B5A63"/>
    <w:pPr>
      <w:spacing w:after="0" w:line="240" w:lineRule="auto"/>
    </w:pPr>
    <w:rPr>
      <w:rFonts w:ascii="Times New Roman" w:eastAsia="Times New Roman" w:hAnsi="Times New Roman" w:cs="Times New Roman"/>
      <w:sz w:val="20"/>
      <w:szCs w:val="20"/>
      <w:lang w:val="bg-B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0B5A63"/>
    <w:rPr>
      <w:b/>
      <w:bCs/>
    </w:rPr>
  </w:style>
  <w:style w:type="numbering" w:customStyle="1" w:styleId="WW8Num17">
    <w:name w:val="WW8Num17"/>
    <w:rsid w:val="000B5A63"/>
    <w:pPr>
      <w:numPr>
        <w:numId w:val="28"/>
      </w:numPr>
    </w:pPr>
  </w:style>
  <w:style w:type="numbering" w:styleId="111111">
    <w:name w:val="Outline List 2"/>
    <w:basedOn w:val="NoList"/>
    <w:semiHidden/>
    <w:unhideWhenUsed/>
    <w:rsid w:val="000B5A63"/>
    <w:pPr>
      <w:numPr>
        <w:numId w:val="29"/>
      </w:numPr>
    </w:pPr>
  </w:style>
  <w:style w:type="character" w:customStyle="1" w:styleId="a-size-base">
    <w:name w:val="a-size-base"/>
    <w:rsid w:val="000B5A63"/>
  </w:style>
  <w:style w:type="character" w:customStyle="1" w:styleId="pissn">
    <w:name w:val="pissn"/>
    <w:rsid w:val="000B5A63"/>
  </w:style>
</w:styles>
</file>

<file path=word/webSettings.xml><?xml version="1.0" encoding="utf-8"?>
<w:webSettings xmlns:r="http://schemas.openxmlformats.org/officeDocument/2006/relationships" xmlns:w="http://schemas.openxmlformats.org/wordprocessingml/2006/main">
  <w:divs>
    <w:div w:id="445151873">
      <w:bodyDiv w:val="1"/>
      <w:marLeft w:val="0"/>
      <w:marRight w:val="0"/>
      <w:marTop w:val="0"/>
      <w:marBottom w:val="0"/>
      <w:divBdr>
        <w:top w:val="none" w:sz="0" w:space="0" w:color="auto"/>
        <w:left w:val="none" w:sz="0" w:space="0" w:color="auto"/>
        <w:bottom w:val="none" w:sz="0" w:space="0" w:color="auto"/>
        <w:right w:val="none" w:sz="0" w:space="0" w:color="auto"/>
      </w:divBdr>
      <w:divsChild>
        <w:div w:id="1861502881">
          <w:marLeft w:val="0"/>
          <w:marRight w:val="0"/>
          <w:marTop w:val="0"/>
          <w:marBottom w:val="0"/>
          <w:divBdr>
            <w:top w:val="none" w:sz="0" w:space="0" w:color="auto"/>
            <w:left w:val="none" w:sz="0" w:space="0" w:color="auto"/>
            <w:bottom w:val="none" w:sz="0" w:space="0" w:color="auto"/>
            <w:right w:val="none" w:sz="0" w:space="0" w:color="auto"/>
          </w:divBdr>
        </w:div>
        <w:div w:id="17203093">
          <w:marLeft w:val="0"/>
          <w:marRight w:val="0"/>
          <w:marTop w:val="0"/>
          <w:marBottom w:val="0"/>
          <w:divBdr>
            <w:top w:val="none" w:sz="0" w:space="0" w:color="auto"/>
            <w:left w:val="none" w:sz="0" w:space="0" w:color="auto"/>
            <w:bottom w:val="none" w:sz="0" w:space="0" w:color="auto"/>
            <w:right w:val="none" w:sz="0" w:space="0" w:color="auto"/>
          </w:divBdr>
        </w:div>
      </w:divsChild>
    </w:div>
    <w:div w:id="2109691832">
      <w:bodyDiv w:val="1"/>
      <w:marLeft w:val="0"/>
      <w:marRight w:val="0"/>
      <w:marTop w:val="0"/>
      <w:marBottom w:val="0"/>
      <w:divBdr>
        <w:top w:val="none" w:sz="0" w:space="0" w:color="auto"/>
        <w:left w:val="none" w:sz="0" w:space="0" w:color="auto"/>
        <w:bottom w:val="none" w:sz="0" w:space="0" w:color="auto"/>
        <w:right w:val="none" w:sz="0" w:space="0" w:color="auto"/>
      </w:divBdr>
      <w:divsChild>
        <w:div w:id="19720570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ctm.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rop3app1.aop.bg:7778/portal/page?_pageid=93,1752276&amp;_dad=portal&amp;_schema=PORTAL" TargetMode="External"/><Relationship Id="rId4" Type="http://schemas.openxmlformats.org/officeDocument/2006/relationships/settings" Target="settings.xml"/><Relationship Id="rId9" Type="http://schemas.openxmlformats.org/officeDocument/2006/relationships/hyperlink" Target="http://www.uctm.ed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6D2BDE-0EBB-4A72-A87D-0A7975C90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85</Pages>
  <Words>24407</Words>
  <Characters>139126</Characters>
  <Application>Microsoft Office Word</Application>
  <DocSecurity>0</DocSecurity>
  <Lines>1159</Lines>
  <Paragraphs>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Ivanov</dc:creator>
  <cp:lastModifiedBy>ADMINISTRATION</cp:lastModifiedBy>
  <cp:revision>16</cp:revision>
  <cp:lastPrinted>2017-10-03T08:28:00Z</cp:lastPrinted>
  <dcterms:created xsi:type="dcterms:W3CDTF">2017-10-03T06:22:00Z</dcterms:created>
  <dcterms:modified xsi:type="dcterms:W3CDTF">2017-10-04T12:13:00Z</dcterms:modified>
</cp:coreProperties>
</file>